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КИРОВСКАЯ ОБЛАСТЬ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НОЛИНСКАЯ РАЙОННАЯ ДУМА ШЕСТОГО СОЗЫВА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2149" w:rsidRDefault="003F54DD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</w:t>
      </w:r>
      <w:r w:rsidR="007B5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</w:t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82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№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Нолинск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</w:p>
    <w:p w:rsidR="00F82149" w:rsidRDefault="002127AD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8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муниципального образования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 Кировской области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9" w:rsidRDefault="00F82149" w:rsidP="00D5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="005C61D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529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61D0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="00D5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29DA">
        <w:rPr>
          <w:rFonts w:ascii="Times New Roman" w:hAnsi="Times New Roman" w:cs="Times New Roman"/>
          <w:sz w:val="28"/>
          <w:szCs w:val="28"/>
        </w:rPr>
        <w:t>Федеральным законом от 14.03.2022 №60-ФЗ (ред. от 14.07.2022) "О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РЕШИЛА: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области, принятый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07.06.2005 №32/393 (в редакции от </w:t>
      </w:r>
      <w:r w:rsidR="002127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7AD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F82149" w:rsidRDefault="00F82149" w:rsidP="001E50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35 Устава 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течение 15 дней со дня его принятия на государственную регистрацию.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после его государственной регистрации.</w:t>
      </w:r>
    </w:p>
    <w:p w:rsidR="00F82149" w:rsidRDefault="00F82149" w:rsidP="00F821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соответствии с действующим законодательством.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Нолинского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B9142F" w:rsidRDefault="00B9142F"/>
    <w:sectPr w:rsidR="00B9142F" w:rsidSect="007B53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82149"/>
    <w:rsid w:val="001E5042"/>
    <w:rsid w:val="002127AD"/>
    <w:rsid w:val="003F54DD"/>
    <w:rsid w:val="00494590"/>
    <w:rsid w:val="005C61D0"/>
    <w:rsid w:val="00607911"/>
    <w:rsid w:val="007B532C"/>
    <w:rsid w:val="00B9142F"/>
    <w:rsid w:val="00D529DA"/>
    <w:rsid w:val="00F8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1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40;n=42456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UYROTDEL</cp:lastModifiedBy>
  <cp:revision>3</cp:revision>
  <cp:lastPrinted>2022-12-26T07:39:00Z</cp:lastPrinted>
  <dcterms:created xsi:type="dcterms:W3CDTF">2022-12-26T06:50:00Z</dcterms:created>
  <dcterms:modified xsi:type="dcterms:W3CDTF">2022-12-26T07:39:00Z</dcterms:modified>
</cp:coreProperties>
</file>