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16" w:rsidRDefault="005E5B16" w:rsidP="005E5B16">
      <w:pPr>
        <w:shd w:val="clear" w:color="auto" w:fill="FFFFFF"/>
        <w:spacing w:before="120"/>
        <w:ind w:left="708"/>
        <w:rPr>
          <w:b/>
          <w:bCs/>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pt;margin-top:8.45pt;width:160pt;height:37.65pt;z-index:251658240" wrapcoords="13191 697 165 697 82 3832 3875 6271 2308 11845 824 12890 495 19161 577 20555 1566 20555 2226 20555 11954 17768 18962 6271 19621 6271 21518 2090 21518 697 13191 697">
            <v:imagedata r:id="rId5" o:title=""/>
            <w10:wrap type="tight"/>
          </v:shape>
          <o:OLEObject Type="Embed" ProgID="CorelDRAW.Graphic.13" ShapeID="_x0000_s1026" DrawAspect="Content" ObjectID="_1746595245" r:id="rId6"/>
        </w:pict>
      </w:r>
    </w:p>
    <w:p w:rsidR="005E5B16" w:rsidRDefault="005E5B16" w:rsidP="005E5B16">
      <w:pPr>
        <w:shd w:val="clear" w:color="auto" w:fill="FFFFFF"/>
        <w:spacing w:before="120"/>
        <w:ind w:left="708"/>
        <w:rPr>
          <w:b/>
          <w:bCs/>
          <w:sz w:val="28"/>
          <w:szCs w:val="28"/>
        </w:rPr>
      </w:pPr>
    </w:p>
    <w:p w:rsidR="005E5B16" w:rsidRDefault="005E5B16" w:rsidP="005E5B16">
      <w:pPr>
        <w:shd w:val="clear" w:color="auto" w:fill="FFFFFF"/>
        <w:spacing w:before="120"/>
        <w:ind w:left="708"/>
        <w:rPr>
          <w:b/>
          <w:bCs/>
          <w:sz w:val="28"/>
          <w:szCs w:val="28"/>
        </w:rPr>
      </w:pPr>
    </w:p>
    <w:p w:rsidR="005E5B16" w:rsidRDefault="005E5B16" w:rsidP="005E5B16">
      <w:pPr>
        <w:shd w:val="clear" w:color="auto" w:fill="FFFFFF"/>
        <w:spacing w:before="120"/>
        <w:ind w:left="708"/>
        <w:rPr>
          <w:b/>
          <w:bCs/>
          <w:sz w:val="28"/>
          <w:szCs w:val="28"/>
        </w:rPr>
      </w:pPr>
    </w:p>
    <w:p w:rsidR="005E5B16" w:rsidRDefault="005E5B16" w:rsidP="005E5B16">
      <w:pPr>
        <w:tabs>
          <w:tab w:val="left" w:pos="360"/>
        </w:tabs>
        <w:spacing w:before="120"/>
        <w:ind w:left="-540" w:right="355" w:firstLine="540"/>
        <w:jc w:val="center"/>
        <w:rPr>
          <w:b/>
          <w:sz w:val="32"/>
          <w:szCs w:val="32"/>
        </w:rPr>
      </w:pPr>
    </w:p>
    <w:p w:rsidR="005E5B16" w:rsidRDefault="005E5B16" w:rsidP="005E5B16">
      <w:pPr>
        <w:tabs>
          <w:tab w:val="left" w:pos="360"/>
        </w:tabs>
        <w:spacing w:before="120"/>
        <w:ind w:left="-540" w:right="12" w:firstLine="540"/>
        <w:jc w:val="center"/>
        <w:rPr>
          <w:b/>
          <w:sz w:val="32"/>
          <w:szCs w:val="32"/>
        </w:rPr>
      </w:pPr>
      <w:r>
        <w:rPr>
          <w:b/>
          <w:sz w:val="32"/>
          <w:szCs w:val="32"/>
        </w:rPr>
        <w:t>Управление государственной службы занятости населения Кировской области</w:t>
      </w:r>
    </w:p>
    <w:p w:rsidR="005E5B16" w:rsidRDefault="005E5B16" w:rsidP="005E5B16">
      <w:pPr>
        <w:shd w:val="clear" w:color="auto" w:fill="FFFFFF"/>
        <w:spacing w:before="120"/>
        <w:ind w:left="708"/>
        <w:rPr>
          <w:b/>
          <w:bCs/>
          <w:sz w:val="28"/>
          <w:szCs w:val="28"/>
        </w:rPr>
      </w:pPr>
    </w:p>
    <w:p w:rsidR="005E5B16" w:rsidRDefault="005E5B16" w:rsidP="005E5B16">
      <w:pPr>
        <w:shd w:val="clear" w:color="auto" w:fill="FFFFFF"/>
        <w:spacing w:before="120"/>
        <w:ind w:left="708"/>
        <w:rPr>
          <w:b/>
          <w:bCs/>
          <w:sz w:val="28"/>
          <w:szCs w:val="28"/>
        </w:rPr>
      </w:pPr>
    </w:p>
    <w:p w:rsidR="005E5B16" w:rsidRDefault="005E5B16" w:rsidP="005E5B16">
      <w:pPr>
        <w:shd w:val="clear" w:color="auto" w:fill="FFFFFF"/>
        <w:spacing w:before="120"/>
        <w:ind w:left="708"/>
        <w:rPr>
          <w:b/>
          <w:bCs/>
          <w:sz w:val="28"/>
          <w:szCs w:val="28"/>
        </w:rPr>
      </w:pPr>
    </w:p>
    <w:p w:rsidR="005E5B16" w:rsidRDefault="005E5B16" w:rsidP="005E5B16">
      <w:pPr>
        <w:shd w:val="clear" w:color="auto" w:fill="FFFFFF"/>
        <w:spacing w:before="120"/>
        <w:ind w:left="708"/>
        <w:rPr>
          <w:b/>
          <w:bCs/>
          <w:sz w:val="28"/>
          <w:szCs w:val="28"/>
        </w:rPr>
      </w:pPr>
    </w:p>
    <w:p w:rsidR="005E5B16" w:rsidRDefault="005E5B16" w:rsidP="005E5B16">
      <w:pPr>
        <w:shd w:val="clear" w:color="auto" w:fill="FFFFFF"/>
        <w:spacing w:before="120"/>
        <w:ind w:left="142"/>
        <w:jc w:val="center"/>
        <w:rPr>
          <w:b/>
          <w:bCs/>
          <w:sz w:val="48"/>
          <w:szCs w:val="48"/>
        </w:rPr>
      </w:pPr>
    </w:p>
    <w:p w:rsidR="005E5B16" w:rsidRDefault="005E5B16" w:rsidP="005E5B16">
      <w:pPr>
        <w:shd w:val="clear" w:color="auto" w:fill="FFFFFF"/>
        <w:spacing w:before="120"/>
        <w:ind w:left="142"/>
        <w:jc w:val="center"/>
        <w:rPr>
          <w:b/>
          <w:bCs/>
          <w:sz w:val="48"/>
          <w:szCs w:val="48"/>
        </w:rPr>
      </w:pPr>
    </w:p>
    <w:p w:rsidR="005E5B16" w:rsidRDefault="005E5B16" w:rsidP="005E5B16">
      <w:pPr>
        <w:shd w:val="clear" w:color="auto" w:fill="FFFFFF"/>
        <w:spacing w:before="120"/>
        <w:ind w:left="142"/>
        <w:jc w:val="center"/>
        <w:rPr>
          <w:b/>
          <w:bCs/>
          <w:sz w:val="48"/>
          <w:szCs w:val="48"/>
        </w:rPr>
      </w:pPr>
      <w:r>
        <w:rPr>
          <w:b/>
          <w:bCs/>
          <w:sz w:val="48"/>
          <w:szCs w:val="48"/>
        </w:rPr>
        <w:t>Работодателям о</w:t>
      </w:r>
      <w:r w:rsidRPr="005E5B16">
        <w:rPr>
          <w:b/>
          <w:bCs/>
          <w:sz w:val="48"/>
          <w:szCs w:val="48"/>
        </w:rPr>
        <w:t xml:space="preserve"> </w:t>
      </w:r>
      <w:r>
        <w:rPr>
          <w:b/>
          <w:bCs/>
          <w:sz w:val="48"/>
          <w:szCs w:val="48"/>
        </w:rPr>
        <w:t>трудоустройстве несовершеннолетних граждан</w:t>
      </w:r>
    </w:p>
    <w:p w:rsidR="005E5B16" w:rsidRDefault="005E5B16" w:rsidP="005E5B16">
      <w:pPr>
        <w:shd w:val="clear" w:color="auto" w:fill="FFFFFF"/>
        <w:spacing w:before="120"/>
        <w:ind w:left="142"/>
        <w:jc w:val="center"/>
        <w:rPr>
          <w:bCs/>
          <w:sz w:val="36"/>
          <w:szCs w:val="36"/>
        </w:rPr>
      </w:pPr>
    </w:p>
    <w:p w:rsidR="005E5B16" w:rsidRDefault="005E5B16" w:rsidP="005E5B16">
      <w:pPr>
        <w:shd w:val="clear" w:color="auto" w:fill="FFFFFF"/>
        <w:spacing w:before="120"/>
        <w:jc w:val="center"/>
        <w:rPr>
          <w:bCs/>
          <w:sz w:val="40"/>
          <w:szCs w:val="40"/>
        </w:rPr>
      </w:pPr>
    </w:p>
    <w:p w:rsidR="005E5B16" w:rsidRDefault="005E5B16" w:rsidP="005E5B16">
      <w:pPr>
        <w:shd w:val="clear" w:color="auto" w:fill="FFFFFF"/>
        <w:spacing w:before="120"/>
        <w:jc w:val="center"/>
        <w:rPr>
          <w:bCs/>
          <w:sz w:val="40"/>
          <w:szCs w:val="40"/>
        </w:rPr>
      </w:pPr>
      <w:r>
        <w:rPr>
          <w:bCs/>
          <w:sz w:val="40"/>
          <w:szCs w:val="40"/>
        </w:rPr>
        <w:t>(особенности регулирования труда подростков)</w:t>
      </w:r>
    </w:p>
    <w:p w:rsidR="005E5B16" w:rsidRDefault="005E5B16" w:rsidP="005E5B16">
      <w:pPr>
        <w:shd w:val="clear" w:color="auto" w:fill="FFFFFF"/>
        <w:spacing w:before="120"/>
        <w:ind w:left="142"/>
        <w:jc w:val="center"/>
        <w:rPr>
          <w:bCs/>
          <w:sz w:val="36"/>
          <w:szCs w:val="36"/>
        </w:rPr>
      </w:pPr>
    </w:p>
    <w:p w:rsidR="005E5B16" w:rsidRDefault="005E5B16" w:rsidP="005E5B16">
      <w:pPr>
        <w:shd w:val="clear" w:color="auto" w:fill="FFFFFF"/>
        <w:spacing w:before="120"/>
        <w:ind w:left="708"/>
        <w:rPr>
          <w:b/>
          <w:bCs/>
          <w:sz w:val="28"/>
          <w:szCs w:val="28"/>
        </w:rPr>
      </w:pPr>
    </w:p>
    <w:p w:rsidR="005E5B16" w:rsidRDefault="005E5B16" w:rsidP="005E5B16">
      <w:pPr>
        <w:shd w:val="clear" w:color="auto" w:fill="FFFFFF"/>
        <w:spacing w:before="120"/>
        <w:ind w:left="708"/>
        <w:rPr>
          <w:b/>
          <w:bCs/>
          <w:sz w:val="28"/>
          <w:szCs w:val="28"/>
        </w:rPr>
      </w:pPr>
    </w:p>
    <w:p w:rsidR="005E5B16" w:rsidRDefault="005E5B16" w:rsidP="005E5B16">
      <w:pPr>
        <w:shd w:val="clear" w:color="auto" w:fill="FFFFFF"/>
        <w:spacing w:before="120"/>
        <w:ind w:left="708"/>
        <w:rPr>
          <w:b/>
          <w:bCs/>
          <w:sz w:val="28"/>
          <w:szCs w:val="28"/>
        </w:rPr>
      </w:pPr>
    </w:p>
    <w:p w:rsidR="005E5B16" w:rsidRDefault="005E5B16" w:rsidP="005E5B16">
      <w:pPr>
        <w:shd w:val="clear" w:color="auto" w:fill="FFFFFF"/>
        <w:spacing w:before="120"/>
        <w:ind w:left="708"/>
        <w:rPr>
          <w:b/>
          <w:bCs/>
          <w:sz w:val="28"/>
          <w:szCs w:val="28"/>
        </w:rPr>
      </w:pPr>
    </w:p>
    <w:p w:rsidR="005E5B16" w:rsidRDefault="005E5B16" w:rsidP="005E5B16">
      <w:pPr>
        <w:shd w:val="clear" w:color="auto" w:fill="FFFFFF"/>
        <w:spacing w:before="120"/>
        <w:ind w:left="708"/>
        <w:rPr>
          <w:b/>
          <w:bCs/>
          <w:sz w:val="28"/>
          <w:szCs w:val="28"/>
        </w:rPr>
      </w:pPr>
    </w:p>
    <w:p w:rsidR="005E5B16" w:rsidRDefault="005E5B16" w:rsidP="005E5B16">
      <w:pPr>
        <w:shd w:val="clear" w:color="auto" w:fill="FFFFFF"/>
        <w:spacing w:before="120"/>
        <w:ind w:left="708"/>
        <w:rPr>
          <w:b/>
          <w:bCs/>
          <w:sz w:val="28"/>
          <w:szCs w:val="28"/>
        </w:rPr>
      </w:pPr>
    </w:p>
    <w:p w:rsidR="005E5B16" w:rsidRDefault="005E5B16" w:rsidP="005E5B16">
      <w:pPr>
        <w:tabs>
          <w:tab w:val="left" w:pos="360"/>
        </w:tabs>
        <w:spacing w:before="120"/>
        <w:ind w:left="-540" w:right="355" w:firstLine="540"/>
        <w:jc w:val="center"/>
        <w:rPr>
          <w:b/>
          <w:sz w:val="28"/>
          <w:szCs w:val="28"/>
        </w:rPr>
      </w:pPr>
    </w:p>
    <w:p w:rsidR="005E5B16" w:rsidRDefault="005E5B16" w:rsidP="005E5B16">
      <w:pPr>
        <w:tabs>
          <w:tab w:val="left" w:pos="360"/>
        </w:tabs>
        <w:spacing w:before="120"/>
        <w:ind w:left="-540" w:right="355" w:firstLine="540"/>
        <w:jc w:val="center"/>
        <w:rPr>
          <w:b/>
          <w:sz w:val="28"/>
          <w:szCs w:val="28"/>
        </w:rPr>
      </w:pPr>
    </w:p>
    <w:p w:rsidR="005E5B16" w:rsidRDefault="005E5B16" w:rsidP="005E5B16">
      <w:pPr>
        <w:tabs>
          <w:tab w:val="left" w:pos="360"/>
        </w:tabs>
        <w:spacing w:before="120"/>
        <w:ind w:left="-540" w:right="355" w:firstLine="540"/>
        <w:jc w:val="center"/>
        <w:rPr>
          <w:b/>
          <w:sz w:val="28"/>
          <w:szCs w:val="28"/>
        </w:rPr>
      </w:pPr>
    </w:p>
    <w:p w:rsidR="005E5B16" w:rsidRDefault="005E5B16" w:rsidP="005E5B16">
      <w:pPr>
        <w:tabs>
          <w:tab w:val="left" w:pos="360"/>
        </w:tabs>
        <w:spacing w:before="120"/>
        <w:ind w:left="-540" w:right="355" w:firstLine="540"/>
        <w:jc w:val="center"/>
        <w:rPr>
          <w:b/>
          <w:sz w:val="28"/>
          <w:szCs w:val="28"/>
        </w:rPr>
      </w:pPr>
      <w:r>
        <w:rPr>
          <w:b/>
          <w:sz w:val="28"/>
          <w:szCs w:val="28"/>
        </w:rPr>
        <w:t>Киров</w:t>
      </w:r>
    </w:p>
    <w:p w:rsidR="005E5B16" w:rsidRDefault="005E5B16" w:rsidP="005E5B16">
      <w:pPr>
        <w:tabs>
          <w:tab w:val="left" w:pos="360"/>
        </w:tabs>
        <w:spacing w:before="120"/>
        <w:ind w:left="-540" w:right="355" w:firstLine="540"/>
        <w:jc w:val="center"/>
        <w:rPr>
          <w:b/>
          <w:sz w:val="28"/>
          <w:szCs w:val="28"/>
        </w:rPr>
      </w:pPr>
      <w:r>
        <w:rPr>
          <w:b/>
          <w:sz w:val="28"/>
          <w:szCs w:val="28"/>
        </w:rPr>
        <w:t>2021</w:t>
      </w:r>
    </w:p>
    <w:p w:rsidR="005E5B16" w:rsidRDefault="005E5B16" w:rsidP="005E5B16">
      <w:pPr>
        <w:pStyle w:val="a3"/>
        <w:jc w:val="center"/>
        <w:rPr>
          <w:b/>
          <w:sz w:val="24"/>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lang w:val="ru-RU"/>
        </w:rPr>
      </w:pPr>
    </w:p>
    <w:p w:rsidR="005E5B16" w:rsidRDefault="005E5B16" w:rsidP="005E5B16">
      <w:pPr>
        <w:pStyle w:val="a3"/>
        <w:jc w:val="center"/>
        <w:rPr>
          <w:sz w:val="26"/>
          <w:szCs w:val="26"/>
        </w:rPr>
      </w:pPr>
      <w:r>
        <w:rPr>
          <w:sz w:val="26"/>
          <w:szCs w:val="26"/>
        </w:rPr>
        <w:t>Сборник подготовлен</w:t>
      </w:r>
    </w:p>
    <w:p w:rsidR="005E5B16" w:rsidRDefault="005E5B16" w:rsidP="005E5B16">
      <w:pPr>
        <w:pStyle w:val="a3"/>
        <w:jc w:val="center"/>
        <w:rPr>
          <w:sz w:val="26"/>
          <w:szCs w:val="26"/>
        </w:rPr>
      </w:pPr>
      <w:r>
        <w:rPr>
          <w:sz w:val="26"/>
          <w:szCs w:val="26"/>
        </w:rPr>
        <w:t xml:space="preserve">управлением государственной службы занятости населения  Кировской области при содействии Государственной инспекции труда в Кировской области  </w:t>
      </w:r>
    </w:p>
    <w:p w:rsidR="005E5B16" w:rsidRDefault="005E5B16" w:rsidP="005E5B16">
      <w:pPr>
        <w:shd w:val="clear" w:color="auto" w:fill="FFFFFF"/>
        <w:spacing w:line="276" w:lineRule="auto"/>
        <w:ind w:left="76" w:firstLine="724"/>
        <w:jc w:val="both"/>
        <w:rPr>
          <w:sz w:val="28"/>
          <w:szCs w:val="28"/>
        </w:rPr>
      </w:pPr>
      <w:r>
        <w:rPr>
          <w:sz w:val="28"/>
          <w:szCs w:val="28"/>
        </w:rPr>
        <w:lastRenderedPageBreak/>
        <w:t xml:space="preserve">Регулирование труда работников в возрасте до 18 лет осуществляется на основе общих требований Трудового кодекса Российской Федерации (далее </w:t>
      </w:r>
      <w:r>
        <w:rPr>
          <w:sz w:val="28"/>
        </w:rPr>
        <w:t>–</w:t>
      </w:r>
      <w:r>
        <w:rPr>
          <w:sz w:val="28"/>
          <w:szCs w:val="28"/>
        </w:rPr>
        <w:t xml:space="preserve"> ТК  РФ) и особенностей, предусмотренных в главе 42 ТК РФ «Особенности регулирования труда работников в возрасте до восемнадцати лет».</w:t>
      </w:r>
    </w:p>
    <w:p w:rsidR="005E5B16" w:rsidRDefault="005E5B16" w:rsidP="005E5B16">
      <w:pPr>
        <w:shd w:val="clear" w:color="auto" w:fill="FFFFFF"/>
        <w:spacing w:line="276" w:lineRule="auto"/>
        <w:ind w:left="72" w:right="12" w:firstLine="712"/>
        <w:jc w:val="both"/>
        <w:rPr>
          <w:sz w:val="28"/>
          <w:szCs w:val="28"/>
        </w:rPr>
      </w:pPr>
      <w:r>
        <w:rPr>
          <w:sz w:val="28"/>
          <w:szCs w:val="28"/>
        </w:rPr>
        <w:t xml:space="preserve">Обязательным условием приема на работу несовершеннолетнего лица является заключение </w:t>
      </w:r>
      <w:r>
        <w:rPr>
          <w:b/>
          <w:bCs/>
          <w:sz w:val="28"/>
          <w:szCs w:val="28"/>
        </w:rPr>
        <w:t>трудового договора в письменной форме.</w:t>
      </w:r>
    </w:p>
    <w:p w:rsidR="005E5B16" w:rsidRDefault="005E5B16" w:rsidP="005E5B16">
      <w:pPr>
        <w:shd w:val="clear" w:color="auto" w:fill="FFFFFF"/>
        <w:spacing w:line="276" w:lineRule="auto"/>
        <w:ind w:left="64" w:right="24" w:firstLine="720"/>
        <w:jc w:val="both"/>
        <w:rPr>
          <w:sz w:val="28"/>
          <w:szCs w:val="28"/>
        </w:rPr>
      </w:pPr>
      <w:r>
        <w:rPr>
          <w:sz w:val="28"/>
          <w:szCs w:val="28"/>
        </w:rPr>
        <w:t xml:space="preserve">В соответствии со статьей 63 ТК РФ заключение трудового договора допускается с лицами, достигшими возраста </w:t>
      </w:r>
      <w:r>
        <w:rPr>
          <w:b/>
          <w:sz w:val="28"/>
          <w:szCs w:val="28"/>
        </w:rPr>
        <w:t xml:space="preserve">16 </w:t>
      </w:r>
      <w:r>
        <w:rPr>
          <w:b/>
          <w:bCs/>
          <w:sz w:val="28"/>
          <w:szCs w:val="28"/>
        </w:rPr>
        <w:t>лет.</w:t>
      </w:r>
    </w:p>
    <w:p w:rsidR="005E5B16" w:rsidRDefault="005E5B16" w:rsidP="005E5B16">
      <w:pPr>
        <w:shd w:val="clear" w:color="auto" w:fill="FFFFFF"/>
        <w:spacing w:line="276" w:lineRule="auto"/>
        <w:ind w:left="48" w:right="32" w:firstLine="724"/>
        <w:jc w:val="both"/>
        <w:rPr>
          <w:bCs/>
          <w:sz w:val="28"/>
          <w:szCs w:val="28"/>
        </w:rPr>
      </w:pPr>
      <w:r>
        <w:rPr>
          <w:bCs/>
          <w:sz w:val="28"/>
          <w:szCs w:val="28"/>
        </w:rPr>
        <w:t xml:space="preserve">Лица, получившие общее образование или получающие общее образование и достигшие возраста </w:t>
      </w:r>
      <w:r>
        <w:rPr>
          <w:b/>
          <w:bCs/>
          <w:sz w:val="28"/>
          <w:szCs w:val="28"/>
        </w:rPr>
        <w:t>15 лет</w:t>
      </w:r>
      <w:r>
        <w:rPr>
          <w:bCs/>
          <w:sz w:val="28"/>
          <w:szCs w:val="28"/>
        </w:rPr>
        <w:t>, могут заключать трудовой договор для выполнения легкого труда, не причиняющего вреда их здоровью.</w:t>
      </w:r>
    </w:p>
    <w:p w:rsidR="005E5B16" w:rsidRDefault="005E5B16" w:rsidP="005E5B16">
      <w:pPr>
        <w:shd w:val="clear" w:color="auto" w:fill="FFFFFF"/>
        <w:spacing w:line="276" w:lineRule="auto"/>
        <w:ind w:firstLine="760"/>
        <w:jc w:val="both"/>
        <w:rPr>
          <w:bCs/>
          <w:sz w:val="28"/>
          <w:szCs w:val="28"/>
        </w:rPr>
      </w:pPr>
      <w:proofErr w:type="gramStart"/>
      <w:r>
        <w:rPr>
          <w:bCs/>
          <w:sz w:val="28"/>
          <w:szCs w:val="28"/>
        </w:rPr>
        <w:t xml:space="preserve">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w:t>
      </w:r>
      <w:r>
        <w:rPr>
          <w:b/>
          <w:bCs/>
          <w:sz w:val="28"/>
          <w:szCs w:val="28"/>
        </w:rPr>
        <w:t>14 лет</w:t>
      </w:r>
      <w:r>
        <w:rPr>
          <w:bCs/>
          <w:sz w:val="28"/>
          <w:szCs w:val="28"/>
        </w:rPr>
        <w:t>,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roofErr w:type="gramEnd"/>
    </w:p>
    <w:p w:rsidR="005E5B16" w:rsidRDefault="005E5B16" w:rsidP="005E5B16">
      <w:pPr>
        <w:spacing w:line="276" w:lineRule="auto"/>
        <w:ind w:firstLine="540"/>
        <w:jc w:val="both"/>
        <w:rPr>
          <w:sz w:val="28"/>
          <w:szCs w:val="28"/>
        </w:rPr>
      </w:pPr>
      <w:r>
        <w:rPr>
          <w:sz w:val="28"/>
          <w:szCs w:val="28"/>
        </w:rPr>
        <w:t xml:space="preserve">При заключении трудового договора несовершеннолетнему необходимо </w:t>
      </w:r>
      <w:proofErr w:type="gramStart"/>
      <w:r>
        <w:rPr>
          <w:sz w:val="28"/>
          <w:szCs w:val="28"/>
        </w:rPr>
        <w:t>предоставить следующие документы</w:t>
      </w:r>
      <w:proofErr w:type="gramEnd"/>
      <w:r>
        <w:rPr>
          <w:sz w:val="28"/>
          <w:szCs w:val="28"/>
        </w:rPr>
        <w:t xml:space="preserve">: </w:t>
      </w:r>
    </w:p>
    <w:p w:rsidR="005E5B16" w:rsidRDefault="005E5B16" w:rsidP="005E5B16">
      <w:pPr>
        <w:spacing w:line="276" w:lineRule="auto"/>
        <w:ind w:firstLine="540"/>
        <w:jc w:val="both"/>
        <w:rPr>
          <w:sz w:val="28"/>
          <w:szCs w:val="28"/>
        </w:rPr>
      </w:pPr>
      <w:r>
        <w:rPr>
          <w:sz w:val="28"/>
          <w:szCs w:val="28"/>
        </w:rPr>
        <w:t>паспорт;</w:t>
      </w:r>
    </w:p>
    <w:p w:rsidR="005E5B16" w:rsidRDefault="005E5B16" w:rsidP="005E5B16">
      <w:pPr>
        <w:ind w:left="539"/>
        <w:jc w:val="both"/>
        <w:rPr>
          <w:bCs/>
          <w:sz w:val="28"/>
          <w:szCs w:val="28"/>
        </w:rPr>
      </w:pPr>
      <w:r>
        <w:rPr>
          <w:bCs/>
          <w:sz w:val="28"/>
          <w:szCs w:val="28"/>
        </w:rPr>
        <w:t>трудовую книжку, за исключением случаев, когда трудовой договор заключается впервые или сведения о трудовой деятельности по форме СТД-Р, в случае если несовершеннолетний ранее был трудоустроен;</w:t>
      </w:r>
    </w:p>
    <w:p w:rsidR="005E5B16" w:rsidRDefault="005E5B16" w:rsidP="005E5B16">
      <w:pPr>
        <w:spacing w:line="276" w:lineRule="auto"/>
        <w:ind w:firstLine="539"/>
        <w:jc w:val="both"/>
        <w:rPr>
          <w:sz w:val="28"/>
          <w:szCs w:val="28"/>
        </w:rPr>
      </w:pPr>
      <w:r>
        <w:rPr>
          <w:sz w:val="28"/>
          <w:szCs w:val="28"/>
        </w:rPr>
        <w:t>страховое свидетельство государственного пенсионного страхования;</w:t>
      </w:r>
    </w:p>
    <w:p w:rsidR="005E5B16" w:rsidRDefault="005E5B16" w:rsidP="005E5B16">
      <w:pPr>
        <w:widowControl/>
        <w:spacing w:line="276" w:lineRule="auto"/>
        <w:ind w:firstLine="540"/>
        <w:jc w:val="both"/>
        <w:rPr>
          <w:sz w:val="28"/>
          <w:szCs w:val="28"/>
        </w:rPr>
      </w:pPr>
      <w:r>
        <w:rPr>
          <w:sz w:val="28"/>
          <w:szCs w:val="28"/>
        </w:rPr>
        <w:t xml:space="preserve">документы воинского учета </w:t>
      </w:r>
      <w:r>
        <w:rPr>
          <w:sz w:val="28"/>
        </w:rPr>
        <w:t>–</w:t>
      </w:r>
      <w:r>
        <w:rPr>
          <w:sz w:val="28"/>
          <w:szCs w:val="28"/>
        </w:rPr>
        <w:t xml:space="preserve"> для военнообязанных и лиц, подлежащих призыву на военную службу;</w:t>
      </w:r>
    </w:p>
    <w:p w:rsidR="005E5B16" w:rsidRDefault="005E5B16" w:rsidP="005E5B16">
      <w:pPr>
        <w:widowControl/>
        <w:spacing w:line="276" w:lineRule="auto"/>
        <w:ind w:firstLine="540"/>
        <w:jc w:val="both"/>
        <w:rPr>
          <w:sz w:val="28"/>
          <w:szCs w:val="28"/>
        </w:rPr>
      </w:pPr>
      <w:r>
        <w:rPr>
          <w:sz w:val="28"/>
          <w:szCs w:val="28"/>
        </w:rPr>
        <w:t>документ об образовании и (или) о квалификации или наличии специальных знаний;</w:t>
      </w:r>
    </w:p>
    <w:p w:rsidR="005E5B16" w:rsidRDefault="005E5B16" w:rsidP="005E5B16">
      <w:pPr>
        <w:spacing w:line="276" w:lineRule="auto"/>
        <w:ind w:firstLine="539"/>
        <w:jc w:val="both"/>
        <w:rPr>
          <w:iCs/>
          <w:sz w:val="28"/>
          <w:szCs w:val="28"/>
        </w:rPr>
      </w:pPr>
      <w:r>
        <w:rPr>
          <w:sz w:val="28"/>
          <w:szCs w:val="28"/>
        </w:rPr>
        <w:t>медицинскую справку;</w:t>
      </w:r>
      <w:r>
        <w:rPr>
          <w:iCs/>
          <w:sz w:val="28"/>
          <w:szCs w:val="28"/>
        </w:rPr>
        <w:t xml:space="preserve"> </w:t>
      </w:r>
    </w:p>
    <w:p w:rsidR="005E5B16" w:rsidRDefault="005E5B16" w:rsidP="005E5B16">
      <w:pPr>
        <w:spacing w:line="276" w:lineRule="auto"/>
        <w:ind w:firstLine="539"/>
        <w:jc w:val="both"/>
        <w:rPr>
          <w:sz w:val="28"/>
          <w:szCs w:val="28"/>
        </w:rPr>
      </w:pPr>
      <w:r>
        <w:rPr>
          <w:iCs/>
          <w:sz w:val="28"/>
          <w:szCs w:val="28"/>
        </w:rPr>
        <w:t xml:space="preserve">согласие одного из родителей (попечителя) и органа опеки и попечительства </w:t>
      </w:r>
      <w:r>
        <w:rPr>
          <w:sz w:val="28"/>
          <w:szCs w:val="28"/>
        </w:rPr>
        <w:t>на заключение трудового договора (для 14-летних);</w:t>
      </w:r>
    </w:p>
    <w:p w:rsidR="005E5B16" w:rsidRDefault="005E5B16" w:rsidP="005E5B16">
      <w:pPr>
        <w:spacing w:line="276" w:lineRule="auto"/>
        <w:ind w:firstLine="539"/>
        <w:jc w:val="both"/>
        <w:rPr>
          <w:sz w:val="28"/>
          <w:szCs w:val="28"/>
        </w:rPr>
      </w:pPr>
      <w:r>
        <w:rPr>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при трудоустройстве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w:t>
      </w:r>
      <w:r>
        <w:rPr>
          <w:sz w:val="28"/>
          <w:szCs w:val="28"/>
        </w:rPr>
        <w:lastRenderedPageBreak/>
        <w:t>участием несовершеннолетних.</w:t>
      </w:r>
    </w:p>
    <w:p w:rsidR="005E5B16" w:rsidRDefault="005E5B16" w:rsidP="005E5B16">
      <w:pPr>
        <w:spacing w:line="276" w:lineRule="auto"/>
        <w:ind w:firstLine="539"/>
        <w:jc w:val="both"/>
        <w:rPr>
          <w:sz w:val="28"/>
          <w:szCs w:val="28"/>
        </w:rPr>
      </w:pPr>
      <w:r>
        <w:rPr>
          <w:sz w:val="28"/>
          <w:szCs w:val="28"/>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5E5B16" w:rsidRDefault="005E5B16" w:rsidP="005E5B16">
      <w:pPr>
        <w:shd w:val="clear" w:color="auto" w:fill="FFFFFF"/>
        <w:spacing w:line="276" w:lineRule="auto"/>
        <w:ind w:left="56" w:right="36" w:firstLine="712"/>
        <w:jc w:val="both"/>
        <w:rPr>
          <w:bCs/>
          <w:sz w:val="28"/>
          <w:szCs w:val="28"/>
        </w:rPr>
      </w:pPr>
      <w:r>
        <w:rPr>
          <w:bCs/>
          <w:sz w:val="28"/>
          <w:szCs w:val="28"/>
        </w:rPr>
        <w:t xml:space="preserve">В соответствии со статьей 68 ТК РФ до подписания трудового договора работодатель </w:t>
      </w:r>
      <w:r>
        <w:rPr>
          <w:b/>
          <w:bCs/>
          <w:sz w:val="28"/>
          <w:szCs w:val="28"/>
        </w:rPr>
        <w:t>обязан ознакомить работника под роспись с правилами внутреннего трудового распорядка</w:t>
      </w:r>
      <w:r>
        <w:rPr>
          <w:bCs/>
          <w:sz w:val="28"/>
          <w:szCs w:val="28"/>
        </w:rPr>
        <w:t xml:space="preserve">, иными локальными нормативными актами, непосредственно связанными с трудовой деятельностью работника, коллективным договором. После подписания трудового договора оформляется </w:t>
      </w:r>
      <w:hyperlink r:id="rId7" w:history="1">
        <w:r>
          <w:rPr>
            <w:rStyle w:val="a5"/>
            <w:b/>
            <w:sz w:val="28"/>
            <w:szCs w:val="28"/>
          </w:rPr>
          <w:t>приказ</w:t>
        </w:r>
      </w:hyperlink>
      <w:r>
        <w:rPr>
          <w:b/>
          <w:bCs/>
          <w:sz w:val="28"/>
          <w:szCs w:val="28"/>
        </w:rPr>
        <w:t xml:space="preserve"> </w:t>
      </w:r>
      <w:r>
        <w:rPr>
          <w:bCs/>
          <w:sz w:val="28"/>
          <w:szCs w:val="28"/>
        </w:rPr>
        <w:t>(распоряжение)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5E5B16" w:rsidRDefault="005E5B16" w:rsidP="005E5B16">
      <w:pPr>
        <w:shd w:val="clear" w:color="auto" w:fill="FFFFFF"/>
        <w:spacing w:line="276" w:lineRule="auto"/>
        <w:ind w:left="56" w:right="36" w:firstLine="712"/>
        <w:jc w:val="both"/>
        <w:rPr>
          <w:bCs/>
          <w:sz w:val="28"/>
          <w:szCs w:val="28"/>
        </w:rPr>
      </w:pPr>
      <w:r>
        <w:rPr>
          <w:bCs/>
          <w:sz w:val="28"/>
          <w:szCs w:val="28"/>
        </w:rPr>
        <w:t xml:space="preserve">Приказ (распоряжение) работодателя о приеме на работу объявляется работнику </w:t>
      </w:r>
      <w:r>
        <w:rPr>
          <w:b/>
          <w:bCs/>
          <w:sz w:val="28"/>
          <w:szCs w:val="28"/>
        </w:rPr>
        <w:t>под роспись в трехдневный срок со дня фактического начала работы</w:t>
      </w:r>
      <w:r>
        <w:rPr>
          <w:bCs/>
          <w:sz w:val="28"/>
          <w:szCs w:val="28"/>
        </w:rPr>
        <w:t>. По требованию работника работодатель обязан выдать ему надлежаще заверенную копию указанного приказа (распоряжения).</w:t>
      </w:r>
    </w:p>
    <w:p w:rsidR="005E5B16" w:rsidRDefault="005E5B16" w:rsidP="005E5B16">
      <w:pPr>
        <w:shd w:val="clear" w:color="auto" w:fill="FFFFFF"/>
        <w:spacing w:line="276" w:lineRule="auto"/>
        <w:ind w:left="56" w:right="36" w:firstLine="712"/>
        <w:jc w:val="both"/>
        <w:rPr>
          <w:b/>
          <w:bCs/>
          <w:sz w:val="28"/>
          <w:szCs w:val="28"/>
        </w:rPr>
      </w:pPr>
      <w:r>
        <w:rPr>
          <w:b/>
          <w:bCs/>
          <w:sz w:val="28"/>
          <w:szCs w:val="28"/>
        </w:rPr>
        <w:t>В трудовом договоре указываются:</w:t>
      </w:r>
    </w:p>
    <w:p w:rsidR="005E5B16" w:rsidRDefault="005E5B16" w:rsidP="005E5B16">
      <w:pPr>
        <w:shd w:val="clear" w:color="auto" w:fill="FFFFFF"/>
        <w:spacing w:line="276" w:lineRule="auto"/>
        <w:ind w:left="57" w:right="34" w:firstLine="714"/>
        <w:jc w:val="both"/>
        <w:rPr>
          <w:bCs/>
          <w:sz w:val="28"/>
          <w:szCs w:val="28"/>
        </w:rPr>
      </w:pPr>
      <w:proofErr w:type="gramStart"/>
      <w:r>
        <w:rPr>
          <w:bCs/>
          <w:sz w:val="28"/>
          <w:szCs w:val="28"/>
        </w:rPr>
        <w:t>фамилия, имя, отчество работника и наименование работодателя (фамилия, имя, отчество (последнее – при наличии) работодателя - физического лица), заключивших трудовой договор;</w:t>
      </w:r>
      <w:proofErr w:type="gramEnd"/>
    </w:p>
    <w:p w:rsidR="005E5B16" w:rsidRDefault="005E5B16" w:rsidP="005E5B16">
      <w:pPr>
        <w:shd w:val="clear" w:color="auto" w:fill="FFFFFF"/>
        <w:spacing w:line="276" w:lineRule="auto"/>
        <w:ind w:left="57" w:right="34" w:firstLine="714"/>
        <w:jc w:val="both"/>
        <w:rPr>
          <w:bCs/>
          <w:sz w:val="28"/>
          <w:szCs w:val="28"/>
        </w:rPr>
      </w:pPr>
      <w:r>
        <w:rPr>
          <w:bCs/>
          <w:sz w:val="28"/>
          <w:szCs w:val="28"/>
        </w:rPr>
        <w:t>сведения о документах, удостоверяющих личность работника и работодателя - физического лица;</w:t>
      </w:r>
    </w:p>
    <w:p w:rsidR="005E5B16" w:rsidRDefault="005E5B16" w:rsidP="005E5B16">
      <w:pPr>
        <w:shd w:val="clear" w:color="auto" w:fill="FFFFFF"/>
        <w:spacing w:line="276" w:lineRule="auto"/>
        <w:ind w:left="57" w:right="34" w:firstLine="714"/>
        <w:jc w:val="both"/>
        <w:rPr>
          <w:bCs/>
          <w:sz w:val="28"/>
          <w:szCs w:val="28"/>
        </w:rPr>
      </w:pPr>
      <w:r>
        <w:rPr>
          <w:bCs/>
          <w:sz w:val="28"/>
          <w:szCs w:val="28"/>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5E5B16" w:rsidRDefault="005E5B16" w:rsidP="005E5B16">
      <w:pPr>
        <w:shd w:val="clear" w:color="auto" w:fill="FFFFFF"/>
        <w:spacing w:line="276" w:lineRule="auto"/>
        <w:ind w:left="57" w:right="34" w:firstLine="714"/>
        <w:jc w:val="both"/>
        <w:rPr>
          <w:bCs/>
          <w:sz w:val="28"/>
          <w:szCs w:val="28"/>
        </w:rPr>
      </w:pPr>
      <w:r>
        <w:rPr>
          <w:bCs/>
          <w:sz w:val="28"/>
          <w:szCs w:val="28"/>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5E5B16" w:rsidRDefault="005E5B16" w:rsidP="005E5B16">
      <w:pPr>
        <w:shd w:val="clear" w:color="auto" w:fill="FFFFFF"/>
        <w:spacing w:line="276" w:lineRule="auto"/>
        <w:ind w:left="57" w:right="34" w:firstLine="714"/>
        <w:jc w:val="both"/>
        <w:rPr>
          <w:bCs/>
          <w:sz w:val="28"/>
          <w:szCs w:val="28"/>
        </w:rPr>
      </w:pPr>
      <w:r>
        <w:rPr>
          <w:bCs/>
          <w:sz w:val="28"/>
          <w:szCs w:val="28"/>
        </w:rPr>
        <w:t>место и дата заключения трудового договора.</w:t>
      </w:r>
    </w:p>
    <w:p w:rsidR="005E5B16" w:rsidRDefault="005E5B16" w:rsidP="005E5B16">
      <w:pPr>
        <w:shd w:val="clear" w:color="auto" w:fill="FFFFFF"/>
        <w:spacing w:line="276" w:lineRule="auto"/>
        <w:ind w:left="57" w:right="34" w:firstLine="714"/>
        <w:jc w:val="both"/>
        <w:rPr>
          <w:b/>
          <w:bCs/>
          <w:sz w:val="28"/>
          <w:szCs w:val="28"/>
        </w:rPr>
      </w:pPr>
      <w:r>
        <w:rPr>
          <w:b/>
          <w:bCs/>
          <w:sz w:val="28"/>
          <w:szCs w:val="28"/>
        </w:rPr>
        <w:t>Обязательными для включения в трудовой договор являются следующие условия:</w:t>
      </w:r>
    </w:p>
    <w:p w:rsidR="005E5B16" w:rsidRDefault="005E5B16" w:rsidP="005E5B16">
      <w:pPr>
        <w:shd w:val="clear" w:color="auto" w:fill="FFFFFF"/>
        <w:spacing w:line="276" w:lineRule="auto"/>
        <w:ind w:left="57" w:right="34" w:firstLine="714"/>
        <w:jc w:val="both"/>
        <w:rPr>
          <w:bCs/>
          <w:sz w:val="28"/>
          <w:szCs w:val="28"/>
        </w:rPr>
      </w:pPr>
      <w:r>
        <w:rPr>
          <w:bCs/>
          <w:sz w:val="28"/>
          <w:szCs w:val="28"/>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5E5B16" w:rsidRDefault="005E5B16" w:rsidP="005E5B16">
      <w:pPr>
        <w:shd w:val="clear" w:color="auto" w:fill="FFFFFF"/>
        <w:spacing w:line="276" w:lineRule="auto"/>
        <w:ind w:left="57" w:right="34" w:firstLine="714"/>
        <w:jc w:val="both"/>
        <w:rPr>
          <w:bCs/>
          <w:sz w:val="28"/>
          <w:szCs w:val="28"/>
        </w:rPr>
      </w:pPr>
      <w:r>
        <w:rPr>
          <w:bCs/>
          <w:sz w:val="28"/>
          <w:szCs w:val="28"/>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rsidR="005E5B16" w:rsidRDefault="005E5B16" w:rsidP="005E5B16">
      <w:pPr>
        <w:shd w:val="clear" w:color="auto" w:fill="FFFFFF"/>
        <w:spacing w:line="276" w:lineRule="auto"/>
        <w:ind w:left="57" w:right="34" w:firstLine="714"/>
        <w:jc w:val="both"/>
        <w:rPr>
          <w:bCs/>
          <w:sz w:val="28"/>
          <w:szCs w:val="28"/>
        </w:rPr>
      </w:pPr>
      <w:r>
        <w:rPr>
          <w:bCs/>
          <w:sz w:val="28"/>
          <w:szCs w:val="28"/>
        </w:rPr>
        <w:lastRenderedPageBreak/>
        <w:t>дата начала работы, а в случае, когда заключается срочный трудовой договор, также срок его действия и обстоятельства (причины), послужившие основанием для заключения срочного трудового договора в соответствии с ТК РФ или иным федеральным законом;</w:t>
      </w:r>
    </w:p>
    <w:p w:rsidR="005E5B16" w:rsidRDefault="005E5B16" w:rsidP="005E5B16">
      <w:pPr>
        <w:shd w:val="clear" w:color="auto" w:fill="FFFFFF"/>
        <w:spacing w:line="276" w:lineRule="auto"/>
        <w:ind w:left="57" w:right="34" w:firstLine="714"/>
        <w:jc w:val="both"/>
        <w:rPr>
          <w:bCs/>
          <w:sz w:val="28"/>
          <w:szCs w:val="28"/>
        </w:rPr>
      </w:pPr>
      <w:r>
        <w:rPr>
          <w:bCs/>
          <w:sz w:val="28"/>
          <w:szCs w:val="28"/>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5E5B16" w:rsidRDefault="005E5B16" w:rsidP="005E5B16">
      <w:pPr>
        <w:shd w:val="clear" w:color="auto" w:fill="FFFFFF"/>
        <w:spacing w:line="276" w:lineRule="auto"/>
        <w:ind w:left="57" w:right="34" w:firstLine="714"/>
        <w:jc w:val="both"/>
        <w:rPr>
          <w:bCs/>
          <w:sz w:val="28"/>
          <w:szCs w:val="28"/>
        </w:rPr>
      </w:pPr>
      <w:r>
        <w:rPr>
          <w:bCs/>
          <w:sz w:val="28"/>
          <w:szCs w:val="28"/>
        </w:rPr>
        <w:t>режим рабочего времени и времени отдыха (если для данного работника он отличается от общих правил, действующих у данного работодателя);</w:t>
      </w:r>
    </w:p>
    <w:p w:rsidR="005E5B16" w:rsidRDefault="005E5B16" w:rsidP="005E5B16">
      <w:pPr>
        <w:widowControl/>
        <w:spacing w:line="276" w:lineRule="auto"/>
        <w:ind w:firstLine="709"/>
        <w:jc w:val="both"/>
        <w:rPr>
          <w:sz w:val="28"/>
          <w:szCs w:val="28"/>
        </w:rPr>
      </w:pPr>
      <w:r>
        <w:rPr>
          <w:sz w:val="28"/>
          <w:szCs w:val="28"/>
        </w:rPr>
        <w:t xml:space="preserve"> условия, определяющие в необходимых случаях характер работы (подвижной, разъездной, в пути, другой характер работы);</w:t>
      </w:r>
    </w:p>
    <w:p w:rsidR="005E5B16" w:rsidRDefault="005E5B16" w:rsidP="005E5B16">
      <w:pPr>
        <w:widowControl/>
        <w:spacing w:line="276" w:lineRule="auto"/>
        <w:ind w:firstLine="709"/>
        <w:jc w:val="both"/>
        <w:rPr>
          <w:sz w:val="28"/>
          <w:szCs w:val="28"/>
        </w:rPr>
      </w:pPr>
      <w:r>
        <w:rPr>
          <w:sz w:val="28"/>
          <w:szCs w:val="28"/>
        </w:rPr>
        <w:t>условия труда на рабочем месте;</w:t>
      </w:r>
    </w:p>
    <w:p w:rsidR="005E5B16" w:rsidRDefault="005E5B16" w:rsidP="005E5B16">
      <w:pPr>
        <w:shd w:val="clear" w:color="auto" w:fill="FFFFFF"/>
        <w:spacing w:line="276" w:lineRule="auto"/>
        <w:ind w:left="57" w:right="34" w:firstLine="714"/>
        <w:jc w:val="both"/>
        <w:rPr>
          <w:bCs/>
          <w:sz w:val="28"/>
          <w:szCs w:val="28"/>
        </w:rPr>
      </w:pPr>
      <w:r>
        <w:rPr>
          <w:bCs/>
          <w:sz w:val="28"/>
          <w:szCs w:val="28"/>
        </w:rPr>
        <w:t>условие об обязательном социальном страховании работника в соответствии с ТК РФ и иными федеральными законами;</w:t>
      </w:r>
    </w:p>
    <w:p w:rsidR="005E5B16" w:rsidRDefault="005E5B16" w:rsidP="005E5B16">
      <w:pPr>
        <w:shd w:val="clear" w:color="auto" w:fill="FFFFFF"/>
        <w:spacing w:line="276" w:lineRule="auto"/>
        <w:ind w:left="57" w:right="34" w:firstLine="714"/>
        <w:jc w:val="both"/>
        <w:rPr>
          <w:bCs/>
          <w:sz w:val="28"/>
          <w:szCs w:val="28"/>
        </w:rPr>
      </w:pPr>
      <w:r>
        <w:rPr>
          <w:bCs/>
          <w:sz w:val="28"/>
          <w:szCs w:val="28"/>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5E5B16" w:rsidRDefault="005E5B16" w:rsidP="005E5B16">
      <w:pPr>
        <w:spacing w:line="276" w:lineRule="auto"/>
        <w:ind w:firstLine="720"/>
        <w:jc w:val="both"/>
        <w:rPr>
          <w:bCs/>
          <w:sz w:val="28"/>
          <w:szCs w:val="28"/>
        </w:rPr>
      </w:pPr>
      <w:r>
        <w:rPr>
          <w:bCs/>
          <w:sz w:val="28"/>
          <w:szCs w:val="28"/>
        </w:rPr>
        <w:t xml:space="preserve">В статье 66 ТК РФ указано, что работодатель ведет </w:t>
      </w:r>
      <w:r>
        <w:rPr>
          <w:b/>
          <w:bCs/>
          <w:sz w:val="28"/>
          <w:szCs w:val="28"/>
        </w:rPr>
        <w:t>трудовые книжки</w:t>
      </w:r>
      <w:r>
        <w:rPr>
          <w:bCs/>
          <w:sz w:val="28"/>
          <w:szCs w:val="28"/>
        </w:rPr>
        <w:t xml:space="preserve"> </w:t>
      </w:r>
      <w:r>
        <w:rPr>
          <w:b/>
          <w:bCs/>
          <w:sz w:val="28"/>
          <w:szCs w:val="28"/>
        </w:rPr>
        <w:t>на каждого работника</w:t>
      </w:r>
      <w:r>
        <w:rPr>
          <w:bCs/>
          <w:sz w:val="28"/>
          <w:szCs w:val="28"/>
        </w:rPr>
        <w:t>, проработавшего у него свыше пяти дней (если несовершеннолетний ранее был трудоустроен и не подавал заявление о переходе на электронную трудовую книжку).</w:t>
      </w:r>
    </w:p>
    <w:p w:rsidR="005E5B16" w:rsidRDefault="005E5B16" w:rsidP="005E5B16">
      <w:pPr>
        <w:spacing w:line="276" w:lineRule="auto"/>
        <w:ind w:firstLine="720"/>
        <w:jc w:val="both"/>
        <w:rPr>
          <w:bCs/>
          <w:sz w:val="28"/>
          <w:szCs w:val="28"/>
        </w:rPr>
      </w:pPr>
      <w:proofErr w:type="gramStart"/>
      <w:r>
        <w:rPr>
          <w:bCs/>
          <w:sz w:val="28"/>
          <w:szCs w:val="28"/>
        </w:rPr>
        <w:t>Если же несовершеннолетний принимается на работу впервые, то с 2021 года согласно статья 2 Федерального закона от 16 декабря 2019 г. N 439-ФЗ "О внесении изменений в Трудовой кодекс Российской Федерации в части формирования сведений о трудовой деятельности в электронном виде" бумажная трудовая книжка не оформляется, ведется учет только в электронном виде.</w:t>
      </w:r>
      <w:proofErr w:type="gramEnd"/>
    </w:p>
    <w:p w:rsidR="005E5B16" w:rsidRDefault="005E5B16" w:rsidP="005E5B16">
      <w:pPr>
        <w:widowControl/>
        <w:spacing w:line="276" w:lineRule="auto"/>
        <w:ind w:firstLine="709"/>
        <w:jc w:val="both"/>
        <w:rPr>
          <w:sz w:val="28"/>
          <w:szCs w:val="28"/>
        </w:rPr>
      </w:pPr>
      <w:r>
        <w:rPr>
          <w:sz w:val="28"/>
          <w:szCs w:val="28"/>
        </w:rPr>
        <w:t xml:space="preserve">Согласно статье 70 ТК РФ для лиц, не достигших возраста 18 лет, </w:t>
      </w:r>
      <w:r>
        <w:rPr>
          <w:b/>
          <w:sz w:val="28"/>
          <w:szCs w:val="28"/>
        </w:rPr>
        <w:t>испытание при приеме на работу не устанавливается</w:t>
      </w:r>
      <w:r>
        <w:rPr>
          <w:sz w:val="28"/>
          <w:szCs w:val="28"/>
        </w:rPr>
        <w:t>.</w:t>
      </w:r>
    </w:p>
    <w:p w:rsidR="005E5B16" w:rsidRDefault="005E5B16" w:rsidP="005E5B16">
      <w:pPr>
        <w:shd w:val="clear" w:color="auto" w:fill="FFFFFF"/>
        <w:spacing w:line="276" w:lineRule="auto"/>
        <w:ind w:left="56" w:right="36" w:firstLine="712"/>
        <w:jc w:val="both"/>
        <w:rPr>
          <w:sz w:val="28"/>
          <w:szCs w:val="28"/>
        </w:rPr>
      </w:pPr>
      <w:r>
        <w:rPr>
          <w:sz w:val="28"/>
          <w:szCs w:val="28"/>
        </w:rPr>
        <w:t xml:space="preserve">Статья 266 ТК РФ предусматривает, что лица в возрасте до восемнадцати лет принимаются на работу только после </w:t>
      </w:r>
      <w:r>
        <w:rPr>
          <w:b/>
          <w:sz w:val="28"/>
          <w:szCs w:val="28"/>
        </w:rPr>
        <w:t>предварительного обязательного медицинского осмотра</w:t>
      </w:r>
      <w:r>
        <w:rPr>
          <w:sz w:val="28"/>
          <w:szCs w:val="28"/>
        </w:rPr>
        <w:t xml:space="preserve"> и в дальнейшем, до достижения возраста 18 лет, ежегодно подлежат обязательному медицинскому осмотру. Медицинские осмотры осуществляются за счет средств работодателя.</w:t>
      </w:r>
    </w:p>
    <w:p w:rsidR="005E5B16" w:rsidRDefault="005E5B16" w:rsidP="005E5B16">
      <w:pPr>
        <w:spacing w:line="276" w:lineRule="auto"/>
        <w:ind w:firstLine="709"/>
        <w:jc w:val="both"/>
        <w:rPr>
          <w:sz w:val="28"/>
          <w:szCs w:val="28"/>
        </w:rPr>
      </w:pPr>
      <w:proofErr w:type="gramStart"/>
      <w:r>
        <w:rPr>
          <w:sz w:val="28"/>
          <w:szCs w:val="28"/>
        </w:rPr>
        <w:t xml:space="preserve">В соответствии со статьей 212 ТК РФ работодатель </w:t>
      </w:r>
      <w:r>
        <w:rPr>
          <w:b/>
          <w:sz w:val="28"/>
          <w:szCs w:val="28"/>
        </w:rPr>
        <w:t>обязан ознакомить работников с требованиями охраны труда и обеспечить безопасные условия труда</w:t>
      </w:r>
      <w:r>
        <w:rPr>
          <w:sz w:val="28"/>
          <w:szCs w:val="28"/>
        </w:rPr>
        <w:t xml:space="preserve">, предусмотренные в данной статье ТК РФ, в том числе проведение инструктажа по охране труда, разработку и утверждение правил </w:t>
      </w:r>
      <w:r>
        <w:rPr>
          <w:sz w:val="28"/>
          <w:szCs w:val="28"/>
        </w:rPr>
        <w:lastRenderedPageBreak/>
        <w:t>и инструкций по охране труда, приобретение и выдачу работникам специальной одежды, специальной обуви и других средств индивидуальной защиты, организацию контроля за состоянием</w:t>
      </w:r>
      <w:proofErr w:type="gramEnd"/>
      <w:r>
        <w:rPr>
          <w:sz w:val="28"/>
          <w:szCs w:val="28"/>
        </w:rPr>
        <w:t xml:space="preserve"> условий труда на рабочих местах.</w:t>
      </w:r>
    </w:p>
    <w:p w:rsidR="005E5B16" w:rsidRDefault="005E5B16" w:rsidP="005E5B16">
      <w:pPr>
        <w:shd w:val="clear" w:color="auto" w:fill="FFFFFF"/>
        <w:spacing w:line="276" w:lineRule="auto"/>
        <w:ind w:left="28" w:right="60" w:firstLine="712"/>
        <w:jc w:val="both"/>
        <w:rPr>
          <w:b/>
          <w:bCs/>
          <w:sz w:val="28"/>
          <w:szCs w:val="28"/>
        </w:rPr>
      </w:pPr>
      <w:proofErr w:type="gramStart"/>
      <w:r>
        <w:rPr>
          <w:sz w:val="28"/>
          <w:szCs w:val="28"/>
        </w:rPr>
        <w:t xml:space="preserve">Статьей 265 ТК РФ </w:t>
      </w:r>
      <w:r>
        <w:rPr>
          <w:b/>
          <w:bCs/>
          <w:sz w:val="28"/>
          <w:szCs w:val="28"/>
        </w:rPr>
        <w:t>запрещается</w:t>
      </w:r>
      <w:r>
        <w:rPr>
          <w:bCs/>
          <w:sz w:val="28"/>
          <w:szCs w:val="28"/>
        </w:rPr>
        <w:t xml:space="preserve">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w:t>
      </w:r>
      <w:proofErr w:type="gramEnd"/>
      <w:r>
        <w:rPr>
          <w:bCs/>
          <w:sz w:val="28"/>
          <w:szCs w:val="28"/>
        </w:rPr>
        <w:t>, материалами эротического содержания</w:t>
      </w:r>
      <w:r>
        <w:rPr>
          <w:b/>
          <w:bCs/>
          <w:sz w:val="28"/>
          <w:szCs w:val="28"/>
        </w:rPr>
        <w:t>).</w:t>
      </w:r>
    </w:p>
    <w:p w:rsidR="005E5B16" w:rsidRDefault="005E5B16" w:rsidP="005E5B16">
      <w:pPr>
        <w:widowControl/>
        <w:spacing w:line="276" w:lineRule="auto"/>
        <w:ind w:firstLine="709"/>
        <w:jc w:val="both"/>
        <w:rPr>
          <w:bCs/>
          <w:sz w:val="28"/>
          <w:szCs w:val="28"/>
        </w:rPr>
      </w:pPr>
      <w:proofErr w:type="gramStart"/>
      <w:r>
        <w:rPr>
          <w:bCs/>
          <w:sz w:val="28"/>
          <w:szCs w:val="28"/>
        </w:rPr>
        <w:t xml:space="preserve">Этой же статьей запрещаются переноска и передвижение работниками в возрасте до 18 лет тяжестей, превышающих установленные для них предельные </w:t>
      </w:r>
      <w:hyperlink r:id="rId8" w:history="1">
        <w:r>
          <w:rPr>
            <w:rStyle w:val="a5"/>
            <w:bCs/>
            <w:sz w:val="28"/>
            <w:szCs w:val="28"/>
          </w:rPr>
          <w:t>нормы</w:t>
        </w:r>
      </w:hyperlink>
      <w:r>
        <w:rPr>
          <w:bCs/>
          <w:sz w:val="28"/>
          <w:szCs w:val="28"/>
        </w:rPr>
        <w:t xml:space="preserve">. </w:t>
      </w:r>
      <w:hyperlink r:id="rId9" w:history="1">
        <w:r>
          <w:rPr>
            <w:rStyle w:val="a5"/>
            <w:bCs/>
            <w:sz w:val="28"/>
            <w:szCs w:val="28"/>
          </w:rPr>
          <w:t>Нормы</w:t>
        </w:r>
      </w:hyperlink>
      <w:r>
        <w:rPr>
          <w:bCs/>
          <w:sz w:val="28"/>
          <w:szCs w:val="28"/>
        </w:rPr>
        <w:t xml:space="preserve"> предельно допустимых нагрузок для лиц моложе восемнадцати лет утверждены постановлением Минтруда России от 7 апреля 1999 года № 7 «Об утверждении Норм предельно допустимых нагрузок для лиц моложе восемнадцати лет при подъеме и перемещении тяжестей вручную».</w:t>
      </w:r>
      <w:proofErr w:type="gramEnd"/>
    </w:p>
    <w:p w:rsidR="005E5B16" w:rsidRDefault="005E5B16" w:rsidP="005E5B16">
      <w:pPr>
        <w:widowControl/>
        <w:spacing w:line="276" w:lineRule="auto"/>
        <w:ind w:firstLine="709"/>
        <w:jc w:val="both"/>
        <w:rPr>
          <w:bCs/>
          <w:sz w:val="28"/>
          <w:szCs w:val="28"/>
        </w:rPr>
      </w:pPr>
      <w:r>
        <w:rPr>
          <w:bCs/>
          <w:sz w:val="28"/>
          <w:szCs w:val="28"/>
        </w:rPr>
        <w:t>К примеру, предельно допустимая масса груза в килограммах при подъеме и перемещении вручную груза постоянно в течение рабочей смены, если это непосредственно связано с выполняемой постоянной работой, составляет: для юношей 14-15 лет – 3 кг, девушек этого же возраста – 2 кг; для юношей 16-17 лет – 4 кг, девушек – 3 кг.</w:t>
      </w:r>
    </w:p>
    <w:p w:rsidR="005E5B16" w:rsidRDefault="005E5B16" w:rsidP="005E5B16">
      <w:pPr>
        <w:shd w:val="clear" w:color="auto" w:fill="FFFFFF"/>
        <w:spacing w:line="276" w:lineRule="auto"/>
        <w:ind w:left="88" w:right="32" w:firstLine="621"/>
        <w:jc w:val="both"/>
        <w:rPr>
          <w:sz w:val="28"/>
          <w:szCs w:val="28"/>
        </w:rPr>
      </w:pPr>
      <w:r>
        <w:rPr>
          <w:sz w:val="28"/>
          <w:szCs w:val="28"/>
        </w:rPr>
        <w:t xml:space="preserve">Статьей 268 ТК РФ </w:t>
      </w:r>
      <w:r>
        <w:rPr>
          <w:b/>
          <w:bCs/>
          <w:sz w:val="28"/>
          <w:szCs w:val="28"/>
        </w:rPr>
        <w:t xml:space="preserve">запрещаются </w:t>
      </w:r>
      <w:r>
        <w:rPr>
          <w:sz w:val="28"/>
          <w:szCs w:val="28"/>
        </w:rPr>
        <w:t>направление несовершеннолетних в служебные командировки, привлечение к сверхурочной работе, работе в ночное время, в выходные и нерабочие праздничные дни.</w:t>
      </w:r>
    </w:p>
    <w:p w:rsidR="005E5B16" w:rsidRDefault="005E5B16" w:rsidP="005E5B16">
      <w:pPr>
        <w:widowControl/>
        <w:spacing w:line="276" w:lineRule="auto"/>
        <w:ind w:firstLine="709"/>
        <w:jc w:val="both"/>
        <w:rPr>
          <w:sz w:val="28"/>
          <w:szCs w:val="28"/>
        </w:rPr>
      </w:pPr>
      <w:r>
        <w:rPr>
          <w:sz w:val="28"/>
          <w:szCs w:val="28"/>
        </w:rPr>
        <w:t xml:space="preserve">Статья 92 ТК РФ устанавливает для несовершеннолетних работников </w:t>
      </w:r>
      <w:r>
        <w:rPr>
          <w:b/>
          <w:sz w:val="28"/>
          <w:szCs w:val="28"/>
        </w:rPr>
        <w:t>сокращенную продолжительность рабочего времени</w:t>
      </w:r>
      <w:r>
        <w:rPr>
          <w:sz w:val="28"/>
          <w:szCs w:val="28"/>
        </w:rPr>
        <w:t>:</w:t>
      </w:r>
    </w:p>
    <w:p w:rsidR="005E5B16" w:rsidRDefault="005E5B16" w:rsidP="005E5B16">
      <w:pPr>
        <w:widowControl/>
        <w:spacing w:line="276" w:lineRule="auto"/>
        <w:ind w:firstLine="709"/>
        <w:jc w:val="both"/>
        <w:rPr>
          <w:sz w:val="28"/>
          <w:szCs w:val="28"/>
        </w:rPr>
      </w:pPr>
      <w:r>
        <w:rPr>
          <w:sz w:val="28"/>
          <w:szCs w:val="28"/>
        </w:rPr>
        <w:t xml:space="preserve">для работников в возрасте до 16 лет </w:t>
      </w:r>
      <w:r>
        <w:rPr>
          <w:sz w:val="28"/>
        </w:rPr>
        <w:t>–</w:t>
      </w:r>
      <w:r>
        <w:rPr>
          <w:sz w:val="28"/>
          <w:szCs w:val="28"/>
        </w:rPr>
        <w:t xml:space="preserve"> </w:t>
      </w:r>
      <w:r>
        <w:rPr>
          <w:b/>
          <w:sz w:val="28"/>
          <w:szCs w:val="28"/>
        </w:rPr>
        <w:t>не более 24 часов в неделю</w:t>
      </w:r>
      <w:r>
        <w:rPr>
          <w:sz w:val="28"/>
          <w:szCs w:val="28"/>
        </w:rPr>
        <w:t>;</w:t>
      </w:r>
    </w:p>
    <w:p w:rsidR="005E5B16" w:rsidRDefault="005E5B16" w:rsidP="005E5B16">
      <w:pPr>
        <w:widowControl/>
        <w:spacing w:line="276" w:lineRule="auto"/>
        <w:ind w:firstLine="709"/>
        <w:jc w:val="both"/>
        <w:rPr>
          <w:sz w:val="28"/>
          <w:szCs w:val="28"/>
        </w:rPr>
      </w:pPr>
      <w:r>
        <w:rPr>
          <w:sz w:val="28"/>
          <w:szCs w:val="28"/>
        </w:rPr>
        <w:t xml:space="preserve">для работников в возрасте от 16 до 18 лет </w:t>
      </w:r>
      <w:r>
        <w:rPr>
          <w:sz w:val="28"/>
        </w:rPr>
        <w:t>–</w:t>
      </w:r>
      <w:r>
        <w:rPr>
          <w:sz w:val="28"/>
          <w:szCs w:val="28"/>
        </w:rPr>
        <w:t xml:space="preserve"> </w:t>
      </w:r>
      <w:r>
        <w:rPr>
          <w:b/>
          <w:sz w:val="28"/>
          <w:szCs w:val="28"/>
        </w:rPr>
        <w:t>не более 35 часов в неделю.</w:t>
      </w:r>
    </w:p>
    <w:p w:rsidR="005E5B16" w:rsidRDefault="005E5B16" w:rsidP="005E5B16">
      <w:pPr>
        <w:shd w:val="clear" w:color="auto" w:fill="FFFFFF"/>
        <w:spacing w:line="276" w:lineRule="auto"/>
        <w:ind w:right="62" w:firstLine="709"/>
        <w:jc w:val="both"/>
        <w:rPr>
          <w:sz w:val="28"/>
          <w:szCs w:val="28"/>
        </w:rPr>
      </w:pPr>
      <w:r>
        <w:rPr>
          <w:bCs/>
          <w:sz w:val="28"/>
          <w:szCs w:val="28"/>
        </w:rPr>
        <w:t xml:space="preserve">В соответствии со статьей 94 ТК РФ </w:t>
      </w:r>
      <w:r>
        <w:rPr>
          <w:b/>
          <w:bCs/>
          <w:sz w:val="28"/>
          <w:szCs w:val="28"/>
        </w:rPr>
        <w:t>продолжительность ежедневной работы (смены)</w:t>
      </w:r>
      <w:r>
        <w:rPr>
          <w:bCs/>
          <w:sz w:val="28"/>
          <w:szCs w:val="28"/>
        </w:rPr>
        <w:t xml:space="preserve"> </w:t>
      </w:r>
      <w:r>
        <w:rPr>
          <w:sz w:val="28"/>
          <w:szCs w:val="28"/>
        </w:rPr>
        <w:t xml:space="preserve">не может превышать: </w:t>
      </w:r>
    </w:p>
    <w:p w:rsidR="005E5B16" w:rsidRDefault="005E5B16" w:rsidP="005E5B16">
      <w:pPr>
        <w:widowControl/>
        <w:spacing w:line="276" w:lineRule="auto"/>
        <w:ind w:firstLine="709"/>
        <w:jc w:val="both"/>
        <w:rPr>
          <w:sz w:val="28"/>
          <w:szCs w:val="28"/>
        </w:rPr>
      </w:pPr>
      <w:r>
        <w:rPr>
          <w:sz w:val="28"/>
          <w:szCs w:val="28"/>
        </w:rPr>
        <w:t xml:space="preserve">для работников в возрасте от 15 до 16 лет </w:t>
      </w:r>
      <w:r>
        <w:rPr>
          <w:sz w:val="28"/>
        </w:rPr>
        <w:t>–</w:t>
      </w:r>
      <w:r>
        <w:rPr>
          <w:sz w:val="28"/>
          <w:szCs w:val="28"/>
        </w:rPr>
        <w:t xml:space="preserve"> 5 часов, в возрасте от 16 до 18 лет </w:t>
      </w:r>
      <w:r>
        <w:rPr>
          <w:sz w:val="28"/>
        </w:rPr>
        <w:t>–</w:t>
      </w:r>
      <w:r>
        <w:rPr>
          <w:sz w:val="28"/>
          <w:szCs w:val="28"/>
        </w:rPr>
        <w:t xml:space="preserve"> 7 часов;</w:t>
      </w:r>
    </w:p>
    <w:p w:rsidR="005E5B16" w:rsidRDefault="005E5B16" w:rsidP="005E5B16">
      <w:pPr>
        <w:widowControl/>
        <w:spacing w:line="276" w:lineRule="auto"/>
        <w:ind w:firstLine="709"/>
        <w:jc w:val="both"/>
        <w:rPr>
          <w:sz w:val="28"/>
          <w:szCs w:val="28"/>
        </w:rPr>
      </w:pPr>
      <w:proofErr w:type="gramStart"/>
      <w:r>
        <w:rPr>
          <w:sz w:val="28"/>
          <w:szCs w:val="28"/>
        </w:rPr>
        <w:t xml:space="preserve">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14 до 16 лет  </w:t>
      </w:r>
      <w:r>
        <w:rPr>
          <w:sz w:val="28"/>
        </w:rPr>
        <w:t xml:space="preserve">– </w:t>
      </w:r>
      <w:r>
        <w:rPr>
          <w:sz w:val="28"/>
          <w:szCs w:val="28"/>
        </w:rPr>
        <w:t xml:space="preserve">2,5 часа, в возрасте от 16 до 18 лет </w:t>
      </w:r>
      <w:r>
        <w:rPr>
          <w:sz w:val="28"/>
        </w:rPr>
        <w:t>–</w:t>
      </w:r>
      <w:r>
        <w:rPr>
          <w:sz w:val="28"/>
          <w:szCs w:val="28"/>
        </w:rPr>
        <w:t xml:space="preserve"> 4 часа.</w:t>
      </w:r>
      <w:proofErr w:type="gramEnd"/>
    </w:p>
    <w:p w:rsidR="005E5B16" w:rsidRDefault="005E5B16" w:rsidP="005E5B16">
      <w:pPr>
        <w:shd w:val="clear" w:color="auto" w:fill="FFFFFF"/>
        <w:spacing w:line="276" w:lineRule="auto"/>
        <w:ind w:left="84" w:right="28" w:firstLine="704"/>
        <w:jc w:val="both"/>
        <w:rPr>
          <w:sz w:val="28"/>
          <w:szCs w:val="28"/>
        </w:rPr>
      </w:pPr>
      <w:r>
        <w:rPr>
          <w:b/>
          <w:bCs/>
          <w:sz w:val="28"/>
          <w:szCs w:val="28"/>
        </w:rPr>
        <w:lastRenderedPageBreak/>
        <w:t xml:space="preserve">Оплата труда </w:t>
      </w:r>
      <w:r>
        <w:rPr>
          <w:sz w:val="28"/>
          <w:szCs w:val="28"/>
        </w:rPr>
        <w:t>работников в возрасте до 18 лет при сокращенной продолжительности ежедневной работы определена статьей 271 ТК РФ:</w:t>
      </w:r>
    </w:p>
    <w:p w:rsidR="005E5B16" w:rsidRDefault="005E5B16" w:rsidP="005E5B16">
      <w:pPr>
        <w:numPr>
          <w:ilvl w:val="0"/>
          <w:numId w:val="1"/>
        </w:numPr>
        <w:shd w:val="clear" w:color="auto" w:fill="FFFFFF"/>
        <w:spacing w:line="276" w:lineRule="auto"/>
        <w:ind w:left="0" w:right="92" w:firstLine="756"/>
        <w:jc w:val="both"/>
        <w:rPr>
          <w:bCs/>
          <w:sz w:val="28"/>
          <w:szCs w:val="28"/>
        </w:rPr>
      </w:pPr>
      <w:r>
        <w:rPr>
          <w:bCs/>
          <w:sz w:val="28"/>
          <w:szCs w:val="28"/>
        </w:rPr>
        <w:t>при повременной оплате труда заработная плата работникам в возрасте до 18 лет выплачивается с учетом сокращенной продолжительности работы. Работодатель может за счет собственных сре</w:t>
      </w:r>
      <w:proofErr w:type="gramStart"/>
      <w:r>
        <w:rPr>
          <w:bCs/>
          <w:sz w:val="28"/>
          <w:szCs w:val="28"/>
        </w:rPr>
        <w:t>дств пр</w:t>
      </w:r>
      <w:proofErr w:type="gramEnd"/>
      <w:r>
        <w:rPr>
          <w:bCs/>
          <w:sz w:val="28"/>
          <w:szCs w:val="28"/>
        </w:rPr>
        <w:t>оизводить им доплаты до уровня оплаты труда работников соответствующих категорий при полной продолжительности ежедневной работы;</w:t>
      </w:r>
    </w:p>
    <w:p w:rsidR="005E5B16" w:rsidRDefault="005E5B16" w:rsidP="005E5B16">
      <w:pPr>
        <w:numPr>
          <w:ilvl w:val="0"/>
          <w:numId w:val="1"/>
        </w:numPr>
        <w:shd w:val="clear" w:color="auto" w:fill="FFFFFF"/>
        <w:spacing w:line="276" w:lineRule="auto"/>
        <w:ind w:left="0" w:right="92" w:firstLine="756"/>
        <w:jc w:val="both"/>
        <w:rPr>
          <w:bCs/>
          <w:sz w:val="28"/>
          <w:szCs w:val="28"/>
        </w:rPr>
      </w:pPr>
      <w:r>
        <w:rPr>
          <w:bCs/>
          <w:sz w:val="28"/>
          <w:szCs w:val="28"/>
        </w:rPr>
        <w:t xml:space="preserve">труд работников в возрасте до 18 лет, допущенных к сдельным работам, оплачивается по установленным сдельным расценкам. </w:t>
      </w:r>
      <w:proofErr w:type="gramStart"/>
      <w:r>
        <w:rPr>
          <w:bCs/>
          <w:sz w:val="28"/>
          <w:szCs w:val="28"/>
        </w:rPr>
        <w:t>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roofErr w:type="gramEnd"/>
    </w:p>
    <w:p w:rsidR="005E5B16" w:rsidRDefault="005E5B16" w:rsidP="005E5B16">
      <w:pPr>
        <w:numPr>
          <w:ilvl w:val="0"/>
          <w:numId w:val="1"/>
        </w:numPr>
        <w:shd w:val="clear" w:color="auto" w:fill="FFFFFF"/>
        <w:spacing w:line="276" w:lineRule="auto"/>
        <w:ind w:left="0" w:right="92" w:firstLine="756"/>
        <w:jc w:val="both"/>
        <w:rPr>
          <w:bCs/>
          <w:sz w:val="28"/>
          <w:szCs w:val="28"/>
        </w:rPr>
      </w:pPr>
      <w:r>
        <w:rPr>
          <w:bCs/>
          <w:sz w:val="28"/>
          <w:szCs w:val="28"/>
        </w:rPr>
        <w:t>оплата труда работников в возрасте до 18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5E5B16" w:rsidRDefault="005E5B16" w:rsidP="005E5B16">
      <w:pPr>
        <w:spacing w:line="276" w:lineRule="auto"/>
        <w:ind w:firstLine="756"/>
        <w:jc w:val="both"/>
        <w:outlineLvl w:val="0"/>
        <w:rPr>
          <w:sz w:val="28"/>
          <w:szCs w:val="28"/>
        </w:rPr>
      </w:pPr>
      <w:r>
        <w:rPr>
          <w:bCs/>
          <w:sz w:val="28"/>
          <w:szCs w:val="28"/>
        </w:rPr>
        <w:t xml:space="preserve">В соответствии со статьей 136 ТК РФ </w:t>
      </w:r>
      <w:r>
        <w:rPr>
          <w:b/>
          <w:bCs/>
          <w:sz w:val="28"/>
          <w:szCs w:val="28"/>
        </w:rPr>
        <w:t>з</w:t>
      </w:r>
      <w:r>
        <w:rPr>
          <w:b/>
          <w:sz w:val="28"/>
          <w:szCs w:val="28"/>
        </w:rPr>
        <w:t xml:space="preserve">аработная плата выплачивается не реже чем каждые полмесяца </w:t>
      </w:r>
      <w:r>
        <w:rPr>
          <w:sz w:val="28"/>
          <w:szCs w:val="28"/>
        </w:rPr>
        <w:t>в день, установленный правилами внутреннего трудового распорядка, коллективным договором, трудовым договором.</w:t>
      </w:r>
    </w:p>
    <w:p w:rsidR="005E5B16" w:rsidRDefault="005E5B16" w:rsidP="005E5B16">
      <w:pPr>
        <w:shd w:val="clear" w:color="auto" w:fill="FFFFFF"/>
        <w:spacing w:line="276" w:lineRule="auto"/>
        <w:ind w:left="28" w:right="92" w:firstLine="728"/>
        <w:jc w:val="both"/>
        <w:rPr>
          <w:bCs/>
          <w:sz w:val="28"/>
          <w:szCs w:val="28"/>
        </w:rPr>
      </w:pPr>
      <w:r>
        <w:rPr>
          <w:bCs/>
          <w:sz w:val="28"/>
          <w:szCs w:val="28"/>
        </w:rPr>
        <w:t>Статья 267 ТК РФ определяет, что</w:t>
      </w:r>
      <w:r>
        <w:rPr>
          <w:b/>
          <w:bCs/>
          <w:sz w:val="28"/>
          <w:szCs w:val="28"/>
        </w:rPr>
        <w:t xml:space="preserve"> ежегодный основной оплачиваемый отпуск</w:t>
      </w:r>
      <w:r>
        <w:rPr>
          <w:bCs/>
          <w:sz w:val="28"/>
          <w:szCs w:val="28"/>
        </w:rPr>
        <w:t xml:space="preserve"> работникам в возрасте до 18 лет предоставляется продолжительностью </w:t>
      </w:r>
      <w:r>
        <w:rPr>
          <w:b/>
          <w:bCs/>
          <w:sz w:val="28"/>
          <w:szCs w:val="28"/>
        </w:rPr>
        <w:t>31 календарный день</w:t>
      </w:r>
      <w:r>
        <w:rPr>
          <w:bCs/>
          <w:sz w:val="28"/>
          <w:szCs w:val="28"/>
        </w:rPr>
        <w:t xml:space="preserve"> в удобное для них время.</w:t>
      </w:r>
      <w:r>
        <w:rPr>
          <w:color w:val="000033"/>
          <w:sz w:val="28"/>
          <w:szCs w:val="28"/>
        </w:rPr>
        <w:t xml:space="preserve"> </w:t>
      </w:r>
      <w:r>
        <w:rPr>
          <w:bCs/>
          <w:sz w:val="28"/>
          <w:szCs w:val="28"/>
        </w:rPr>
        <w:t>В отношении работников в возрасте до 18 лет не допускается:</w:t>
      </w:r>
    </w:p>
    <w:p w:rsidR="005E5B16" w:rsidRDefault="005E5B16" w:rsidP="005E5B16">
      <w:pPr>
        <w:numPr>
          <w:ilvl w:val="0"/>
          <w:numId w:val="2"/>
        </w:numPr>
        <w:shd w:val="clear" w:color="auto" w:fill="FFFFFF"/>
        <w:spacing w:line="276" w:lineRule="auto"/>
        <w:ind w:left="0" w:right="92" w:firstLine="756"/>
        <w:jc w:val="both"/>
        <w:rPr>
          <w:bCs/>
          <w:sz w:val="28"/>
          <w:szCs w:val="28"/>
        </w:rPr>
      </w:pPr>
      <w:proofErr w:type="spellStart"/>
      <w:r>
        <w:rPr>
          <w:bCs/>
          <w:sz w:val="28"/>
          <w:szCs w:val="28"/>
        </w:rPr>
        <w:t>непредоставление</w:t>
      </w:r>
      <w:proofErr w:type="spellEnd"/>
      <w:r>
        <w:rPr>
          <w:bCs/>
          <w:sz w:val="28"/>
          <w:szCs w:val="28"/>
        </w:rPr>
        <w:t xml:space="preserve"> ежегодного оплачиваемого отпуска (статья 124 ТК РФ);</w:t>
      </w:r>
    </w:p>
    <w:p w:rsidR="005E5B16" w:rsidRDefault="005E5B16" w:rsidP="005E5B16">
      <w:pPr>
        <w:numPr>
          <w:ilvl w:val="0"/>
          <w:numId w:val="2"/>
        </w:numPr>
        <w:shd w:val="clear" w:color="auto" w:fill="FFFFFF"/>
        <w:spacing w:line="276" w:lineRule="auto"/>
        <w:ind w:right="92"/>
        <w:jc w:val="both"/>
        <w:rPr>
          <w:bCs/>
          <w:sz w:val="28"/>
          <w:szCs w:val="28"/>
        </w:rPr>
      </w:pPr>
      <w:r>
        <w:rPr>
          <w:bCs/>
          <w:sz w:val="28"/>
          <w:szCs w:val="28"/>
        </w:rPr>
        <w:t>отзыв из отпуска (статья 125 ТК РФ);</w:t>
      </w:r>
    </w:p>
    <w:p w:rsidR="005E5B16" w:rsidRDefault="005E5B16" w:rsidP="005E5B16">
      <w:pPr>
        <w:numPr>
          <w:ilvl w:val="0"/>
          <w:numId w:val="2"/>
        </w:numPr>
        <w:shd w:val="clear" w:color="auto" w:fill="FFFFFF"/>
        <w:spacing w:line="276" w:lineRule="auto"/>
        <w:ind w:right="92"/>
        <w:jc w:val="both"/>
        <w:rPr>
          <w:bCs/>
          <w:sz w:val="28"/>
          <w:szCs w:val="28"/>
        </w:rPr>
      </w:pPr>
      <w:r>
        <w:rPr>
          <w:bCs/>
          <w:sz w:val="28"/>
          <w:szCs w:val="28"/>
        </w:rPr>
        <w:t>замена отпуска денежной компенсацией (статья 126 ТК РФ). </w:t>
      </w:r>
    </w:p>
    <w:p w:rsidR="005E5B16" w:rsidRDefault="005E5B16" w:rsidP="005E5B16">
      <w:pPr>
        <w:shd w:val="clear" w:color="auto" w:fill="FFFFFF"/>
        <w:spacing w:line="276" w:lineRule="auto"/>
        <w:ind w:left="16" w:right="100" w:firstLine="708"/>
        <w:jc w:val="both"/>
        <w:rPr>
          <w:bCs/>
          <w:sz w:val="28"/>
          <w:szCs w:val="28"/>
        </w:rPr>
      </w:pPr>
      <w:proofErr w:type="gramStart"/>
      <w:r>
        <w:rPr>
          <w:bCs/>
          <w:sz w:val="28"/>
          <w:szCs w:val="28"/>
        </w:rPr>
        <w:t>В соответствии со статьей 269 ТК РФ</w:t>
      </w:r>
      <w:r>
        <w:rPr>
          <w:b/>
          <w:bCs/>
          <w:sz w:val="28"/>
          <w:szCs w:val="28"/>
        </w:rPr>
        <w:t xml:space="preserve"> расторжение трудового договора </w:t>
      </w:r>
      <w:r>
        <w:rPr>
          <w:bCs/>
          <w:sz w:val="28"/>
          <w:szCs w:val="28"/>
        </w:rPr>
        <w:t xml:space="preserve">с работниками в возрасте до 18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r:id="rId10" w:history="1">
        <w:r>
          <w:rPr>
            <w:rStyle w:val="a5"/>
            <w:sz w:val="28"/>
            <w:szCs w:val="28"/>
          </w:rPr>
          <w:t>общего порядка</w:t>
        </w:r>
      </w:hyperlink>
      <w:r>
        <w:rPr>
          <w:bCs/>
          <w:sz w:val="28"/>
          <w:szCs w:val="28"/>
        </w:rP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roofErr w:type="gramEnd"/>
    </w:p>
    <w:p w:rsidR="005E5B16" w:rsidRDefault="005E5B16" w:rsidP="005E5B16">
      <w:pPr>
        <w:shd w:val="clear" w:color="auto" w:fill="FFFFFF"/>
        <w:spacing w:line="276" w:lineRule="auto"/>
        <w:ind w:left="16" w:right="100" w:firstLine="708"/>
        <w:jc w:val="both"/>
        <w:rPr>
          <w:sz w:val="28"/>
          <w:szCs w:val="28"/>
        </w:rPr>
      </w:pPr>
      <w:r>
        <w:rPr>
          <w:sz w:val="28"/>
          <w:szCs w:val="28"/>
        </w:rPr>
        <w:t xml:space="preserve">В день прекращения трудового договора работодатель обязан выдать </w:t>
      </w:r>
      <w:r>
        <w:rPr>
          <w:sz w:val="28"/>
          <w:szCs w:val="28"/>
        </w:rPr>
        <w:lastRenderedPageBreak/>
        <w:t xml:space="preserve">работнику трудовую книжку </w:t>
      </w:r>
      <w:r>
        <w:rPr>
          <w:color w:val="000000"/>
          <w:sz w:val="30"/>
          <w:szCs w:val="30"/>
          <w:shd w:val="clear" w:color="auto" w:fill="FFFFFF"/>
        </w:rPr>
        <w:t>или предоставить сведения о трудовой деятельности</w:t>
      </w:r>
      <w:r>
        <w:rPr>
          <w:sz w:val="28"/>
          <w:szCs w:val="28"/>
        </w:rPr>
        <w:t xml:space="preserve"> </w:t>
      </w:r>
      <w:r>
        <w:rPr>
          <w:color w:val="000000"/>
          <w:sz w:val="30"/>
          <w:szCs w:val="30"/>
          <w:shd w:val="clear" w:color="auto" w:fill="FFFFFF"/>
        </w:rPr>
        <w:t>у данного работодателя</w:t>
      </w:r>
      <w:r>
        <w:rPr>
          <w:sz w:val="28"/>
          <w:szCs w:val="28"/>
        </w:rPr>
        <w:t xml:space="preserve"> (статья 84.1 ТК РФ).</w:t>
      </w:r>
    </w:p>
    <w:p w:rsidR="005E5B16" w:rsidRDefault="005E5B16" w:rsidP="005E5B16">
      <w:pPr>
        <w:shd w:val="clear" w:color="auto" w:fill="FFFFFF"/>
        <w:spacing w:line="276" w:lineRule="auto"/>
        <w:ind w:left="16" w:right="100" w:firstLine="708"/>
        <w:jc w:val="both"/>
        <w:rPr>
          <w:bCs/>
          <w:sz w:val="28"/>
          <w:szCs w:val="28"/>
        </w:rPr>
      </w:pPr>
      <w:r>
        <w:rPr>
          <w:bCs/>
          <w:sz w:val="28"/>
          <w:szCs w:val="28"/>
        </w:rPr>
        <w:t xml:space="preserve">В соответствии со статьей 140 ТК РФ при прекращении трудового договора выплата всех сумм, причитающихся работнику от работодателя, </w:t>
      </w:r>
      <w:r>
        <w:rPr>
          <w:b/>
          <w:bCs/>
          <w:sz w:val="28"/>
          <w:szCs w:val="28"/>
        </w:rPr>
        <w:t>производится в день увольнения работника</w:t>
      </w:r>
      <w:r>
        <w:rPr>
          <w:bCs/>
          <w:sz w:val="28"/>
          <w:szCs w:val="28"/>
        </w:rPr>
        <w:t>.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B73D79" w:rsidRDefault="00B73D79"/>
    <w:sectPr w:rsidR="00B73D79" w:rsidSect="00B73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3F7"/>
    <w:multiLevelType w:val="hybridMultilevel"/>
    <w:tmpl w:val="ADF656A0"/>
    <w:lvl w:ilvl="0" w:tplc="74764ED0">
      <w:start w:val="1"/>
      <w:numFmt w:val="decimal"/>
      <w:lvlText w:val="%1)"/>
      <w:lvlJc w:val="left"/>
      <w:pPr>
        <w:ind w:left="11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DF6806"/>
    <w:multiLevelType w:val="hybridMultilevel"/>
    <w:tmpl w:val="399EF10E"/>
    <w:lvl w:ilvl="0" w:tplc="74764ED0">
      <w:start w:val="1"/>
      <w:numFmt w:val="decimal"/>
      <w:lvlText w:val="%1)"/>
      <w:lvlJc w:val="left"/>
      <w:pPr>
        <w:ind w:left="11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B16"/>
    <w:rsid w:val="005E5B16"/>
    <w:rsid w:val="00736543"/>
    <w:rsid w:val="00752200"/>
    <w:rsid w:val="00B73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B16"/>
    <w:pPr>
      <w:widowControl w:val="0"/>
      <w:autoSpaceDE w:val="0"/>
      <w:autoSpaceDN w:val="0"/>
      <w:adjustRightInd w:val="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5E5B16"/>
    <w:pPr>
      <w:widowControl/>
      <w:autoSpaceDE/>
      <w:autoSpaceDN/>
      <w:adjustRightInd/>
    </w:pPr>
    <w:rPr>
      <w:sz w:val="28"/>
      <w:szCs w:val="24"/>
      <w:lang/>
    </w:rPr>
  </w:style>
  <w:style w:type="character" w:customStyle="1" w:styleId="a4">
    <w:name w:val="Основной текст Знак"/>
    <w:basedOn w:val="a0"/>
    <w:link w:val="a3"/>
    <w:uiPriority w:val="99"/>
    <w:semiHidden/>
    <w:rsid w:val="005E5B16"/>
    <w:rPr>
      <w:rFonts w:ascii="Times New Roman" w:eastAsia="Times New Roman" w:hAnsi="Times New Roman" w:cs="Times New Roman"/>
      <w:sz w:val="20"/>
      <w:szCs w:val="20"/>
      <w:lang w:eastAsia="ru-RU"/>
    </w:rPr>
  </w:style>
  <w:style w:type="character" w:customStyle="1" w:styleId="1">
    <w:name w:val="Основной текст Знак1"/>
    <w:link w:val="a3"/>
    <w:semiHidden/>
    <w:locked/>
    <w:rsid w:val="005E5B16"/>
    <w:rPr>
      <w:rFonts w:ascii="Times New Roman" w:eastAsia="Times New Roman" w:hAnsi="Times New Roman" w:cs="Times New Roman"/>
      <w:sz w:val="28"/>
      <w:szCs w:val="24"/>
      <w:lang/>
    </w:rPr>
  </w:style>
  <w:style w:type="character" w:styleId="a5">
    <w:name w:val="Hyperlink"/>
    <w:basedOn w:val="a0"/>
    <w:uiPriority w:val="99"/>
    <w:semiHidden/>
    <w:unhideWhenUsed/>
    <w:rsid w:val="005E5B16"/>
    <w:rPr>
      <w:color w:val="0000FF"/>
      <w:u w:val="single"/>
    </w:rPr>
  </w:style>
</w:styles>
</file>

<file path=word/webSettings.xml><?xml version="1.0" encoding="utf-8"?>
<w:webSettings xmlns:r="http://schemas.openxmlformats.org/officeDocument/2006/relationships" xmlns:w="http://schemas.openxmlformats.org/wordprocessingml/2006/main">
  <w:divs>
    <w:div w:id="211624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FE2D8CA25FD1743C8F2DFDC85146F8F7C808A3A97306168E590EF7E0A6986D52EBA5DE5CB8CqDm0H" TargetMode="External"/><Relationship Id="rId3" Type="http://schemas.openxmlformats.org/officeDocument/2006/relationships/settings" Target="settings.xml"/><Relationship Id="rId7" Type="http://schemas.openxmlformats.org/officeDocument/2006/relationships/hyperlink" Target="consultantplus://offline/ref=3C752F1EA1D941EF7D2458E1EBEA9C241C5BE9D802756BD0A9178ED2A6752AEEB3BA42F15083F1k7eF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consultantplus://offline/ref=AB2D474839C2AF78F20CC84CA76C09F48B2B63CC649336F9F1CEE090FF8014B6882633049F5C5F83Y9Y4I" TargetMode="External"/><Relationship Id="rId4" Type="http://schemas.openxmlformats.org/officeDocument/2006/relationships/webSettings" Target="webSettings.xml"/><Relationship Id="rId9" Type="http://schemas.openxmlformats.org/officeDocument/2006/relationships/hyperlink" Target="consultantplus://offline/ref=4DBCBA03B119B9AB9F4F342B43854DDB601004DB887E7263753F43B5A591E2C2DA0D636C12B53EQ2K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1844</Words>
  <Characters>10511</Characters>
  <Application>Microsoft Office Word</Application>
  <DocSecurity>0</DocSecurity>
  <Lines>87</Lines>
  <Paragraphs>24</Paragraphs>
  <ScaleCrop>false</ScaleCrop>
  <Company/>
  <LinksUpToDate>false</LinksUpToDate>
  <CharactersWithSpaces>12331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2023-05-26T05:33:00Z</dcterms:created>
  <dcterms:modified xsi:type="dcterms:W3CDTF">2023-05-26T05:34:00Z</dcterms:modified>
</cp:coreProperties>
</file>