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3F" w:rsidRPr="00CB1191" w:rsidRDefault="00A7043F" w:rsidP="00384F36">
      <w:pPr>
        <w:ind w:left="6184" w:firstLine="0"/>
        <w:rPr>
          <w:lang w:val="ru-RU"/>
        </w:rPr>
      </w:pPr>
      <w:r w:rsidRPr="00CB1191">
        <w:rPr>
          <w:lang w:val="ru-RU"/>
        </w:rPr>
        <w:t>Приложение УТВЕРЖДЕНО</w:t>
      </w:r>
    </w:p>
    <w:p w:rsidR="00A7043F" w:rsidRDefault="00A7043F" w:rsidP="00A7043F">
      <w:pPr>
        <w:spacing w:after="0" w:line="259" w:lineRule="auto"/>
        <w:ind w:left="3026" w:right="0" w:hanging="10"/>
        <w:jc w:val="center"/>
        <w:rPr>
          <w:lang w:val="ru-RU"/>
        </w:rPr>
      </w:pPr>
      <w:r>
        <w:rPr>
          <w:lang w:val="ru-RU"/>
        </w:rPr>
        <w:t xml:space="preserve">                                  решением </w:t>
      </w:r>
      <w:proofErr w:type="spellStart"/>
      <w:r>
        <w:rPr>
          <w:lang w:val="ru-RU"/>
        </w:rPr>
        <w:t>Нолинской</w:t>
      </w:r>
      <w:proofErr w:type="spellEnd"/>
      <w:r>
        <w:rPr>
          <w:lang w:val="ru-RU"/>
        </w:rPr>
        <w:t xml:space="preserve"> </w:t>
      </w:r>
      <w:proofErr w:type="gramStart"/>
      <w:r w:rsidRPr="00CB1191">
        <w:rPr>
          <w:lang w:val="ru-RU"/>
        </w:rPr>
        <w:t>районной</w:t>
      </w:r>
      <w:proofErr w:type="gramEnd"/>
      <w:r w:rsidRPr="00CB1191">
        <w:rPr>
          <w:lang w:val="ru-RU"/>
        </w:rPr>
        <w:t xml:space="preserve"> </w:t>
      </w:r>
      <w:r>
        <w:rPr>
          <w:lang w:val="ru-RU"/>
        </w:rPr>
        <w:t xml:space="preserve">  </w:t>
      </w:r>
    </w:p>
    <w:p w:rsidR="00A7043F" w:rsidRDefault="00A7043F" w:rsidP="00A7043F">
      <w:pPr>
        <w:spacing w:after="0" w:line="259" w:lineRule="auto"/>
        <w:ind w:left="3026" w:right="0" w:hanging="10"/>
        <w:jc w:val="center"/>
        <w:rPr>
          <w:lang w:val="ru-RU"/>
        </w:rPr>
      </w:pPr>
      <w:r>
        <w:rPr>
          <w:lang w:val="ru-RU"/>
        </w:rPr>
        <w:t xml:space="preserve">                      </w:t>
      </w:r>
      <w:r w:rsidRPr="00CB1191">
        <w:rPr>
          <w:lang w:val="ru-RU"/>
        </w:rPr>
        <w:t xml:space="preserve">Думы Кировской области </w:t>
      </w:r>
    </w:p>
    <w:p w:rsidR="00A7043F" w:rsidRDefault="00A7043F" w:rsidP="00A7043F">
      <w:pPr>
        <w:tabs>
          <w:tab w:val="left" w:pos="8272"/>
        </w:tabs>
        <w:spacing w:after="0" w:line="238" w:lineRule="auto"/>
        <w:ind w:left="0" w:right="14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Pr="00CB1191">
        <w:rPr>
          <w:lang w:val="ru-RU"/>
        </w:rPr>
        <w:t xml:space="preserve">от </w:t>
      </w:r>
      <w:r w:rsidR="000B68D2">
        <w:rPr>
          <w:u w:val="single"/>
          <w:lang w:val="ru-RU"/>
        </w:rPr>
        <w:t xml:space="preserve">18.12.2024 </w:t>
      </w:r>
      <w:r w:rsidRPr="00CB1191">
        <w:rPr>
          <w:lang w:val="ru-RU"/>
        </w:rPr>
        <w:t xml:space="preserve">№ </w:t>
      </w:r>
      <w:r w:rsidR="000B68D2">
        <w:rPr>
          <w:u w:val="single"/>
          <w:lang w:val="ru-RU"/>
        </w:rPr>
        <w:t>34/221</w:t>
      </w:r>
    </w:p>
    <w:p w:rsidR="00A7043F" w:rsidRDefault="00A7043F" w:rsidP="00A7043F">
      <w:pPr>
        <w:spacing w:after="0" w:line="238" w:lineRule="auto"/>
        <w:ind w:left="5469" w:right="14" w:firstLine="10"/>
        <w:rPr>
          <w:lang w:val="ru-RU"/>
        </w:rPr>
      </w:pPr>
    </w:p>
    <w:p w:rsidR="00A7043F" w:rsidRPr="00CB1191" w:rsidRDefault="00A7043F" w:rsidP="00A7043F">
      <w:pPr>
        <w:spacing w:after="0" w:line="238" w:lineRule="auto"/>
        <w:ind w:left="5469" w:right="14" w:firstLine="10"/>
        <w:rPr>
          <w:lang w:val="ru-RU"/>
        </w:rPr>
      </w:pPr>
    </w:p>
    <w:p w:rsidR="00A7043F" w:rsidRDefault="00A7043F" w:rsidP="00A7043F">
      <w:pPr>
        <w:spacing w:after="11" w:line="230" w:lineRule="auto"/>
        <w:ind w:left="609" w:right="480" w:firstLine="121"/>
        <w:jc w:val="center"/>
        <w:rPr>
          <w:sz w:val="30"/>
          <w:lang w:val="ru-RU"/>
        </w:rPr>
      </w:pPr>
      <w:r w:rsidRPr="00CB1191">
        <w:rPr>
          <w:sz w:val="30"/>
          <w:lang w:val="ru-RU"/>
        </w:rPr>
        <w:t xml:space="preserve">ПОЛОЖЕНИЕ </w:t>
      </w:r>
    </w:p>
    <w:p w:rsidR="00A7043F" w:rsidRPr="00CB1191" w:rsidRDefault="00A7043F" w:rsidP="00A7043F">
      <w:pPr>
        <w:spacing w:after="11" w:line="230" w:lineRule="auto"/>
        <w:ind w:left="609" w:right="480" w:firstLine="121"/>
        <w:jc w:val="center"/>
        <w:rPr>
          <w:lang w:val="ru-RU"/>
        </w:rPr>
      </w:pPr>
      <w:bookmarkStart w:id="0" w:name="_Hlk177546390"/>
      <w:r w:rsidRPr="00CB1191">
        <w:rPr>
          <w:sz w:val="30"/>
          <w:lang w:val="ru-RU"/>
        </w:rPr>
        <w:t>о трехсторонней комиссии по регулированию социально-трудовых отношений муниципального образования</w:t>
      </w:r>
    </w:p>
    <w:p w:rsidR="00A7043F" w:rsidRPr="00CB1191" w:rsidRDefault="00A7043F" w:rsidP="00A7043F">
      <w:pPr>
        <w:spacing w:after="218" w:line="230" w:lineRule="auto"/>
        <w:ind w:left="619" w:right="537" w:hanging="10"/>
        <w:jc w:val="center"/>
        <w:rPr>
          <w:lang w:val="ru-RU"/>
        </w:rPr>
      </w:pPr>
      <w:proofErr w:type="spellStart"/>
      <w:r>
        <w:rPr>
          <w:sz w:val="30"/>
          <w:lang w:val="ru-RU"/>
        </w:rPr>
        <w:t>Нолинский</w:t>
      </w:r>
      <w:proofErr w:type="spellEnd"/>
      <w:r>
        <w:rPr>
          <w:sz w:val="30"/>
          <w:lang w:val="ru-RU"/>
        </w:rPr>
        <w:t xml:space="preserve"> </w:t>
      </w:r>
      <w:r w:rsidRPr="00CB1191">
        <w:rPr>
          <w:sz w:val="30"/>
          <w:lang w:val="ru-RU"/>
        </w:rPr>
        <w:t>муниципальный район Кировской области</w:t>
      </w:r>
    </w:p>
    <w:bookmarkEnd w:id="0"/>
    <w:p w:rsidR="00A7043F" w:rsidRPr="00A7043F" w:rsidRDefault="00A7043F" w:rsidP="00A7043F">
      <w:pPr>
        <w:spacing w:after="142" w:line="259" w:lineRule="auto"/>
        <w:ind w:left="106" w:right="0" w:firstLine="0"/>
        <w:jc w:val="center"/>
        <w:rPr>
          <w:lang w:val="ru-RU"/>
        </w:rPr>
      </w:pPr>
      <w:r>
        <w:rPr>
          <w:lang w:val="ru-RU"/>
        </w:rPr>
        <w:t xml:space="preserve">1. </w:t>
      </w:r>
      <w:r w:rsidRPr="00A7043F">
        <w:rPr>
          <w:lang w:val="ru-RU"/>
        </w:rPr>
        <w:t>Общие положения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1.1. Трехсторонняя комиссия по регулированию социально-трудовых отношений муниципального образования </w:t>
      </w:r>
      <w:proofErr w:type="spellStart"/>
      <w:r>
        <w:rPr>
          <w:lang w:val="ru-RU"/>
        </w:rPr>
        <w:t>Нолинский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муниципальный район Кировской области (далее - Комиссия) является постоянно действующим органом системы социального партнерства на территории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Правовую основу деятельности Комиссии составляют Конституция Российской Федерации, Трудовой кодекс Российской Федерации, федеральные и областные законы, иные нормативные правовые акты Российской Федерации и Кировской области, муниципальные правовые акты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района, а также настоящее Положение.</w:t>
      </w:r>
    </w:p>
    <w:p w:rsidR="00A7043F" w:rsidRDefault="00A7043F" w:rsidP="00A7043F">
      <w:pPr>
        <w:spacing w:after="267"/>
        <w:ind w:left="57" w:right="14"/>
        <w:rPr>
          <w:lang w:val="ru-RU"/>
        </w:rPr>
      </w:pPr>
      <w:r w:rsidRPr="00CB1191">
        <w:rPr>
          <w:lang w:val="ru-RU"/>
        </w:rPr>
        <w:t xml:space="preserve">12. Комиссия состоит из представителей организаций и объединений профсоюзов (далее объединения профсоюзов), действующих на территории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района, объединений работодателей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 (далее объединения работодателей), действующих на территории </w:t>
      </w:r>
      <w:proofErr w:type="spellStart"/>
      <w:r>
        <w:rPr>
          <w:lang w:val="ru-RU"/>
        </w:rPr>
        <w:t>Нолинского</w:t>
      </w:r>
      <w:proofErr w:type="spellEnd"/>
      <w:r w:rsidRPr="00CB1191">
        <w:rPr>
          <w:lang w:val="ru-RU"/>
        </w:rPr>
        <w:t xml:space="preserve"> района,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района, которые образуют соответствующие стороны Комиссии.</w:t>
      </w:r>
    </w:p>
    <w:p w:rsidR="00A7043F" w:rsidRPr="00CB1191" w:rsidRDefault="00A7043F" w:rsidP="00A7043F">
      <w:pPr>
        <w:spacing w:after="400" w:line="259" w:lineRule="auto"/>
        <w:ind w:left="1974" w:right="14" w:firstLine="0"/>
        <w:rPr>
          <w:lang w:val="ru-RU"/>
        </w:rPr>
      </w:pPr>
      <w:r w:rsidRPr="00CB1191">
        <w:rPr>
          <w:lang w:val="ru-RU"/>
        </w:rPr>
        <w:t>2. Принципы и порядок формирования Комиссии</w:t>
      </w:r>
    </w:p>
    <w:p w:rsidR="00A7043F" w:rsidRPr="00CB1191" w:rsidRDefault="00A7043F" w:rsidP="00A7043F">
      <w:pPr>
        <w:spacing w:after="0" w:line="360" w:lineRule="auto"/>
        <w:ind w:left="760" w:right="11" w:firstLine="0"/>
        <w:rPr>
          <w:lang w:val="ru-RU"/>
        </w:rPr>
      </w:pPr>
      <w:r w:rsidRPr="00CB1191">
        <w:rPr>
          <w:lang w:val="ru-RU"/>
        </w:rPr>
        <w:t>2.1. Комиссия формируется на основе принципов:</w:t>
      </w:r>
    </w:p>
    <w:p w:rsidR="00A7043F" w:rsidRPr="00CB1191" w:rsidRDefault="00A7043F" w:rsidP="00A7043F">
      <w:pPr>
        <w:spacing w:after="0" w:line="360" w:lineRule="auto"/>
        <w:ind w:left="760" w:right="11" w:firstLine="0"/>
        <w:rPr>
          <w:lang w:val="ru-RU"/>
        </w:rPr>
      </w:pPr>
      <w:r w:rsidRPr="00CB1191">
        <w:rPr>
          <w:lang w:val="ru-RU"/>
        </w:rPr>
        <w:lastRenderedPageBreak/>
        <w:t>а) добровольности участия объединений профсоюзов и объединений работодателей в деятельности Комиссии;</w:t>
      </w:r>
    </w:p>
    <w:p w:rsidR="00A7043F" w:rsidRPr="00CB1191" w:rsidRDefault="00A7043F" w:rsidP="00A7043F">
      <w:pPr>
        <w:spacing w:after="0" w:line="360" w:lineRule="auto"/>
        <w:ind w:left="760" w:right="11" w:firstLine="0"/>
        <w:rPr>
          <w:lang w:val="ru-RU"/>
        </w:rPr>
      </w:pPr>
      <w:r w:rsidRPr="00CB1191">
        <w:rPr>
          <w:lang w:val="ru-RU"/>
        </w:rPr>
        <w:t>б) равноправия сторон Комиссии;</w:t>
      </w:r>
    </w:p>
    <w:p w:rsidR="00A7043F" w:rsidRPr="00CB1191" w:rsidRDefault="00A7043F" w:rsidP="00A7043F">
      <w:pPr>
        <w:spacing w:after="0" w:line="360" w:lineRule="auto"/>
        <w:ind w:left="760" w:right="11" w:firstLine="0"/>
        <w:rPr>
          <w:lang w:val="ru-RU"/>
        </w:rPr>
      </w:pPr>
      <w:r w:rsidRPr="00CB1191">
        <w:rPr>
          <w:lang w:val="ru-RU"/>
        </w:rPr>
        <w:t>в) полномочности представителей сторон Комиссии;</w:t>
      </w:r>
    </w:p>
    <w:p w:rsidR="00A7043F" w:rsidRPr="00CB1191" w:rsidRDefault="00A7043F" w:rsidP="00A7043F">
      <w:pPr>
        <w:spacing w:after="56"/>
        <w:ind w:left="57" w:right="14"/>
        <w:rPr>
          <w:lang w:val="ru-RU"/>
        </w:rPr>
      </w:pPr>
      <w:r w:rsidRPr="00CB1191">
        <w:rPr>
          <w:lang w:val="ru-RU"/>
        </w:rPr>
        <w:t xml:space="preserve">г) самостоятельности и независимости объединений профсоюзов, объединений работодателей,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 при определении персонального состава своих представителей в Комиссии.</w:t>
      </w:r>
    </w:p>
    <w:p w:rsidR="00A7043F" w:rsidRPr="00CB1191" w:rsidRDefault="00A7043F" w:rsidP="00A7043F">
      <w:pPr>
        <w:spacing w:after="37"/>
        <w:ind w:left="57" w:right="14"/>
        <w:rPr>
          <w:lang w:val="ru-RU"/>
        </w:rPr>
      </w:pPr>
      <w:r w:rsidRPr="00CB1191">
        <w:rPr>
          <w:lang w:val="ru-RU"/>
        </w:rPr>
        <w:t xml:space="preserve">2.2. Объединения профсоюзов, объединения работодателей, администрация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 направляют </w:t>
      </w:r>
      <w:r>
        <w:rPr>
          <w:lang w:val="ru-RU"/>
        </w:rPr>
        <w:t xml:space="preserve">для включения </w:t>
      </w:r>
      <w:r w:rsidRPr="00CB1191">
        <w:rPr>
          <w:lang w:val="ru-RU"/>
        </w:rPr>
        <w:t>в состав Комиссии согласованное с другими сторонами Комиссии количество своих представителей.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Каждая сторона Комиссии имеет право производить по истечении года ротацию своих представителей в Комиссии, а также при необходимости производить их замену в связи с переходом на другую работу, уходом на пенсию и другими обстоятельствами.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2.3. Утверждение и замена представителей объединений профсоюзов и работодателей производятся в соответствии с решениями указанных объединений, утверждение и замена представителей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 -</w:t>
      </w:r>
      <w:r>
        <w:rPr>
          <w:lang w:val="ru-RU"/>
        </w:rPr>
        <w:t xml:space="preserve"> в порядке, установленном администрацией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 района.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Состав Комиссии, изменения в составе Комиссии утверждаются постановлением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района.</w:t>
      </w:r>
    </w:p>
    <w:p w:rsidR="00A7043F" w:rsidRDefault="00A7043F" w:rsidP="00A7043F">
      <w:pPr>
        <w:spacing w:after="259"/>
        <w:ind w:left="57" w:right="14"/>
        <w:rPr>
          <w:lang w:val="ru-RU"/>
        </w:rPr>
      </w:pPr>
      <w:r w:rsidRPr="00CB1191">
        <w:rPr>
          <w:lang w:val="ru-RU"/>
        </w:rPr>
        <w:t>2.4. Количество представителей каждой из сторон Комиссии не может превышать трех человек.</w:t>
      </w:r>
    </w:p>
    <w:p w:rsidR="00A7043F" w:rsidRPr="00CB1191" w:rsidRDefault="00A7043F" w:rsidP="00A7043F">
      <w:pPr>
        <w:spacing w:after="416" w:line="259" w:lineRule="auto"/>
        <w:ind w:left="116" w:right="43" w:hanging="10"/>
        <w:jc w:val="center"/>
        <w:rPr>
          <w:lang w:val="ru-RU"/>
        </w:rPr>
      </w:pPr>
      <w:r>
        <w:rPr>
          <w:lang w:val="ru-RU"/>
        </w:rPr>
        <w:t>3</w:t>
      </w:r>
      <w:r w:rsidRPr="00CB1191">
        <w:rPr>
          <w:lang w:val="ru-RU"/>
        </w:rPr>
        <w:t>. Цели и задачи Комиссии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3.1. Основными целями Комиссии являются развитие социально</w:t>
      </w:r>
      <w:r>
        <w:rPr>
          <w:lang w:val="ru-RU"/>
        </w:rPr>
        <w:t>-</w:t>
      </w:r>
      <w:r w:rsidRPr="00CB1191">
        <w:rPr>
          <w:lang w:val="ru-RU"/>
        </w:rPr>
        <w:t xml:space="preserve">трудовых и связанных с ними экономических отношений </w:t>
      </w:r>
      <w:proofErr w:type="gramStart"/>
      <w:r w:rsidRPr="00CB1191">
        <w:rPr>
          <w:lang w:val="ru-RU"/>
        </w:rPr>
        <w:t>в</w:t>
      </w:r>
      <w:proofErr w:type="gramEnd"/>
      <w:r w:rsidRPr="00CB1191">
        <w:rPr>
          <w:lang w:val="ru-RU"/>
        </w:rPr>
        <w:t xml:space="preserve"> </w:t>
      </w:r>
      <w:proofErr w:type="gramStart"/>
      <w:r>
        <w:rPr>
          <w:lang w:val="ru-RU"/>
        </w:rPr>
        <w:t>Нолинском</w:t>
      </w:r>
      <w:proofErr w:type="gramEnd"/>
      <w:r>
        <w:rPr>
          <w:lang w:val="ru-RU"/>
        </w:rPr>
        <w:t xml:space="preserve"> </w:t>
      </w:r>
      <w:r w:rsidRPr="00CB1191">
        <w:rPr>
          <w:lang w:val="ru-RU"/>
        </w:rPr>
        <w:t>районе и согласование социально-экономических интересов сторон в вопросах повышения благосостояния на</w:t>
      </w:r>
      <w:r>
        <w:rPr>
          <w:lang w:val="ru-RU"/>
        </w:rPr>
        <w:t xml:space="preserve">селения, обеспечения достойных </w:t>
      </w:r>
      <w:r w:rsidRPr="00CB1191">
        <w:rPr>
          <w:lang w:val="ru-RU"/>
        </w:rPr>
        <w:lastRenderedPageBreak/>
        <w:t>условий труда, занятости трудоспособного населения, обеспечения социальных гарантий незащищенным категориям населения района, содействие урегулированию коллективных трудовых споров (конфликтов).</w:t>
      </w:r>
    </w:p>
    <w:p w:rsidR="00A7043F" w:rsidRPr="00CB1191" w:rsidRDefault="00A7043F" w:rsidP="00A7043F">
      <w:pPr>
        <w:spacing w:after="140" w:line="259" w:lineRule="auto"/>
        <w:ind w:left="764" w:right="14" w:firstLine="0"/>
        <w:rPr>
          <w:lang w:val="ru-RU"/>
        </w:rPr>
      </w:pPr>
      <w:r w:rsidRPr="00CB1191">
        <w:rPr>
          <w:lang w:val="ru-RU"/>
        </w:rPr>
        <w:t>3.2. Основными задачами Комиссии являются: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а) ведение коллективных переговоров, подготовка и заключение территориального трехстороннего соглашения (далее - Соглашение);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б) содействие договорному регулированию социально-трудовых отношений;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в) согласование позиций сторон Комиссии при разработке и (или) обсуждении проектов муниципальных нормативных правовых актов в сфере труда;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г) изучение регионального опыта развития социально-трудовых отношений, участие в мероприятиях, проводимых по инициативе Российской и областной трехсторонних комиссий по регулированию социально-трудовых отношений;</w:t>
      </w:r>
    </w:p>
    <w:p w:rsidR="00A7043F" w:rsidRPr="00CB1191" w:rsidRDefault="00A7043F" w:rsidP="00A7043F">
      <w:pPr>
        <w:ind w:left="57" w:right="14"/>
        <w:rPr>
          <w:lang w:val="ru-RU"/>
        </w:rPr>
      </w:pPr>
      <w:proofErr w:type="spellStart"/>
      <w:r w:rsidRPr="00CB1191">
        <w:rPr>
          <w:lang w:val="ru-RU"/>
        </w:rPr>
        <w:t>д</w:t>
      </w:r>
      <w:proofErr w:type="spellEnd"/>
      <w:r w:rsidRPr="00CB1191">
        <w:rPr>
          <w:lang w:val="ru-RU"/>
        </w:rPr>
        <w:t>) рассмотрение по инициативе сторон Комиссии вопросов, возникающих в ходе выполнения Соглашения;</w:t>
      </w:r>
    </w:p>
    <w:p w:rsidR="00A7043F" w:rsidRPr="00CB1191" w:rsidRDefault="00A7043F" w:rsidP="00A7043F">
      <w:pPr>
        <w:spacing w:after="34"/>
        <w:ind w:left="57" w:right="14"/>
        <w:rPr>
          <w:lang w:val="ru-RU"/>
        </w:rPr>
      </w:pPr>
      <w:r w:rsidRPr="00CB1191">
        <w:rPr>
          <w:lang w:val="ru-RU"/>
        </w:rPr>
        <w:t>е) содействие сторонам отраслевых соглашений, заключаемых на территориальном уровне, возникающих между ними разногласий в ходе разработки и реализации указанных соглашений;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ж) проведение регулярного мониторинга предприятий и организаций, расположенных на территории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района, по соблюдению обязательств по оплате труда, установленных областным и территориальным трехсторонними соглашениями;</w:t>
      </w:r>
    </w:p>
    <w:p w:rsidR="00A7043F" w:rsidRPr="00CB1191" w:rsidRDefault="00A7043F" w:rsidP="00A7043F">
      <w:pPr>
        <w:spacing w:after="66"/>
        <w:ind w:left="57" w:right="14"/>
        <w:rPr>
          <w:lang w:val="ru-RU"/>
        </w:rPr>
      </w:pPr>
      <w:proofErr w:type="spellStart"/>
      <w:r w:rsidRPr="00CB1191">
        <w:rPr>
          <w:lang w:val="ru-RU"/>
        </w:rPr>
        <w:t>з</w:t>
      </w:r>
      <w:proofErr w:type="spellEnd"/>
      <w:r w:rsidRPr="00CB1191">
        <w:rPr>
          <w:lang w:val="ru-RU"/>
        </w:rPr>
        <w:t>) изучение причин возникновения коллективных трудовых споров и разработка мер по их предотвращению;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и) распространение опыта социального партнерства, информирование отраслевых, региональных и иных комиссий по регулированию социально-трудовых отношений о деятельности Комиссии;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lastRenderedPageBreak/>
        <w:t xml:space="preserve">к) осуществление </w:t>
      </w:r>
      <w:proofErr w:type="gramStart"/>
      <w:r w:rsidRPr="00CB1191">
        <w:rPr>
          <w:lang w:val="ru-RU"/>
        </w:rPr>
        <w:t>контроля за</w:t>
      </w:r>
      <w:proofErr w:type="gramEnd"/>
      <w:r w:rsidRPr="00CB1191">
        <w:rPr>
          <w:lang w:val="ru-RU"/>
        </w:rPr>
        <w:t xml:space="preserve"> выполнением Соглашения, урегулирование разногласий, возникающих при его реализации;</w:t>
      </w:r>
    </w:p>
    <w:p w:rsidR="00A7043F" w:rsidRPr="00CB1191" w:rsidRDefault="00A7043F" w:rsidP="00A7043F">
      <w:pPr>
        <w:spacing w:after="26"/>
        <w:ind w:left="57" w:right="14"/>
        <w:rPr>
          <w:lang w:val="ru-RU"/>
        </w:rPr>
      </w:pPr>
      <w:r w:rsidRPr="00CB1191">
        <w:rPr>
          <w:lang w:val="ru-RU"/>
        </w:rPr>
        <w:t>л) рассмотрение на заседаниях Комиссии мотивированных отказов работодателей от присоединения к отраслевым соглашениям;</w:t>
      </w:r>
    </w:p>
    <w:p w:rsidR="00A7043F" w:rsidRPr="00CB1191" w:rsidRDefault="00A7043F" w:rsidP="00A7043F">
      <w:pPr>
        <w:spacing w:after="262"/>
        <w:ind w:left="57" w:right="14"/>
        <w:rPr>
          <w:lang w:val="ru-RU"/>
        </w:rPr>
      </w:pPr>
      <w:r w:rsidRPr="00CB1191">
        <w:rPr>
          <w:lang w:val="ru-RU"/>
        </w:rPr>
        <w:t>м) создание благоприятных условий для деятельности предприятий и организаций.</w:t>
      </w:r>
    </w:p>
    <w:p w:rsidR="00A7043F" w:rsidRPr="00CB1191" w:rsidRDefault="00A7043F" w:rsidP="00A7043F">
      <w:pPr>
        <w:spacing w:after="416" w:line="259" w:lineRule="auto"/>
        <w:ind w:left="116" w:right="34" w:hanging="10"/>
        <w:jc w:val="center"/>
        <w:rPr>
          <w:lang w:val="ru-RU"/>
        </w:rPr>
      </w:pPr>
      <w:r w:rsidRPr="00CB1191">
        <w:rPr>
          <w:lang w:val="ru-RU"/>
        </w:rPr>
        <w:t>4. Права Комиссии</w:t>
      </w:r>
    </w:p>
    <w:p w:rsidR="00A7043F" w:rsidRPr="00CB1191" w:rsidRDefault="00A7043F" w:rsidP="00A7043F">
      <w:pPr>
        <w:spacing w:after="162" w:line="259" w:lineRule="auto"/>
        <w:ind w:left="768" w:right="14" w:firstLine="0"/>
        <w:rPr>
          <w:lang w:val="ru-RU"/>
        </w:rPr>
      </w:pPr>
      <w:r w:rsidRPr="00CB1191">
        <w:rPr>
          <w:lang w:val="ru-RU"/>
        </w:rPr>
        <w:t>Комиссия для выполнения возложенных на нее задач вправе: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а) проводить с органами мест</w:t>
      </w:r>
      <w:r>
        <w:rPr>
          <w:lang w:val="ru-RU"/>
        </w:rPr>
        <w:t xml:space="preserve">ного самоуправления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</w:t>
      </w:r>
      <w:r>
        <w:rPr>
          <w:lang w:val="ru-RU"/>
        </w:rPr>
        <w:t xml:space="preserve"> </w:t>
      </w:r>
      <w:r w:rsidRPr="00CB1191">
        <w:rPr>
          <w:lang w:val="ru-RU"/>
        </w:rPr>
        <w:t xml:space="preserve"> в согласованном с ними порядке консультации по вопросам, связанным с разработкой и реализацией социально экономической политики в районе.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б) разрабатывать и вносить в органы местного самоуправления в установленном порядке предложения о принятии нормативных правовых актов по вопросам регулирования социально-трудовых и связанных с ними экономических отношений, занятости населения, оплаты труда, повышения доходов и уровня жизни населения, условий и охраны труда, урегулирования коллективных трудовых споров;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в) согласовывать интересы объединений профсоюзов, объединений работодателей,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 при разработке проекта Соглашения, его реализации, выполнении решений Комиссии;</w:t>
      </w:r>
    </w:p>
    <w:p w:rsidR="00A7043F" w:rsidRPr="00CB1191" w:rsidRDefault="00A7043F" w:rsidP="00A7043F">
      <w:pPr>
        <w:spacing w:after="40"/>
        <w:ind w:left="57" w:right="14"/>
        <w:rPr>
          <w:lang w:val="ru-RU"/>
        </w:rPr>
      </w:pPr>
      <w:r w:rsidRPr="00CB1191">
        <w:rPr>
          <w:lang w:val="ru-RU"/>
        </w:rPr>
        <w:t>г) осуществлять взаимодействие с областной трехсторонней комиссией по регулированию социально-трудовых отношений, областными отраслевыми комиссиями, территориальными отраслевыми (межотраслевыми) и иными комиссиями в ходе коллективных переговоров и подготовки проекта Соглашения и иных соглашений, регулирующих социально-трудовые отношения, реализации указанных соглашений;</w:t>
      </w:r>
    </w:p>
    <w:p w:rsidR="00A7043F" w:rsidRDefault="00A7043F" w:rsidP="00A7043F">
      <w:pPr>
        <w:ind w:left="57" w:right="14"/>
        <w:rPr>
          <w:lang w:val="ru-RU"/>
        </w:rPr>
      </w:pPr>
      <w:proofErr w:type="spellStart"/>
      <w:r w:rsidRPr="00CB1191">
        <w:rPr>
          <w:lang w:val="ru-RU"/>
        </w:rPr>
        <w:t>д</w:t>
      </w:r>
      <w:proofErr w:type="spellEnd"/>
      <w:r w:rsidRPr="00CB1191">
        <w:rPr>
          <w:lang w:val="ru-RU"/>
        </w:rPr>
        <w:t xml:space="preserve">) запрашивать у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района, работодателей и профсоюзов, осуществляющих деятельность н</w:t>
      </w:r>
      <w:r>
        <w:rPr>
          <w:lang w:val="ru-RU"/>
        </w:rPr>
        <w:t xml:space="preserve">а </w:t>
      </w:r>
      <w:r w:rsidRPr="00CB1191">
        <w:rPr>
          <w:lang w:val="ru-RU"/>
        </w:rPr>
        <w:t xml:space="preserve">территории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района, информацию о заключенных и заключаемых соглашениях, </w:t>
      </w:r>
      <w:r w:rsidRPr="00CB1191">
        <w:rPr>
          <w:lang w:val="ru-RU"/>
        </w:rPr>
        <w:lastRenderedPageBreak/>
        <w:t>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отраслевых (межотраслевых) и иных комиссий по регулированию социально-трудовых отношений;</w:t>
      </w:r>
    </w:p>
    <w:p w:rsidR="00A7043F" w:rsidRPr="00CB1191" w:rsidRDefault="00A7043F" w:rsidP="00A7043F">
      <w:pPr>
        <w:spacing w:after="112" w:line="259" w:lineRule="auto"/>
        <w:ind w:left="0" w:right="14" w:firstLine="720"/>
        <w:rPr>
          <w:lang w:val="ru-RU"/>
        </w:rPr>
      </w:pPr>
      <w:r w:rsidRPr="00CB1191">
        <w:rPr>
          <w:lang w:val="ru-RU"/>
        </w:rPr>
        <w:t xml:space="preserve">е) осуществлять </w:t>
      </w:r>
      <w:proofErr w:type="gramStart"/>
      <w:r w:rsidRPr="00CB1191">
        <w:rPr>
          <w:lang w:val="ru-RU"/>
        </w:rPr>
        <w:t>контроль за</w:t>
      </w:r>
      <w:proofErr w:type="gramEnd"/>
      <w:r w:rsidRPr="00CB1191">
        <w:rPr>
          <w:lang w:val="ru-RU"/>
        </w:rPr>
        <w:t xml:space="preserve"> выполнением своих решений;</w:t>
      </w:r>
    </w:p>
    <w:p w:rsidR="00A7043F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ж) получать от органов местного самоуправления в установленном порядке информацию о социально-экономическом положении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района, необходимую для ведения коллективных переговоров и подготовки проекта Соглашения, организации </w:t>
      </w:r>
      <w:proofErr w:type="gramStart"/>
      <w:r w:rsidRPr="00CB1191">
        <w:rPr>
          <w:lang w:val="ru-RU"/>
        </w:rPr>
        <w:t>контроля за</w:t>
      </w:r>
      <w:proofErr w:type="gramEnd"/>
      <w:r w:rsidRPr="00CB1191">
        <w:rPr>
          <w:lang w:val="ru-RU"/>
        </w:rPr>
        <w:t xml:space="preserve"> выполнением указанного Соглашения;</w:t>
      </w:r>
    </w:p>
    <w:p w:rsidR="00A7043F" w:rsidRPr="00CB1191" w:rsidRDefault="00A7043F" w:rsidP="00A7043F">
      <w:pPr>
        <w:ind w:left="57" w:right="14"/>
        <w:rPr>
          <w:lang w:val="ru-RU"/>
        </w:rPr>
      </w:pPr>
      <w:proofErr w:type="spellStart"/>
      <w:r w:rsidRPr="00CB1191">
        <w:rPr>
          <w:lang w:val="ru-RU"/>
        </w:rPr>
        <w:t>з</w:t>
      </w:r>
      <w:proofErr w:type="spellEnd"/>
      <w:r w:rsidRPr="00CB1191">
        <w:rPr>
          <w:lang w:val="ru-RU"/>
        </w:rPr>
        <w:t xml:space="preserve">) рассматривать проекты нормативных правовых актов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 в области регулирования социально трудовых отношений и связанных с ними экономических отношений и принимать решения по итогам их рассмотрения в срок не более десяти рабочих дней;</w:t>
      </w:r>
    </w:p>
    <w:p w:rsidR="00A7043F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и) принимать по согласованию с объединениями профсоюзов, объединениями работодателей, администрацией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 участие в проводимых указанными объединениями и администрацией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</w:t>
      </w:r>
      <w:r>
        <w:rPr>
          <w:lang w:val="ru-RU"/>
        </w:rPr>
        <w:t>а</w:t>
      </w:r>
      <w:r w:rsidRPr="00CB1191">
        <w:rPr>
          <w:lang w:val="ru-RU"/>
        </w:rPr>
        <w:t xml:space="preserve"> заседаниях, на которых рассматриваются вопросы, связанные с регулированием социально-трудовых отношений;</w:t>
      </w:r>
    </w:p>
    <w:p w:rsidR="00A7043F" w:rsidRPr="00CB1191" w:rsidRDefault="00A7043F" w:rsidP="00A7043F">
      <w:pPr>
        <w:ind w:left="0" w:right="14" w:firstLine="720"/>
        <w:rPr>
          <w:lang w:val="ru-RU"/>
        </w:rPr>
      </w:pPr>
      <w:r w:rsidRPr="00CB1191">
        <w:rPr>
          <w:lang w:val="ru-RU"/>
        </w:rPr>
        <w:t>к) приглашать для участия в своей деятельности представителей профсоюзов, работодателей и</w:t>
      </w:r>
      <w:r>
        <w:rPr>
          <w:lang w:val="ru-RU"/>
        </w:rPr>
        <w:t xml:space="preserve"> должностных лиц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района, не являющихся членами Комиссии, а также специалистов, представителей других организаций;</w:t>
      </w:r>
    </w:p>
    <w:p w:rsidR="00A7043F" w:rsidRPr="00CB1191" w:rsidRDefault="00A7043F" w:rsidP="00A7043F">
      <w:pPr>
        <w:spacing w:after="120" w:line="259" w:lineRule="auto"/>
        <w:ind w:left="759" w:right="14" w:firstLine="0"/>
        <w:rPr>
          <w:lang w:val="ru-RU"/>
        </w:rPr>
      </w:pPr>
      <w:r w:rsidRPr="00CB1191">
        <w:rPr>
          <w:lang w:val="ru-RU"/>
        </w:rPr>
        <w:t>л) создавать рабочие группы с привлечением специалистов;</w:t>
      </w:r>
    </w:p>
    <w:p w:rsidR="00A7043F" w:rsidRPr="00CB1191" w:rsidRDefault="00A7043F" w:rsidP="00A7043F">
      <w:pPr>
        <w:spacing w:after="245"/>
        <w:ind w:left="57" w:right="14"/>
        <w:rPr>
          <w:lang w:val="ru-RU"/>
        </w:rPr>
      </w:pPr>
      <w:r w:rsidRPr="00CB1191">
        <w:rPr>
          <w:lang w:val="ru-RU"/>
        </w:rPr>
        <w:t>м) принимать участие в проведении областных, районных совещаний, конференций, семинаров по вопросам социально-трудовых отношений и социального партнерства в порядке, согласованном орган</w:t>
      </w:r>
      <w:r>
        <w:rPr>
          <w:lang w:val="ru-RU"/>
        </w:rPr>
        <w:t>изаторами указанных мероприятий.</w:t>
      </w:r>
    </w:p>
    <w:p w:rsidR="00A7043F" w:rsidRPr="000B68D2" w:rsidRDefault="00A7043F" w:rsidP="00A7043F">
      <w:pPr>
        <w:spacing w:after="416" w:line="259" w:lineRule="auto"/>
        <w:ind w:left="106" w:right="19" w:firstLine="0"/>
        <w:jc w:val="center"/>
        <w:rPr>
          <w:lang w:val="ru-RU"/>
        </w:rPr>
      </w:pPr>
      <w:r>
        <w:rPr>
          <w:lang w:val="ru-RU"/>
        </w:rPr>
        <w:t>5.</w:t>
      </w:r>
      <w:r w:rsidRPr="000B68D2">
        <w:rPr>
          <w:lang w:val="ru-RU"/>
        </w:rPr>
        <w:t>Регламент Комиссии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lastRenderedPageBreak/>
        <w:t xml:space="preserve">5.1. </w:t>
      </w:r>
      <w:r w:rsidRPr="00CB1191">
        <w:rPr>
          <w:lang w:val="ru-RU"/>
        </w:rPr>
        <w:t>Регламент Комиссии утверждается решением Комиссии.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Основной формой работы комиссии являются её заседания, которые проводятся, как правило, ежеквартально в соответствии с планом работы Комиссии.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5.2. </w:t>
      </w:r>
      <w:r w:rsidRPr="00CB1191">
        <w:rPr>
          <w:lang w:val="ru-RU"/>
        </w:rPr>
        <w:t>План работы составляется на осн</w:t>
      </w:r>
      <w:r>
        <w:rPr>
          <w:lang w:val="ru-RU"/>
        </w:rPr>
        <w:t>овании предложений сторон, может</w:t>
      </w:r>
      <w:r w:rsidRPr="00CB1191">
        <w:rPr>
          <w:lang w:val="ru-RU"/>
        </w:rPr>
        <w:t xml:space="preserve"> корректироваться в течение </w:t>
      </w:r>
      <w:r>
        <w:rPr>
          <w:lang w:val="ru-RU"/>
        </w:rPr>
        <w:t>г</w:t>
      </w:r>
      <w:r w:rsidRPr="00CB1191">
        <w:rPr>
          <w:lang w:val="ru-RU"/>
        </w:rPr>
        <w:t>ода и утверждается координатором Комиссии.</w:t>
      </w:r>
    </w:p>
    <w:p w:rsidR="00A7043F" w:rsidRPr="007B346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 xml:space="preserve">Предложения в годовой план работы Комиссии должны содержать формулировку рассматриваемых вопросов и ожидаемый результат рассмотрения. </w:t>
      </w:r>
      <w:r w:rsidRPr="007B3461">
        <w:rPr>
          <w:lang w:val="ru-RU"/>
        </w:rPr>
        <w:t>Инициирующая сторона является докладчиком.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5.3. </w:t>
      </w:r>
      <w:r w:rsidRPr="00CB1191">
        <w:rPr>
          <w:lang w:val="ru-RU"/>
        </w:rPr>
        <w:t xml:space="preserve">Дата и время проведения заседаний Комиссии определяется координатором Комиссии по согласованию с координаторами сторон, не </w:t>
      </w:r>
      <w:proofErr w:type="gramStart"/>
      <w:r w:rsidRPr="00CB1191">
        <w:rPr>
          <w:lang w:val="ru-RU"/>
        </w:rPr>
        <w:t>позднее</w:t>
      </w:r>
      <w:proofErr w:type="gramEnd"/>
      <w:r w:rsidRPr="00CB1191">
        <w:rPr>
          <w:lang w:val="ru-RU"/>
        </w:rPr>
        <w:t xml:space="preserve"> чем за 7 дней до намеченного заседания. Не менее чем за 5 дней секретарь Комиссии информирует членов Комиссии о дате, времени и месте его проведения и направляет им необходимые материалы, в том числе проекты решений по предлагаемым для обсуждения вопросам, подготовленные стороной, по инициативе которой рассматривается вопрос.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5.4. </w:t>
      </w:r>
      <w:r w:rsidRPr="00CB1191">
        <w:rPr>
          <w:lang w:val="ru-RU"/>
        </w:rPr>
        <w:t xml:space="preserve">Информация о предполагаемом участии членов Комиссии в заседании, списки приглашенных на заседание представляются секретарю Комиссии сторонами не </w:t>
      </w:r>
      <w:proofErr w:type="gramStart"/>
      <w:r w:rsidRPr="00CB1191">
        <w:rPr>
          <w:lang w:val="ru-RU"/>
        </w:rPr>
        <w:t>позднее</w:t>
      </w:r>
      <w:proofErr w:type="gramEnd"/>
      <w:r w:rsidRPr="00CB1191">
        <w:rPr>
          <w:lang w:val="ru-RU"/>
        </w:rPr>
        <w:t xml:space="preserve"> чем за 2 дня до проведения заседания.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5.5. </w:t>
      </w:r>
      <w:r w:rsidRPr="00CB1191">
        <w:rPr>
          <w:lang w:val="ru-RU"/>
        </w:rPr>
        <w:t>Заседание Комиссии считается правомочным, если на нем присутствуют не менее двух третей членов Комиссии от каждой из сторон.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Члены Комиссии в случае невозможности по уважительным причинам присутствовать на заседании Комиссии могут по согласованию с координаторами сторон назначить своих представителей, предоставив им право на участие в обсуждении вопросов, рассматриваемых Комиссией.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5.6. </w:t>
      </w:r>
      <w:r w:rsidRPr="00CB1191">
        <w:rPr>
          <w:lang w:val="ru-RU"/>
        </w:rPr>
        <w:t>Председательствует на заседаниях координатор Комиссии, а в случае его отсутствия — один из координаторов сторон по согласованию между ними.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lastRenderedPageBreak/>
        <w:t xml:space="preserve">5.7. </w:t>
      </w:r>
      <w:r w:rsidRPr="00CB1191">
        <w:rPr>
          <w:lang w:val="ru-RU"/>
        </w:rPr>
        <w:t>Комиссия принимает свои решения открытым голосованием. Решение Комиссии считается принятым, если за него проголосовали все три стороны Комиссии.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Члены Комиссии, не согласные с принятым Комиссией решением, вправе требовать занесения в порядке, установленном регламентом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Комиссии, их особого мнения в протокол заседания Комиссии.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Решение Комиссии подписывает координатор Комиссии.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5.8. </w:t>
      </w:r>
      <w:r w:rsidRPr="00CB1191">
        <w:rPr>
          <w:lang w:val="ru-RU"/>
        </w:rPr>
        <w:t>Решением Комиссии утверждаются планы работ</w:t>
      </w:r>
      <w:r>
        <w:rPr>
          <w:lang w:val="ru-RU"/>
        </w:rPr>
        <w:t>ы Комиссии, состав рабочих труппы, отчет</w:t>
      </w:r>
      <w:r w:rsidRPr="00CB1191">
        <w:rPr>
          <w:lang w:val="ru-RU"/>
        </w:rPr>
        <w:t xml:space="preserve"> о выполнении Соглашения.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5.9. </w:t>
      </w:r>
      <w:r w:rsidRPr="00CB1191">
        <w:rPr>
          <w:lang w:val="ru-RU"/>
        </w:rPr>
        <w:t>Принятые Комиссией решения в десятидневный срок доводятся до сторон социального партнерства.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5.10. </w:t>
      </w:r>
      <w:r w:rsidRPr="00CB1191">
        <w:rPr>
          <w:lang w:val="ru-RU"/>
        </w:rPr>
        <w:t>Решения Комиссии, направленные на</w:t>
      </w:r>
      <w:r>
        <w:rPr>
          <w:lang w:val="ru-RU"/>
        </w:rPr>
        <w:t xml:space="preserve"> выполнение Соглашения, являются</w:t>
      </w:r>
      <w:r w:rsidRPr="00CB1191">
        <w:rPr>
          <w:lang w:val="ru-RU"/>
        </w:rPr>
        <w:t xml:space="preserve"> обязательными для исполнения сторонами социального партнерства.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5.11. </w:t>
      </w:r>
      <w:r w:rsidRPr="00CB1191">
        <w:rPr>
          <w:lang w:val="ru-RU"/>
        </w:rPr>
        <w:t>Контроль за выполнение решений, возлагается на координатора Комиссии и (или) координаторов сторон.</w:t>
      </w:r>
    </w:p>
    <w:p w:rsidR="00A7043F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5.12. </w:t>
      </w:r>
      <w:r w:rsidRPr="00CB1191">
        <w:rPr>
          <w:lang w:val="ru-RU"/>
        </w:rPr>
        <w:t xml:space="preserve">Решения Комиссии по проектам нормативных правовых актов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 подлежат обязательному рассмотрению органами местного самоуправления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района, принимающими указанные акты.</w:t>
      </w:r>
    </w:p>
    <w:p w:rsidR="00A7043F" w:rsidRPr="000B68D2" w:rsidRDefault="00A7043F" w:rsidP="00A7043F">
      <w:pPr>
        <w:spacing w:after="416" w:line="259" w:lineRule="auto"/>
        <w:ind w:left="106" w:right="19" w:firstLine="0"/>
        <w:jc w:val="center"/>
        <w:rPr>
          <w:lang w:val="ru-RU"/>
        </w:rPr>
      </w:pPr>
      <w:r>
        <w:rPr>
          <w:lang w:val="ru-RU"/>
        </w:rPr>
        <w:t xml:space="preserve">6. </w:t>
      </w:r>
      <w:r w:rsidRPr="000B68D2">
        <w:rPr>
          <w:lang w:val="ru-RU"/>
        </w:rPr>
        <w:t>Координатор Комиссии</w:t>
      </w:r>
    </w:p>
    <w:p w:rsidR="00A7043F" w:rsidRPr="00705859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6.1. </w:t>
      </w:r>
      <w:r w:rsidRPr="00CB1191">
        <w:rPr>
          <w:lang w:val="ru-RU"/>
        </w:rPr>
        <w:t xml:space="preserve">Координатор Комиссии назначается постановлением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района. </w:t>
      </w:r>
      <w:r w:rsidRPr="00705859">
        <w:rPr>
          <w:lang w:val="ru-RU"/>
        </w:rPr>
        <w:t>Координатор Комиссии не является членом Комиссии.</w:t>
      </w:r>
    </w:p>
    <w:p w:rsidR="00A7043F" w:rsidRPr="00785650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6.2. </w:t>
      </w:r>
      <w:r w:rsidRPr="00785650">
        <w:rPr>
          <w:lang w:val="ru-RU"/>
        </w:rPr>
        <w:t>Координатор Комиссии:</w:t>
      </w:r>
    </w:p>
    <w:p w:rsidR="00A7043F" w:rsidRPr="00CB1191" w:rsidRDefault="00A7043F" w:rsidP="00A7043F">
      <w:pPr>
        <w:spacing w:after="0" w:line="360" w:lineRule="auto"/>
        <w:ind w:left="797" w:right="11" w:firstLine="0"/>
        <w:rPr>
          <w:lang w:val="ru-RU"/>
        </w:rPr>
      </w:pPr>
      <w:r w:rsidRPr="00705859">
        <w:rPr>
          <w:lang w:val="ru-RU"/>
        </w:rPr>
        <w:t>а) организует деятельно</w:t>
      </w:r>
      <w:r>
        <w:rPr>
          <w:lang w:val="ru-RU"/>
        </w:rPr>
        <w:t>сть Комиссии, председательствует</w:t>
      </w:r>
      <w:r w:rsidRPr="00705859">
        <w:rPr>
          <w:lang w:val="ru-RU"/>
        </w:rPr>
        <w:t xml:space="preserve"> на ее заседаниях;</w:t>
      </w:r>
    </w:p>
    <w:p w:rsidR="00A7043F" w:rsidRPr="00CB1191" w:rsidRDefault="00A7043F" w:rsidP="00A7043F">
      <w:pPr>
        <w:spacing w:after="0" w:line="360" w:lineRule="auto"/>
        <w:ind w:left="797" w:right="11" w:firstLine="0"/>
        <w:rPr>
          <w:lang w:val="ru-RU"/>
        </w:rPr>
      </w:pPr>
      <w:r w:rsidRPr="00CB1191">
        <w:rPr>
          <w:lang w:val="ru-RU"/>
        </w:rPr>
        <w:t>б) обеспечивает ведение заседания Комиссии;</w:t>
      </w:r>
    </w:p>
    <w:p w:rsidR="00A7043F" w:rsidRPr="00CB1191" w:rsidRDefault="00A7043F" w:rsidP="00A7043F">
      <w:pPr>
        <w:spacing w:after="0" w:line="360" w:lineRule="auto"/>
        <w:ind w:left="797" w:right="11" w:firstLine="0"/>
        <w:rPr>
          <w:lang w:val="ru-RU"/>
        </w:rPr>
      </w:pPr>
      <w:r w:rsidRPr="00CB1191">
        <w:rPr>
          <w:lang w:val="ru-RU"/>
        </w:rPr>
        <w:t>в) утверждает состав рабочих групп;</w:t>
      </w:r>
    </w:p>
    <w:p w:rsidR="00A7043F" w:rsidRPr="00CB1191" w:rsidRDefault="00A7043F" w:rsidP="00A7043F">
      <w:pPr>
        <w:spacing w:after="0" w:line="360" w:lineRule="auto"/>
        <w:ind w:left="768" w:right="11" w:firstLine="0"/>
        <w:rPr>
          <w:lang w:val="ru-RU"/>
        </w:rPr>
      </w:pPr>
      <w:r w:rsidRPr="00CB1191">
        <w:rPr>
          <w:lang w:val="ru-RU"/>
        </w:rPr>
        <w:lastRenderedPageBreak/>
        <w:t>г) оказывает содействие в согласовании позиций сторон Комиссии;</w:t>
      </w:r>
    </w:p>
    <w:p w:rsidR="00A7043F" w:rsidRPr="00CB1191" w:rsidRDefault="00A7043F" w:rsidP="00A7043F">
      <w:pPr>
        <w:spacing w:after="0" w:line="360" w:lineRule="auto"/>
        <w:ind w:left="57" w:right="11"/>
        <w:rPr>
          <w:lang w:val="ru-RU"/>
        </w:rPr>
      </w:pPr>
      <w:proofErr w:type="spellStart"/>
      <w:r w:rsidRPr="00CB1191">
        <w:rPr>
          <w:lang w:val="ru-RU"/>
        </w:rPr>
        <w:t>д</w:t>
      </w:r>
      <w:proofErr w:type="spellEnd"/>
      <w:r w:rsidRPr="00CB1191">
        <w:rPr>
          <w:lang w:val="ru-RU"/>
        </w:rPr>
        <w:t>) организует голосование по принятию решений Комиссии, сообщает результаты голосования</w:t>
      </w:r>
    </w:p>
    <w:p w:rsidR="00A7043F" w:rsidRPr="00CB1191" w:rsidRDefault="00A7043F" w:rsidP="00A7043F">
      <w:pPr>
        <w:spacing w:after="0" w:line="360" w:lineRule="auto"/>
        <w:ind w:left="768" w:right="11" w:firstLine="0"/>
        <w:rPr>
          <w:lang w:val="ru-RU"/>
        </w:rPr>
      </w:pPr>
      <w:r w:rsidRPr="00CB1191">
        <w:rPr>
          <w:lang w:val="ru-RU"/>
        </w:rPr>
        <w:t>е) подписывает планы работы и решения Комиссии;</w:t>
      </w:r>
    </w:p>
    <w:p w:rsidR="00A7043F" w:rsidRPr="00CB1191" w:rsidRDefault="00A7043F" w:rsidP="00A7043F">
      <w:pPr>
        <w:spacing w:after="0" w:line="360" w:lineRule="auto"/>
        <w:ind w:left="57" w:right="11"/>
        <w:rPr>
          <w:lang w:val="ru-RU"/>
        </w:rPr>
      </w:pPr>
      <w:r w:rsidRPr="00CB1191">
        <w:rPr>
          <w:lang w:val="ru-RU"/>
        </w:rPr>
        <w:t xml:space="preserve">ж) запрашивает у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 информацию о заключенных соглашениях, регулирующих социально</w:t>
      </w:r>
      <w:r>
        <w:rPr>
          <w:lang w:val="ru-RU"/>
        </w:rPr>
        <w:t>-</w:t>
      </w:r>
      <w:r w:rsidRPr="00CB1191">
        <w:rPr>
          <w:lang w:val="ru-RU"/>
        </w:rPr>
        <w:t>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отношений;</w:t>
      </w:r>
    </w:p>
    <w:p w:rsidR="00A7043F" w:rsidRPr="00CB1191" w:rsidRDefault="00A7043F" w:rsidP="00A7043F">
      <w:pPr>
        <w:ind w:left="57" w:right="14"/>
        <w:rPr>
          <w:lang w:val="ru-RU"/>
        </w:rPr>
      </w:pPr>
      <w:proofErr w:type="spellStart"/>
      <w:r w:rsidRPr="00CB1191">
        <w:rPr>
          <w:lang w:val="ru-RU"/>
        </w:rPr>
        <w:t>з</w:t>
      </w:r>
      <w:proofErr w:type="spellEnd"/>
      <w:r w:rsidRPr="00CB1191">
        <w:rPr>
          <w:lang w:val="ru-RU"/>
        </w:rPr>
        <w:t>) приглашает в случае необходимости для участия в работе Комиссии представителей органов местного самоуправления, объединений профсоюзов и работодателей, не входящих в состав Комиссии;</w:t>
      </w:r>
    </w:p>
    <w:p w:rsidR="00A7043F" w:rsidRPr="00CB1191" w:rsidRDefault="00A7043F" w:rsidP="00A7043F">
      <w:pPr>
        <w:spacing w:after="0" w:line="360" w:lineRule="auto"/>
        <w:ind w:left="57" w:right="1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683260</wp:posOffset>
            </wp:positionH>
            <wp:positionV relativeFrom="page">
              <wp:posOffset>1414145</wp:posOffset>
            </wp:positionV>
            <wp:extent cx="8890" cy="18415"/>
            <wp:effectExtent l="0" t="0" r="0" b="0"/>
            <wp:wrapSquare wrapText="bothSides"/>
            <wp:docPr id="2" name="Picture 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191">
        <w:rPr>
          <w:lang w:val="ru-RU"/>
        </w:rPr>
        <w:t>и) проводит в пределах своей компетенции в период между заседаниями Комиссии консультации с координаторами сторон Комиссии по вопросам, требующим оперативных решений;</w:t>
      </w:r>
    </w:p>
    <w:p w:rsidR="00A7043F" w:rsidRPr="00CB1191" w:rsidRDefault="00A7043F" w:rsidP="00A7043F">
      <w:pPr>
        <w:spacing w:after="0" w:line="360" w:lineRule="auto"/>
        <w:ind w:left="116" w:hanging="10"/>
        <w:jc w:val="center"/>
        <w:rPr>
          <w:lang w:val="ru-RU"/>
        </w:rPr>
      </w:pPr>
      <w:r w:rsidRPr="00CB1191">
        <w:rPr>
          <w:lang w:val="ru-RU"/>
        </w:rPr>
        <w:t xml:space="preserve">к) осуществляет </w:t>
      </w:r>
      <w:proofErr w:type="gramStart"/>
      <w:r w:rsidRPr="00CB1191">
        <w:rPr>
          <w:lang w:val="ru-RU"/>
        </w:rPr>
        <w:t>контроль за</w:t>
      </w:r>
      <w:proofErr w:type="gramEnd"/>
      <w:r w:rsidRPr="00CB1191">
        <w:rPr>
          <w:lang w:val="ru-RU"/>
        </w:rPr>
        <w:t xml:space="preserve"> исполнением решений Комиссии;</w:t>
      </w:r>
    </w:p>
    <w:p w:rsidR="00A7043F" w:rsidRPr="00CB1191" w:rsidRDefault="00A7043F" w:rsidP="00A7043F">
      <w:pPr>
        <w:spacing w:after="0" w:line="360" w:lineRule="auto"/>
        <w:ind w:left="57" w:right="14"/>
        <w:rPr>
          <w:lang w:val="ru-RU"/>
        </w:rPr>
      </w:pPr>
      <w:r w:rsidRPr="00CB1191">
        <w:rPr>
          <w:lang w:val="ru-RU"/>
        </w:rPr>
        <w:t xml:space="preserve">л) информирует главу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 о деятельности Комиссии;</w:t>
      </w:r>
    </w:p>
    <w:p w:rsidR="00A7043F" w:rsidRDefault="00A7043F" w:rsidP="00A7043F">
      <w:pPr>
        <w:spacing w:after="0" w:line="360" w:lineRule="auto"/>
        <w:ind w:left="57" w:right="14"/>
        <w:rPr>
          <w:lang w:val="ru-RU"/>
        </w:rPr>
      </w:pPr>
      <w:r w:rsidRPr="00CB1191">
        <w:rPr>
          <w:lang w:val="ru-RU"/>
        </w:rPr>
        <w:t xml:space="preserve">м) информирует Комиссию о мерах, принимаемых администрацией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 в сфере регулирования социально-трудовых отношений.</w:t>
      </w:r>
    </w:p>
    <w:p w:rsidR="00A7043F" w:rsidRPr="00CB1191" w:rsidRDefault="00A7043F" w:rsidP="00A7043F">
      <w:pPr>
        <w:spacing w:after="0" w:line="360" w:lineRule="auto"/>
        <w:ind w:left="57" w:right="14"/>
        <w:rPr>
          <w:lang w:val="ru-RU"/>
        </w:rPr>
      </w:pPr>
      <w:r w:rsidRPr="00CB1191">
        <w:rPr>
          <w:lang w:val="ru-RU"/>
        </w:rPr>
        <w:t>6.3. Координатор Комиссии не вмешивается в деятельность сторон</w:t>
      </w:r>
    </w:p>
    <w:p w:rsidR="00A7043F" w:rsidRDefault="00A7043F" w:rsidP="00A7043F">
      <w:pPr>
        <w:spacing w:after="0" w:line="360" w:lineRule="auto"/>
        <w:ind w:left="0" w:right="14" w:firstLine="0"/>
        <w:rPr>
          <w:lang w:val="ru-RU"/>
        </w:rPr>
      </w:pPr>
      <w:r w:rsidRPr="00CB1191">
        <w:rPr>
          <w:lang w:val="ru-RU"/>
        </w:rPr>
        <w:t>Комиссии и не принимает участия в голосовании.</w:t>
      </w:r>
    </w:p>
    <w:p w:rsidR="00A7043F" w:rsidRPr="00CB1191" w:rsidRDefault="00A7043F" w:rsidP="00A7043F">
      <w:pPr>
        <w:ind w:left="0" w:right="14" w:firstLine="0"/>
        <w:rPr>
          <w:lang w:val="ru-RU"/>
        </w:rPr>
      </w:pPr>
    </w:p>
    <w:p w:rsidR="00A7043F" w:rsidRPr="00A7043F" w:rsidRDefault="00A7043F" w:rsidP="00A7043F">
      <w:pPr>
        <w:spacing w:after="393" w:line="259" w:lineRule="auto"/>
        <w:ind w:left="106" w:right="163" w:firstLine="0"/>
        <w:jc w:val="center"/>
        <w:rPr>
          <w:lang w:val="ru-RU"/>
        </w:rPr>
      </w:pPr>
      <w:r>
        <w:rPr>
          <w:lang w:val="ru-RU"/>
        </w:rPr>
        <w:t xml:space="preserve">7. </w:t>
      </w:r>
      <w:r w:rsidRPr="00A7043F">
        <w:rPr>
          <w:lang w:val="ru-RU"/>
        </w:rPr>
        <w:t>Координаторы сторон Комиссии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7.1. </w:t>
      </w:r>
      <w:r w:rsidRPr="00CB1191">
        <w:rPr>
          <w:lang w:val="ru-RU"/>
        </w:rPr>
        <w:t>Деятельность каждой из сторон Комиссии организует координатор соответствующей стороны Комиссии.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t>Координаторы сторон Комиссии, представляющие объединения профсоюзов и работодателей, избираются указанными сторонами.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lastRenderedPageBreak/>
        <w:t xml:space="preserve">Координатор стороны Комиссии, представляющей администрацию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 xml:space="preserve">района, назначается постановлением администрации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7.2. </w:t>
      </w:r>
      <w:proofErr w:type="gramStart"/>
      <w:r w:rsidRPr="00CB1191">
        <w:rPr>
          <w:lang w:val="ru-RU"/>
        </w:rPr>
        <w:t>Координатор каждой из сторон Комиссии по решению соответствующей стороны Комиссии вносит координатору Комиссии предложения по проектам планов работы Комиссии, повесткам дня ее заседаний, персональному составу представителей сторон в рабочих группах, информирует Комиссию об изменениях персонального состава сторон, организует совещания представителей сторон в целях уточнения их позиции по вопросам, внесенным на рассмотрение Комиссии.</w:t>
      </w:r>
      <w:proofErr w:type="gramEnd"/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7.3 </w:t>
      </w:r>
      <w:r w:rsidRPr="00CB1191">
        <w:rPr>
          <w:lang w:val="ru-RU"/>
        </w:rPr>
        <w:t>Координатор каждой из сторон Комиссии по решению соответствующей стороны Комиссии вправе вносить координатору Комиссии предложения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7.4. </w:t>
      </w:r>
      <w:r w:rsidRPr="00CB1191">
        <w:rPr>
          <w:lang w:val="ru-RU"/>
        </w:rPr>
        <w:t>Координатор каждой из сторон Комиссии при необходимости приглашает для участия в работе Комиссии соответственно представителей профсоюзов, работодателей и должностных лиц Администрации, не являющихся членами Комиссии, а также специалистов и представителей других организаций.</w:t>
      </w:r>
    </w:p>
    <w:p w:rsidR="00A7043F" w:rsidRPr="00A7043F" w:rsidRDefault="00A7043F" w:rsidP="00A7043F">
      <w:pPr>
        <w:spacing w:after="416" w:line="259" w:lineRule="auto"/>
        <w:ind w:left="106" w:right="163" w:firstLine="0"/>
        <w:jc w:val="center"/>
        <w:rPr>
          <w:lang w:val="ru-RU"/>
        </w:rPr>
      </w:pPr>
      <w:r>
        <w:rPr>
          <w:lang w:val="ru-RU"/>
        </w:rPr>
        <w:t xml:space="preserve">8. </w:t>
      </w:r>
      <w:r w:rsidRPr="00A7043F">
        <w:rPr>
          <w:lang w:val="ru-RU"/>
        </w:rPr>
        <w:t>Члены Комиссии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8.1. </w:t>
      </w:r>
      <w:r w:rsidRPr="00CB1191">
        <w:rPr>
          <w:lang w:val="ru-RU"/>
        </w:rPr>
        <w:t>Член Комиссии вправе знакомиться с нормативными правовыми актами в сфере регулирования социально-трудовых отношений, информационными и справочными материалами.</w:t>
      </w:r>
    </w:p>
    <w:p w:rsidR="00A7043F" w:rsidRPr="0046371F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8.2. </w:t>
      </w:r>
      <w:r w:rsidRPr="00CB1191">
        <w:rPr>
          <w:lang w:val="ru-RU"/>
        </w:rPr>
        <w:t>Член Комиссии обязан лично участвовать в заседаниях</w:t>
      </w:r>
      <w:r>
        <w:rPr>
          <w:lang w:val="ru-RU"/>
        </w:rPr>
        <w:t xml:space="preserve"> </w:t>
      </w:r>
      <w:r w:rsidRPr="0046371F">
        <w:rPr>
          <w:lang w:val="ru-RU"/>
        </w:rPr>
        <w:t>Комиссии.</w:t>
      </w:r>
    </w:p>
    <w:p w:rsidR="00A7043F" w:rsidRPr="0046371F" w:rsidRDefault="00A7043F" w:rsidP="00A7043F">
      <w:pPr>
        <w:spacing w:after="416" w:line="259" w:lineRule="auto"/>
        <w:ind w:left="106" w:right="163" w:firstLine="0"/>
        <w:jc w:val="center"/>
        <w:rPr>
          <w:lang w:val="ru-RU"/>
        </w:rPr>
      </w:pPr>
      <w:r>
        <w:rPr>
          <w:lang w:val="ru-RU"/>
        </w:rPr>
        <w:t xml:space="preserve">9. </w:t>
      </w:r>
      <w:r w:rsidRPr="0046371F">
        <w:rPr>
          <w:lang w:val="ru-RU"/>
        </w:rPr>
        <w:t>Рабочие группы Комиссии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9.1. </w:t>
      </w:r>
      <w:r w:rsidRPr="00CB1191">
        <w:rPr>
          <w:lang w:val="ru-RU"/>
        </w:rPr>
        <w:t xml:space="preserve">По предложениям сторон для организации </w:t>
      </w:r>
      <w:proofErr w:type="gramStart"/>
      <w:r w:rsidRPr="00CB1191">
        <w:rPr>
          <w:lang w:val="ru-RU"/>
        </w:rPr>
        <w:t>контроля за</w:t>
      </w:r>
      <w:proofErr w:type="gramEnd"/>
      <w:r w:rsidRPr="00CB1191">
        <w:rPr>
          <w:lang w:val="ru-RU"/>
        </w:rPr>
        <w:t xml:space="preserve"> выполнением Соглашения и решений Комиссии, подготовки вопросов, вносимых на её рассмотрение, обсуждение проектов нормативных правовых </w:t>
      </w:r>
      <w:r w:rsidRPr="00CB1191">
        <w:rPr>
          <w:lang w:val="ru-RU"/>
        </w:rPr>
        <w:lastRenderedPageBreak/>
        <w:t>актов, проведения консультаций по другим вопросам, решением Комиссии, из числа ее членов, образуются трехсторонние рабочие группы комиссии (далее — рабочие группы).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9.2. </w:t>
      </w:r>
      <w:r w:rsidRPr="00CB1191">
        <w:rPr>
          <w:lang w:val="ru-RU"/>
        </w:rPr>
        <w:t>Состав рабочих групп формируется из членов Комиссии и экспертов на основе предложений сторон и утверждается координатором Комиссии. Эксперты — представители органов местного самоуправления, объединений профсоюзов, объединений работодателей, специалисты, не являющиеся членами Комиссии, вводятся в состав рабочих гру</w:t>
      </w:r>
      <w:proofErr w:type="gramStart"/>
      <w:r w:rsidRPr="00CB1191">
        <w:rPr>
          <w:lang w:val="ru-RU"/>
        </w:rPr>
        <w:t>пп с пр</w:t>
      </w:r>
      <w:proofErr w:type="gramEnd"/>
      <w:r w:rsidRPr="00CB1191">
        <w:rPr>
          <w:lang w:val="ru-RU"/>
        </w:rPr>
        <w:t>авом совещательного голоса.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9.3. </w:t>
      </w:r>
      <w:r w:rsidRPr="00CB1191">
        <w:rPr>
          <w:lang w:val="ru-RU"/>
        </w:rPr>
        <w:t>Заседания рабочих групп проводятся в соответствии с планами их работы, формируемыми на основе планов мероприятий по реализации Соглашения, поручений и решений Комиссии, предложений сторон Комиссии. Секретарь Комиссии по согласованию с руководителем рабочей группы формирует повестку заседания рабочей группы.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9.4. </w:t>
      </w:r>
      <w:r w:rsidRPr="00CB1191">
        <w:rPr>
          <w:lang w:val="ru-RU"/>
        </w:rPr>
        <w:t>Решение рабочей группы считается принятым, если за него проголосовали все три стороны рабочей группы. Особые мнения членов рабочей группы, не согласных с принятым решением, могут по их письменной просьбе отражаться в протоколе заседания.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9.5. </w:t>
      </w:r>
      <w:r w:rsidRPr="00CB1191">
        <w:rPr>
          <w:lang w:val="ru-RU"/>
        </w:rPr>
        <w:t>Протокол заседания рабочей группы в трехдневный срок оформляется секретарем рабочей группы и подписывается руководителем рабочей группы или членами Комиссии, председательствовавшими на её заседании.</w:t>
      </w:r>
    </w:p>
    <w:p w:rsidR="00A7043F" w:rsidRPr="00A7043F" w:rsidRDefault="00A7043F" w:rsidP="00A7043F">
      <w:pPr>
        <w:spacing w:after="416" w:line="259" w:lineRule="auto"/>
        <w:ind w:left="106" w:right="163" w:firstLine="0"/>
        <w:jc w:val="center"/>
        <w:rPr>
          <w:lang w:val="ru-RU"/>
        </w:rPr>
      </w:pPr>
      <w:r>
        <w:rPr>
          <w:lang w:val="ru-RU"/>
        </w:rPr>
        <w:t xml:space="preserve">10. </w:t>
      </w:r>
      <w:r w:rsidRPr="00A7043F">
        <w:rPr>
          <w:lang w:val="ru-RU"/>
        </w:rPr>
        <w:t>Обеспечение деятельности Комиссии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10.1. </w:t>
      </w:r>
      <w:r w:rsidRPr="00CB1191">
        <w:rPr>
          <w:lang w:val="ru-RU"/>
        </w:rPr>
        <w:t>Органы мест</w:t>
      </w:r>
      <w:r>
        <w:rPr>
          <w:lang w:val="ru-RU"/>
        </w:rPr>
        <w:t xml:space="preserve">ного самоуправления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района, разрабатывающие проекты нормативных актов, программ социально</w:t>
      </w:r>
      <w:r>
        <w:rPr>
          <w:lang w:val="ru-RU"/>
        </w:rPr>
        <w:t>-</w:t>
      </w:r>
      <w:r w:rsidRPr="00CB1191">
        <w:rPr>
          <w:lang w:val="ru-RU"/>
        </w:rPr>
        <w:t>экономического развития района, другие муниципальные акты в сфере труда, обеспечивают участие Комиссии в их разработке и (или) обсуждении в порядке, установленном Трудовым кодексом Российской</w:t>
      </w:r>
    </w:p>
    <w:p w:rsidR="00A7043F" w:rsidRPr="00CB1191" w:rsidRDefault="00A7043F" w:rsidP="00A7043F">
      <w:pPr>
        <w:ind w:left="57" w:right="14"/>
        <w:rPr>
          <w:lang w:val="ru-RU"/>
        </w:rPr>
      </w:pPr>
      <w:r w:rsidRPr="00CB1191">
        <w:rPr>
          <w:lang w:val="ru-RU"/>
        </w:rPr>
        <w:lastRenderedPageBreak/>
        <w:t xml:space="preserve">Федерации, федеральными и областными законами, иными нормативными правовыми актами Российской Федерации и Кировской области, правовыми актами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района, настоящим Положением.</w:t>
      </w:r>
    </w:p>
    <w:p w:rsidR="00A7043F" w:rsidRPr="00CB1191" w:rsidRDefault="00A7043F" w:rsidP="00A7043F">
      <w:pPr>
        <w:ind w:left="57" w:right="14"/>
        <w:rPr>
          <w:lang w:val="ru-RU"/>
        </w:rPr>
      </w:pPr>
      <w:r>
        <w:rPr>
          <w:lang w:val="ru-RU"/>
        </w:rPr>
        <w:t xml:space="preserve">10.2 </w:t>
      </w:r>
      <w:r w:rsidRPr="0046371F">
        <w:rPr>
          <w:lang w:val="ru-RU"/>
        </w:rPr>
        <w:t>Организационное и техническое обеспечение деятельности</w:t>
      </w:r>
      <w:r>
        <w:rPr>
          <w:lang w:val="ru-RU"/>
        </w:rPr>
        <w:t xml:space="preserve"> </w:t>
      </w:r>
      <w:r w:rsidRPr="00CB1191">
        <w:rPr>
          <w:lang w:val="ru-RU"/>
        </w:rPr>
        <w:t xml:space="preserve">Комиссии осуществляется администрацией </w:t>
      </w:r>
      <w:proofErr w:type="spellStart"/>
      <w:r>
        <w:rPr>
          <w:lang w:val="ru-RU"/>
        </w:rPr>
        <w:t>Нолинского</w:t>
      </w:r>
      <w:proofErr w:type="spellEnd"/>
      <w:r>
        <w:rPr>
          <w:lang w:val="ru-RU"/>
        </w:rPr>
        <w:t xml:space="preserve"> </w:t>
      </w:r>
      <w:r w:rsidRPr="00CB1191">
        <w:rPr>
          <w:lang w:val="ru-RU"/>
        </w:rPr>
        <w:t>района.</w:t>
      </w:r>
    </w:p>
    <w:p w:rsidR="00123F8B" w:rsidRPr="00A7043F" w:rsidRDefault="00123F8B">
      <w:pPr>
        <w:rPr>
          <w:lang w:val="ru-RU"/>
        </w:rPr>
      </w:pPr>
    </w:p>
    <w:sectPr w:rsidR="00123F8B" w:rsidRPr="00A7043F" w:rsidSect="0012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C13"/>
    <w:multiLevelType w:val="hybridMultilevel"/>
    <w:tmpl w:val="FAE0226C"/>
    <w:lvl w:ilvl="0" w:tplc="DDBC24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9C5302">
      <w:start w:val="1"/>
      <w:numFmt w:val="lowerLetter"/>
      <w:lvlText w:val="%2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F058B4">
      <w:start w:val="1"/>
      <w:numFmt w:val="lowerRoman"/>
      <w:lvlText w:val="%3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60E81C">
      <w:start w:val="1"/>
      <w:numFmt w:val="decimal"/>
      <w:lvlText w:val="%4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D8C900">
      <w:start w:val="1"/>
      <w:numFmt w:val="lowerLetter"/>
      <w:lvlText w:val="%5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C04E56">
      <w:start w:val="1"/>
      <w:numFmt w:val="lowerRoman"/>
      <w:lvlText w:val="%6"/>
      <w:lvlJc w:val="left"/>
      <w:pPr>
        <w:ind w:left="7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B293F2">
      <w:start w:val="1"/>
      <w:numFmt w:val="decimal"/>
      <w:lvlText w:val="%7"/>
      <w:lvlJc w:val="left"/>
      <w:pPr>
        <w:ind w:left="8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D292CA">
      <w:start w:val="1"/>
      <w:numFmt w:val="lowerLetter"/>
      <w:lvlText w:val="%8"/>
      <w:lvlJc w:val="left"/>
      <w:pPr>
        <w:ind w:left="8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10BA90">
      <w:start w:val="1"/>
      <w:numFmt w:val="lowerRoman"/>
      <w:lvlText w:val="%9"/>
      <w:lvlJc w:val="left"/>
      <w:pPr>
        <w:ind w:left="9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82080E"/>
    <w:multiLevelType w:val="multilevel"/>
    <w:tmpl w:val="4B6827D0"/>
    <w:lvl w:ilvl="0">
      <w:start w:val="7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D43104"/>
    <w:multiLevelType w:val="multilevel"/>
    <w:tmpl w:val="2D185E16"/>
    <w:lvl w:ilvl="0">
      <w:start w:val="5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043F"/>
    <w:rsid w:val="000B68D2"/>
    <w:rsid w:val="00123F8B"/>
    <w:rsid w:val="00384F36"/>
    <w:rsid w:val="00A7043F"/>
    <w:rsid w:val="00B10D2B"/>
    <w:rsid w:val="00F6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F"/>
    <w:pPr>
      <w:spacing w:after="5" w:line="359" w:lineRule="auto"/>
      <w:ind w:left="5474" w:right="25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43013-DB39-45EC-9684-4F91E6CB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2404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2024-12-24T06:45:00Z</cp:lastPrinted>
  <dcterms:created xsi:type="dcterms:W3CDTF">2024-11-26T13:04:00Z</dcterms:created>
  <dcterms:modified xsi:type="dcterms:W3CDTF">2024-12-24T06:52:00Z</dcterms:modified>
</cp:coreProperties>
</file>