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6D04" w14:textId="6D4874F8" w:rsidR="007B0C99" w:rsidRPr="00654EBA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AEDE71" wp14:editId="7FCCC257">
            <wp:extent cx="4572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B15BB" w14:textId="77777777" w:rsidR="007B0C99" w:rsidRPr="00654EBA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09D9A9F" w14:textId="77777777" w:rsidR="007B0C99" w:rsidRPr="00654EBA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НОЛИНСКОГО РАЙОНА</w:t>
      </w:r>
    </w:p>
    <w:p w14:paraId="6941B0FB" w14:textId="77777777" w:rsidR="007B0C99" w:rsidRPr="00654EBA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82F8AB1" w14:textId="77777777" w:rsidR="007B0C99" w:rsidRPr="00654EBA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14:paraId="72E8654A" w14:textId="77777777" w:rsidR="007B0C99" w:rsidRPr="00654EBA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882C28A" w14:textId="77777777" w:rsidR="007B0C99" w:rsidRPr="00654EBA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4E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2B6E0F50" w14:textId="77777777" w:rsidR="007B0C99" w:rsidRPr="00654EBA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E2E1E90" w14:textId="22BE9370" w:rsidR="00F05334" w:rsidRPr="00F05334" w:rsidRDefault="00F05334" w:rsidP="00F05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5334">
        <w:rPr>
          <w:rFonts w:ascii="Times New Roman" w:eastAsia="Times New Roman" w:hAnsi="Times New Roman" w:cs="Times New Roman"/>
          <w:sz w:val="32"/>
          <w:szCs w:val="32"/>
          <w:lang w:eastAsia="ru-RU"/>
        </w:rPr>
        <w:t>25.07.2024</w:t>
      </w:r>
      <w:r w:rsidR="00C17ABB" w:rsidRPr="00F0533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C17ABB" w:rsidRPr="00F0533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C17ABB" w:rsidRPr="00F0533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C17ABB" w:rsidRPr="00F0533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C17ABB" w:rsidRPr="00F0533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C17ABB" w:rsidRPr="00F0533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C17ABB" w:rsidRPr="00F0533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№</w:t>
      </w:r>
      <w:r w:rsidRPr="00F05334">
        <w:rPr>
          <w:rFonts w:ascii="Times New Roman" w:eastAsia="Times New Roman" w:hAnsi="Times New Roman" w:cs="Times New Roman"/>
          <w:sz w:val="32"/>
          <w:szCs w:val="32"/>
          <w:lang w:eastAsia="ru-RU"/>
        </w:rPr>
        <w:t>561</w:t>
      </w:r>
    </w:p>
    <w:p w14:paraId="1E295CF6" w14:textId="59A9B268" w:rsidR="00C17ABB" w:rsidRPr="00654EBA" w:rsidRDefault="00F05334" w:rsidP="00F05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Нолинск  </w:t>
      </w:r>
    </w:p>
    <w:p w14:paraId="42BF6D98" w14:textId="77777777" w:rsidR="00C17ABB" w:rsidRPr="00654EBA" w:rsidRDefault="00C17ABB" w:rsidP="00C17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4D9AB" w14:textId="58EF70E9" w:rsidR="007B0C99" w:rsidRPr="00654EBA" w:rsidRDefault="009C2FF4" w:rsidP="00C17ABB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EB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7ABB" w:rsidRPr="00654EBA">
        <w:rPr>
          <w:rFonts w:ascii="Times New Roman" w:hAnsi="Times New Roman" w:cs="Times New Roman"/>
          <w:b/>
          <w:bCs/>
          <w:sz w:val="28"/>
          <w:szCs w:val="28"/>
        </w:rPr>
        <w:t>создании совещательн</w:t>
      </w:r>
      <w:r w:rsidR="0059301A" w:rsidRPr="00654EBA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C17ABB" w:rsidRPr="00654EBA">
        <w:rPr>
          <w:rFonts w:ascii="Times New Roman" w:hAnsi="Times New Roman" w:cs="Times New Roman"/>
          <w:b/>
          <w:bCs/>
          <w:sz w:val="28"/>
          <w:szCs w:val="28"/>
        </w:rPr>
        <w:t xml:space="preserve"> орган</w:t>
      </w:r>
      <w:r w:rsidR="0059301A" w:rsidRPr="00654EB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17ABB" w:rsidRPr="00654EBA">
        <w:rPr>
          <w:rFonts w:ascii="Times New Roman" w:hAnsi="Times New Roman" w:cs="Times New Roman"/>
          <w:b/>
          <w:bCs/>
          <w:sz w:val="28"/>
          <w:szCs w:val="28"/>
        </w:rPr>
        <w:t xml:space="preserve"> при главе администрации </w:t>
      </w:r>
      <w:r w:rsidR="00CC59C1" w:rsidRPr="00654EBA">
        <w:rPr>
          <w:rFonts w:ascii="Times New Roman" w:hAnsi="Times New Roman" w:cs="Times New Roman"/>
          <w:b/>
          <w:bCs/>
          <w:sz w:val="28"/>
          <w:szCs w:val="28"/>
        </w:rPr>
        <w:t>Нолинс</w:t>
      </w:r>
      <w:r w:rsidR="00C17ABB" w:rsidRPr="00654EBA">
        <w:rPr>
          <w:rFonts w:ascii="Times New Roman" w:hAnsi="Times New Roman" w:cs="Times New Roman"/>
          <w:b/>
          <w:bCs/>
          <w:sz w:val="28"/>
          <w:szCs w:val="28"/>
        </w:rPr>
        <w:t xml:space="preserve">кого муниципального района </w:t>
      </w:r>
      <w:r w:rsidR="007B0C99" w:rsidRPr="00654EBA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2FF29DF" w14:textId="77777777" w:rsidR="007B0C99" w:rsidRPr="00654EBA" w:rsidRDefault="007B0C99" w:rsidP="007B0C9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1F6250E" w14:textId="2C1F0007" w:rsidR="007B0C99" w:rsidRPr="00654EBA" w:rsidRDefault="00D42979" w:rsidP="007B0C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экономического развития Российской Федерации от 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администрация Нолинского района Кировской области</w:t>
      </w:r>
      <w:r w:rsidR="003F5CC9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C99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AF86A24" w14:textId="71BD2785" w:rsidR="007B0C99" w:rsidRPr="00654EBA" w:rsidRDefault="00B306A2" w:rsidP="007B0C9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BA">
        <w:rPr>
          <w:rFonts w:ascii="Times New Roman" w:hAnsi="Times New Roman" w:cs="Times New Roman"/>
          <w:sz w:val="28"/>
          <w:szCs w:val="28"/>
        </w:rPr>
        <w:t xml:space="preserve">Создать </w:t>
      </w:r>
      <w:bookmarkStart w:id="0" w:name="_Hlk172643063"/>
      <w:r w:rsidRPr="00654EBA">
        <w:rPr>
          <w:rFonts w:ascii="Times New Roman" w:hAnsi="Times New Roman" w:cs="Times New Roman"/>
          <w:sz w:val="28"/>
          <w:szCs w:val="28"/>
        </w:rPr>
        <w:t xml:space="preserve">совещательный орган при главе </w:t>
      </w:r>
      <w:proofErr w:type="gramStart"/>
      <w:r w:rsidRPr="00654E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5BD1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C99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</w:t>
      </w:r>
      <w:r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="007B0C99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0C99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bookmarkEnd w:id="0"/>
      <w:r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r w:rsidR="007B0C99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1.</w:t>
      </w:r>
    </w:p>
    <w:p w14:paraId="24484FF5" w14:textId="32231C21" w:rsidR="007B0C99" w:rsidRPr="00654EBA" w:rsidRDefault="00BE7704" w:rsidP="004E687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B0C99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6A2" w:rsidRPr="00654EBA">
        <w:rPr>
          <w:rFonts w:ascii="Times New Roman" w:hAnsi="Times New Roman" w:cs="Times New Roman"/>
          <w:sz w:val="28"/>
          <w:szCs w:val="28"/>
        </w:rPr>
        <w:t xml:space="preserve">Положение о совещательном органе при главе </w:t>
      </w:r>
      <w:proofErr w:type="gramStart"/>
      <w:r w:rsidR="00B306A2" w:rsidRPr="00654E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06A2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</w:t>
      </w:r>
      <w:proofErr w:type="gramEnd"/>
      <w:r w:rsidR="00B306A2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654EBA">
        <w:rPr>
          <w:rFonts w:ascii="Times New Roman" w:hAnsi="Times New Roman" w:cs="Times New Roman"/>
          <w:sz w:val="28"/>
          <w:szCs w:val="28"/>
        </w:rPr>
        <w:t xml:space="preserve"> </w:t>
      </w:r>
      <w:r w:rsidR="007B0C99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4E6878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0C99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3037EF" w14:textId="4D759839" w:rsidR="007B0C99" w:rsidRPr="00654EBA" w:rsidRDefault="004E6878" w:rsidP="004E68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C99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C99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14:paraId="25DE7BB5" w14:textId="77777777" w:rsidR="007B0C99" w:rsidRPr="00654EBA" w:rsidRDefault="007B0C99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633C84DA" w14:textId="77777777" w:rsidR="007B0C99" w:rsidRPr="00654EBA" w:rsidRDefault="007B0C99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14CE614" w14:textId="69E9CFC5" w:rsidR="007A746C" w:rsidRDefault="007B0C99" w:rsidP="00F05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                               Н.Н. Грудцын</w:t>
      </w:r>
    </w:p>
    <w:p w14:paraId="372E7551" w14:textId="7D7906FE" w:rsidR="004E6878" w:rsidRPr="00F05334" w:rsidRDefault="007B0C99" w:rsidP="004E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Разослать: в </w:t>
      </w:r>
      <w:r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дело,</w:t>
      </w:r>
      <w:r w:rsidR="00A17130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Останиной О.Н., </w:t>
      </w:r>
      <w:r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экономики, </w:t>
      </w:r>
      <w:r w:rsidR="00F2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ФУ, ОА, ЖКХ, </w:t>
      </w:r>
      <w:proofErr w:type="spellStart"/>
      <w:r w:rsidR="004E6878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ОМСиЗР</w:t>
      </w:r>
      <w:proofErr w:type="spellEnd"/>
      <w:r w:rsidR="004E6878" w:rsidRPr="00654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191822" w14:textId="270E47EB" w:rsidR="007B0C99" w:rsidRPr="00F05334" w:rsidRDefault="00681DF0" w:rsidP="00F053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4E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Подлежит опубликованию на сайте</w:t>
      </w:r>
    </w:p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9"/>
        <w:gridCol w:w="222"/>
      </w:tblGrid>
      <w:tr w:rsidR="00654EBA" w:rsidRPr="00654EBA" w14:paraId="5F14EBAF" w14:textId="77777777" w:rsidTr="007A746C">
        <w:trPr>
          <w:trHeight w:val="158"/>
        </w:trPr>
        <w:tc>
          <w:tcPr>
            <w:tcW w:w="5144" w:type="dxa"/>
          </w:tcPr>
          <w:p w14:paraId="5BB6D352" w14:textId="77777777" w:rsidR="000C55E4" w:rsidRPr="00654EBA" w:rsidRDefault="000C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3A972" w14:textId="77777777" w:rsidR="000C55E4" w:rsidRPr="00654EBA" w:rsidRDefault="000C55E4" w:rsidP="000C55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2645937"/>
            <w:r w:rsidRPr="00654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14:paraId="7309C576" w14:textId="77777777" w:rsidR="000C55E4" w:rsidRPr="00654EBA" w:rsidRDefault="000C55E4" w:rsidP="000C55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EB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1818A5D" w14:textId="77777777" w:rsidR="000C55E4" w:rsidRPr="00654EBA" w:rsidRDefault="000C55E4" w:rsidP="000C55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EB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</w:t>
            </w:r>
          </w:p>
          <w:p w14:paraId="05631A46" w14:textId="76E6DB8C" w:rsidR="000C55E4" w:rsidRPr="00654EBA" w:rsidRDefault="000C55E4" w:rsidP="000C55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EB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45F3B377" w14:textId="77777777" w:rsidR="000C55E4" w:rsidRPr="00654EBA" w:rsidRDefault="000C55E4" w:rsidP="000C55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EBA">
              <w:rPr>
                <w:rFonts w:ascii="Times New Roman" w:hAnsi="Times New Roman" w:cs="Times New Roman"/>
                <w:sz w:val="28"/>
                <w:szCs w:val="28"/>
              </w:rPr>
              <w:t>Нолинского района</w:t>
            </w:r>
          </w:p>
          <w:p w14:paraId="3138B360" w14:textId="11A683B7" w:rsidR="000C55E4" w:rsidRPr="00654EBA" w:rsidRDefault="000C55E4" w:rsidP="000C55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4EB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05334">
              <w:rPr>
                <w:rFonts w:ascii="Times New Roman" w:hAnsi="Times New Roman" w:cs="Times New Roman"/>
                <w:sz w:val="28"/>
                <w:szCs w:val="28"/>
              </w:rPr>
              <w:t xml:space="preserve">25.07.2024 </w:t>
            </w:r>
            <w:r w:rsidRPr="00654E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05334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  <w:bookmarkEnd w:id="1"/>
          <w:p w14:paraId="094DE6F2" w14:textId="77777777" w:rsidR="000C55E4" w:rsidRPr="00654EBA" w:rsidRDefault="000C55E4" w:rsidP="000C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192A8" w14:textId="77777777" w:rsidR="000C55E4" w:rsidRPr="00654EBA" w:rsidRDefault="000C55E4" w:rsidP="000C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EBA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  <w:p w14:paraId="1CDB98CC" w14:textId="77777777" w:rsidR="000C55E4" w:rsidRPr="00654EBA" w:rsidRDefault="000C55E4" w:rsidP="000C55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4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совещательного органа при главе администрации </w:t>
            </w:r>
          </w:p>
          <w:p w14:paraId="2EBA6A72" w14:textId="571006A4" w:rsidR="000C55E4" w:rsidRPr="00654EBA" w:rsidRDefault="000C55E4" w:rsidP="000C5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4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Нолинского района Кировской области</w:t>
            </w:r>
          </w:p>
          <w:p w14:paraId="4CD12B9C" w14:textId="77777777" w:rsidR="000C55E4" w:rsidRPr="00654EBA" w:rsidRDefault="000C55E4" w:rsidP="000C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89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85"/>
              <w:gridCol w:w="5914"/>
            </w:tblGrid>
            <w:tr w:rsidR="00654EBA" w:rsidRPr="00654EBA" w14:paraId="573089FF" w14:textId="77777777" w:rsidTr="000C55E4">
              <w:tc>
                <w:tcPr>
                  <w:tcW w:w="3085" w:type="dxa"/>
                  <w:vAlign w:val="bottom"/>
                  <w:hideMark/>
                </w:tcPr>
                <w:p w14:paraId="409259A7" w14:textId="77777777" w:rsidR="000C55E4" w:rsidRPr="00654EBA" w:rsidRDefault="000C55E4" w:rsidP="000C55E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ГРУДЦЫН</w:t>
                  </w:r>
                </w:p>
                <w:p w14:paraId="49862506" w14:textId="77777777" w:rsidR="000C55E4" w:rsidRPr="00654EBA" w:rsidRDefault="000C55E4" w:rsidP="000C55E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Николай Николаевич</w:t>
                  </w:r>
                </w:p>
              </w:tc>
              <w:tc>
                <w:tcPr>
                  <w:tcW w:w="5914" w:type="dxa"/>
                  <w:vAlign w:val="bottom"/>
                  <w:hideMark/>
                </w:tcPr>
                <w:p w14:paraId="3A472A5A" w14:textId="7001AEFC" w:rsidR="000C55E4" w:rsidRPr="00654EBA" w:rsidRDefault="000C55E4" w:rsidP="00716EE5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40" w:firstLine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глава </w:t>
                  </w:r>
                  <w:r w:rsidR="00B54145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администрации </w:t>
                  </w: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Нолинского района, председатель </w:t>
                  </w:r>
                  <w:r w:rsidR="00B54145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совещательного органа</w:t>
                  </w:r>
                </w:p>
              </w:tc>
            </w:tr>
            <w:tr w:rsidR="00654EBA" w:rsidRPr="00654EBA" w14:paraId="041F9FD6" w14:textId="77777777" w:rsidTr="000C55E4">
              <w:tc>
                <w:tcPr>
                  <w:tcW w:w="3085" w:type="dxa"/>
                  <w:hideMark/>
                </w:tcPr>
                <w:p w14:paraId="7C2AEA87" w14:textId="77777777" w:rsidR="000C55E4" w:rsidRPr="00654EBA" w:rsidRDefault="000C55E4" w:rsidP="000C55E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ОСТАНИНА</w:t>
                  </w:r>
                </w:p>
                <w:p w14:paraId="157436A8" w14:textId="77777777" w:rsidR="000C55E4" w:rsidRPr="00654EBA" w:rsidRDefault="000C55E4" w:rsidP="000C55E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Ольга Николаевна</w:t>
                  </w:r>
                </w:p>
              </w:tc>
              <w:tc>
                <w:tcPr>
                  <w:tcW w:w="5914" w:type="dxa"/>
                  <w:vAlign w:val="bottom"/>
                  <w:hideMark/>
                </w:tcPr>
                <w:p w14:paraId="26617704" w14:textId="1CBA0541" w:rsidR="000C55E4" w:rsidRPr="00654EBA" w:rsidRDefault="000C55E4" w:rsidP="00716EE5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40" w:firstLine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главы администрации района по экономике и финансам, заместитель председателя </w:t>
                  </w:r>
                  <w:r w:rsidR="00E52F0E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совещательного органа</w:t>
                  </w:r>
                </w:p>
              </w:tc>
            </w:tr>
            <w:tr w:rsidR="00654EBA" w:rsidRPr="00654EBA" w14:paraId="34EF68B7" w14:textId="77777777" w:rsidTr="000C55E4">
              <w:tc>
                <w:tcPr>
                  <w:tcW w:w="3085" w:type="dxa"/>
                  <w:hideMark/>
                </w:tcPr>
                <w:p w14:paraId="298B8D6F" w14:textId="77777777" w:rsidR="000C55E4" w:rsidRDefault="00664F60" w:rsidP="000C55E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СЫЧЕВА</w:t>
                  </w:r>
                </w:p>
                <w:p w14:paraId="5440EFDD" w14:textId="7AEDBE29" w:rsidR="00664F60" w:rsidRPr="00654EBA" w:rsidRDefault="00664F60" w:rsidP="000C55E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Людмила Алексеевна</w:t>
                  </w:r>
                </w:p>
              </w:tc>
              <w:tc>
                <w:tcPr>
                  <w:tcW w:w="5914" w:type="dxa"/>
                </w:tcPr>
                <w:p w14:paraId="5A3EC3EE" w14:textId="660BF610" w:rsidR="000C55E4" w:rsidRPr="00654EBA" w:rsidRDefault="00664F60" w:rsidP="00716EE5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40" w:firstLine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ведущий специалист по планированию и осу</w:t>
                  </w:r>
                  <w:r w:rsidR="007A746C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ществлению</w:t>
                  </w:r>
                  <w:r w:rsidR="00E52F0E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экономи</w:t>
                  </w:r>
                  <w:r w:rsidR="007A746C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ческой политики</w:t>
                  </w:r>
                  <w:r w:rsidR="000C55E4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 района, секретарь    </w:t>
                  </w:r>
                  <w:r w:rsidR="00E52F0E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совещательного органа</w:t>
                  </w:r>
                </w:p>
              </w:tc>
            </w:tr>
            <w:tr w:rsidR="00654EBA" w:rsidRPr="00654EBA" w14:paraId="56DA1FC2" w14:textId="77777777" w:rsidTr="000C55E4">
              <w:tc>
                <w:tcPr>
                  <w:tcW w:w="8999" w:type="dxa"/>
                  <w:gridSpan w:val="2"/>
                </w:tcPr>
                <w:p w14:paraId="5F90F37E" w14:textId="077B39D6" w:rsidR="000C55E4" w:rsidRPr="00654EBA" w:rsidRDefault="000C55E4" w:rsidP="000C55E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Члены </w:t>
                  </w:r>
                  <w:r w:rsidR="00A26B1A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совещательного органа</w:t>
                  </w: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</w:tr>
            <w:tr w:rsidR="00654EBA" w:rsidRPr="00654EBA" w14:paraId="2BE4DE6A" w14:textId="77777777" w:rsidTr="009A2823">
              <w:trPr>
                <w:trHeight w:val="480"/>
              </w:trPr>
              <w:tc>
                <w:tcPr>
                  <w:tcW w:w="3085" w:type="dxa"/>
                </w:tcPr>
                <w:p w14:paraId="7127F7CD" w14:textId="77777777" w:rsidR="000C55E4" w:rsidRPr="00654EBA" w:rsidRDefault="009A2823" w:rsidP="000C55E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ЗАШИХИН</w:t>
                  </w:r>
                </w:p>
                <w:p w14:paraId="10106A9D" w14:textId="4D8C4C3A" w:rsidR="009A2823" w:rsidRPr="00654EBA" w:rsidRDefault="009A2823" w:rsidP="000C55E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Иван Леонидович</w:t>
                  </w:r>
                </w:p>
              </w:tc>
              <w:tc>
                <w:tcPr>
                  <w:tcW w:w="5914" w:type="dxa"/>
                </w:tcPr>
                <w:p w14:paraId="60D6CF8A" w14:textId="08F191C2" w:rsidR="000C55E4" w:rsidRPr="00654EBA" w:rsidRDefault="005658A5" w:rsidP="00716EE5">
                  <w:pPr>
                    <w:pStyle w:val="a9"/>
                    <w:numPr>
                      <w:ilvl w:val="0"/>
                      <w:numId w:val="5"/>
                    </w:numPr>
                    <w:spacing w:after="0" w:line="240" w:lineRule="auto"/>
                    <w:ind w:left="140" w:firstLine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заведующий сектором по вопросам ЖКХ, транспорта и связи администрации Нолинского района</w:t>
                  </w:r>
                </w:p>
              </w:tc>
            </w:tr>
            <w:tr w:rsidR="00664F60" w:rsidRPr="00654EBA" w14:paraId="27B2F2A5" w14:textId="77777777" w:rsidTr="009A2823">
              <w:trPr>
                <w:trHeight w:val="480"/>
              </w:trPr>
              <w:tc>
                <w:tcPr>
                  <w:tcW w:w="3085" w:type="dxa"/>
                </w:tcPr>
                <w:p w14:paraId="648F6E81" w14:textId="77777777" w:rsidR="00664F60" w:rsidRPr="00654EBA" w:rsidRDefault="00664F60" w:rsidP="00664F6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КОЩЕЕВА</w:t>
                  </w:r>
                </w:p>
                <w:p w14:paraId="12FFBC0F" w14:textId="6D8F4777" w:rsidR="00664F60" w:rsidRPr="00654EBA" w:rsidRDefault="00664F60" w:rsidP="00664F6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Светлана Николаевна</w:t>
                  </w:r>
                </w:p>
              </w:tc>
              <w:tc>
                <w:tcPr>
                  <w:tcW w:w="5914" w:type="dxa"/>
                </w:tcPr>
                <w:p w14:paraId="77DE56C0" w14:textId="5A88E0A5" w:rsidR="00664F60" w:rsidRPr="00654EBA" w:rsidRDefault="00664F60" w:rsidP="00242BE9">
                  <w:pPr>
                    <w:pStyle w:val="a9"/>
                    <w:numPr>
                      <w:ilvl w:val="0"/>
                      <w:numId w:val="6"/>
                    </w:numPr>
                    <w:spacing w:after="0" w:line="240" w:lineRule="auto"/>
                    <w:ind w:left="140" w:firstLine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заведующий отделом экономики администрации района</w:t>
                  </w:r>
                </w:p>
              </w:tc>
            </w:tr>
            <w:tr w:rsidR="00654EBA" w:rsidRPr="00654EBA" w14:paraId="1E69A7C9" w14:textId="77777777" w:rsidTr="009A2823">
              <w:trPr>
                <w:trHeight w:val="480"/>
              </w:trPr>
              <w:tc>
                <w:tcPr>
                  <w:tcW w:w="3085" w:type="dxa"/>
                </w:tcPr>
                <w:p w14:paraId="5839B598" w14:textId="77777777" w:rsidR="005658A5" w:rsidRPr="00654EBA" w:rsidRDefault="005658A5" w:rsidP="000C55E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НАВАЛИХИН</w:t>
                  </w:r>
                </w:p>
                <w:p w14:paraId="39656DB3" w14:textId="429F1977" w:rsidR="005658A5" w:rsidRPr="00654EBA" w:rsidRDefault="005658A5" w:rsidP="000C55E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Владимир Юрьевич</w:t>
                  </w:r>
                </w:p>
              </w:tc>
              <w:tc>
                <w:tcPr>
                  <w:tcW w:w="5914" w:type="dxa"/>
                </w:tcPr>
                <w:p w14:paraId="032E3310" w14:textId="38EF38BA" w:rsidR="005658A5" w:rsidRPr="00654EBA" w:rsidRDefault="005658A5" w:rsidP="00242BE9">
                  <w:pPr>
                    <w:pStyle w:val="a9"/>
                    <w:numPr>
                      <w:ilvl w:val="0"/>
                      <w:numId w:val="6"/>
                    </w:numPr>
                    <w:spacing w:after="0" w:line="240" w:lineRule="auto"/>
                    <w:ind w:left="140" w:firstLine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начальник района Нолинского РЭС</w:t>
                  </w:r>
                  <w:r w:rsidR="00013CBA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филиал</w:t>
                  </w:r>
                  <w:r w:rsidR="00013CBA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Кировэнерго ПАО </w:t>
                  </w:r>
                  <w:proofErr w:type="spellStart"/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Россети</w:t>
                  </w:r>
                  <w:proofErr w:type="spellEnd"/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Центр и Приволжье</w:t>
                  </w:r>
                </w:p>
              </w:tc>
            </w:tr>
            <w:tr w:rsidR="00654EBA" w:rsidRPr="00654EBA" w14:paraId="70191084" w14:textId="77777777" w:rsidTr="009A2823">
              <w:trPr>
                <w:trHeight w:val="480"/>
              </w:trPr>
              <w:tc>
                <w:tcPr>
                  <w:tcW w:w="3085" w:type="dxa"/>
                </w:tcPr>
                <w:p w14:paraId="7DE9F165" w14:textId="12DEB092" w:rsidR="000C55E4" w:rsidRPr="00654EBA" w:rsidRDefault="005658A5" w:rsidP="000C55E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НЕЛЮБИНА</w:t>
                  </w:r>
                </w:p>
                <w:p w14:paraId="042894B4" w14:textId="1D298CAF" w:rsidR="005658A5" w:rsidRPr="00654EBA" w:rsidRDefault="005658A5" w:rsidP="000C55E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Юлия Андреевна</w:t>
                  </w:r>
                </w:p>
                <w:p w14:paraId="4755D5A9" w14:textId="41F20D03" w:rsidR="005658A5" w:rsidRPr="00654EBA" w:rsidRDefault="005658A5" w:rsidP="000C55E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14" w:type="dxa"/>
                </w:tcPr>
                <w:p w14:paraId="42F29A5F" w14:textId="5FBA0D60" w:rsidR="000C55E4" w:rsidRPr="00654EBA" w:rsidRDefault="00013CBA" w:rsidP="00242BE9">
                  <w:pPr>
                    <w:pStyle w:val="a9"/>
                    <w:numPr>
                      <w:ilvl w:val="0"/>
                      <w:numId w:val="6"/>
                    </w:numPr>
                    <w:tabs>
                      <w:tab w:val="left" w:pos="421"/>
                    </w:tabs>
                    <w:spacing w:after="0" w:line="240" w:lineRule="auto"/>
                    <w:ind w:left="140" w:firstLine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6677C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5658A5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заведующий отделом архитектуры, градостроительства и жизнеобеспечения, главный архитектор Нолинского района</w:t>
                  </w:r>
                </w:p>
              </w:tc>
            </w:tr>
            <w:tr w:rsidR="00654EBA" w:rsidRPr="00654EBA" w14:paraId="2022734A" w14:textId="77777777" w:rsidTr="000C55E4">
              <w:trPr>
                <w:trHeight w:val="416"/>
              </w:trPr>
              <w:tc>
                <w:tcPr>
                  <w:tcW w:w="3085" w:type="dxa"/>
                  <w:hideMark/>
                </w:tcPr>
                <w:p w14:paraId="0C9B8846" w14:textId="77777777" w:rsidR="000C55E4" w:rsidRPr="00654EBA" w:rsidRDefault="000C55E4" w:rsidP="000C55E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ОДЕГОВА </w:t>
                  </w:r>
                </w:p>
                <w:p w14:paraId="45C7A3B2" w14:textId="77777777" w:rsidR="000C55E4" w:rsidRPr="00654EBA" w:rsidRDefault="000C55E4" w:rsidP="000C55E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Марина Ивановна</w:t>
                  </w:r>
                </w:p>
              </w:tc>
              <w:tc>
                <w:tcPr>
                  <w:tcW w:w="5914" w:type="dxa"/>
                  <w:hideMark/>
                </w:tcPr>
                <w:p w14:paraId="16DFBB55" w14:textId="37F84FC3" w:rsidR="000C55E4" w:rsidRPr="00654EBA" w:rsidRDefault="0036677C" w:rsidP="00242BE9">
                  <w:pPr>
                    <w:pStyle w:val="a9"/>
                    <w:numPr>
                      <w:ilvl w:val="0"/>
                      <w:numId w:val="6"/>
                    </w:numPr>
                    <w:tabs>
                      <w:tab w:val="left" w:pos="424"/>
                    </w:tabs>
                    <w:spacing w:after="0" w:line="240" w:lineRule="auto"/>
                    <w:ind w:left="140" w:firstLine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5658A5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C55E4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заведующий отделом муниципальной собственности и земельных ресурсов администрации района</w:t>
                  </w:r>
                </w:p>
              </w:tc>
            </w:tr>
            <w:tr w:rsidR="00654EBA" w:rsidRPr="00654EBA" w14:paraId="34C18D4B" w14:textId="77777777" w:rsidTr="009A2823">
              <w:trPr>
                <w:trHeight w:val="480"/>
              </w:trPr>
              <w:tc>
                <w:tcPr>
                  <w:tcW w:w="3085" w:type="dxa"/>
                </w:tcPr>
                <w:p w14:paraId="66E4B96F" w14:textId="77777777" w:rsidR="004978B8" w:rsidRPr="00654EBA" w:rsidRDefault="004978B8" w:rsidP="004978B8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СЛОБОЖАНИНОВ</w:t>
                  </w:r>
                </w:p>
                <w:p w14:paraId="7246A13D" w14:textId="78C8EB74" w:rsidR="004978B8" w:rsidRPr="00654EBA" w:rsidRDefault="004978B8" w:rsidP="004978B8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Юрий Алексеевич</w:t>
                  </w:r>
                </w:p>
              </w:tc>
              <w:tc>
                <w:tcPr>
                  <w:tcW w:w="5914" w:type="dxa"/>
                </w:tcPr>
                <w:p w14:paraId="086406AC" w14:textId="6E95282C" w:rsidR="004978B8" w:rsidRPr="00654EBA" w:rsidRDefault="004978B8" w:rsidP="0036677C">
                  <w:pPr>
                    <w:pStyle w:val="a9"/>
                    <w:numPr>
                      <w:ilvl w:val="0"/>
                      <w:numId w:val="6"/>
                    </w:numPr>
                    <w:spacing w:after="0" w:line="240" w:lineRule="auto"/>
                    <w:ind w:left="140" w:hanging="1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директор ООО «</w:t>
                  </w:r>
                  <w:proofErr w:type="spellStart"/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Кировавтогаз</w:t>
                  </w:r>
                  <w:proofErr w:type="spellEnd"/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»,</w:t>
                  </w:r>
                </w:p>
                <w:p w14:paraId="1AA48651" w14:textId="2EE571FE" w:rsidR="004978B8" w:rsidRPr="00654EBA" w:rsidRDefault="004978B8" w:rsidP="0036677C">
                  <w:pPr>
                    <w:pStyle w:val="a9"/>
                    <w:numPr>
                      <w:ilvl w:val="0"/>
                      <w:numId w:val="6"/>
                    </w:numPr>
                    <w:spacing w:after="0" w:line="240" w:lineRule="auto"/>
                    <w:ind w:left="140" w:hanging="1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ООО «Родник»</w:t>
                  </w:r>
                </w:p>
              </w:tc>
            </w:tr>
            <w:tr w:rsidR="00654EBA" w:rsidRPr="00654EBA" w14:paraId="0633CA11" w14:textId="77777777" w:rsidTr="000C55E4">
              <w:trPr>
                <w:trHeight w:val="645"/>
              </w:trPr>
              <w:tc>
                <w:tcPr>
                  <w:tcW w:w="3085" w:type="dxa"/>
                  <w:hideMark/>
                </w:tcPr>
                <w:p w14:paraId="6A1C8004" w14:textId="77777777" w:rsidR="004978B8" w:rsidRPr="00654EBA" w:rsidRDefault="004978B8" w:rsidP="004978B8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ЯРКОВА</w:t>
                  </w:r>
                </w:p>
                <w:p w14:paraId="62681C34" w14:textId="77777777" w:rsidR="004978B8" w:rsidRPr="00654EBA" w:rsidRDefault="004978B8" w:rsidP="004978B8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Ольга Алексеевна</w:t>
                  </w:r>
                </w:p>
              </w:tc>
              <w:tc>
                <w:tcPr>
                  <w:tcW w:w="5914" w:type="dxa"/>
                </w:tcPr>
                <w:p w14:paraId="4F0ECF4E" w14:textId="7B48BE28" w:rsidR="004978B8" w:rsidRPr="00654EBA" w:rsidRDefault="00013CBA" w:rsidP="005F3531">
                  <w:pPr>
                    <w:pStyle w:val="a9"/>
                    <w:numPr>
                      <w:ilvl w:val="0"/>
                      <w:numId w:val="6"/>
                    </w:numPr>
                    <w:spacing w:after="0" w:line="240" w:lineRule="auto"/>
                    <w:ind w:left="140" w:hanging="1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="004978B8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ачальник финансового управления администрации района</w:t>
                  </w:r>
                </w:p>
              </w:tc>
            </w:tr>
            <w:tr w:rsidR="00654EBA" w:rsidRPr="00654EBA" w14:paraId="2057F85B" w14:textId="77777777" w:rsidTr="000C55E4">
              <w:trPr>
                <w:trHeight w:val="645"/>
              </w:trPr>
              <w:tc>
                <w:tcPr>
                  <w:tcW w:w="3085" w:type="dxa"/>
                  <w:hideMark/>
                </w:tcPr>
                <w:p w14:paraId="0BDBA2C7" w14:textId="77777777" w:rsidR="004978B8" w:rsidRPr="00654EBA" w:rsidRDefault="004978B8" w:rsidP="004978B8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14" w:type="dxa"/>
                </w:tcPr>
                <w:p w14:paraId="04007367" w14:textId="2A14A812" w:rsidR="004978B8" w:rsidRPr="00654EBA" w:rsidRDefault="00E3355D" w:rsidP="005F3531">
                  <w:pPr>
                    <w:pStyle w:val="a9"/>
                    <w:numPr>
                      <w:ilvl w:val="0"/>
                      <w:numId w:val="6"/>
                    </w:numPr>
                    <w:spacing w:after="0" w:line="240" w:lineRule="auto"/>
                    <w:ind w:left="140" w:firstLine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представитель АО «Газпром газораспределение Киров»</w:t>
                  </w:r>
                </w:p>
              </w:tc>
            </w:tr>
            <w:tr w:rsidR="00654EBA" w:rsidRPr="00654EBA" w14:paraId="3DDB5876" w14:textId="77777777" w:rsidTr="000C55E4">
              <w:trPr>
                <w:trHeight w:val="645"/>
              </w:trPr>
              <w:tc>
                <w:tcPr>
                  <w:tcW w:w="3085" w:type="dxa"/>
                </w:tcPr>
                <w:p w14:paraId="3E833460" w14:textId="77777777" w:rsidR="00E3355D" w:rsidRPr="00654EBA" w:rsidRDefault="00E3355D" w:rsidP="004978B8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14" w:type="dxa"/>
                </w:tcPr>
                <w:p w14:paraId="4A7D2403" w14:textId="15C5D334" w:rsidR="00E3355D" w:rsidRPr="00654EBA" w:rsidRDefault="00E3355D" w:rsidP="000F7A75">
                  <w:pPr>
                    <w:pStyle w:val="a9"/>
                    <w:numPr>
                      <w:ilvl w:val="0"/>
                      <w:numId w:val="6"/>
                    </w:numPr>
                    <w:spacing w:after="0" w:line="240" w:lineRule="auto"/>
                    <w:ind w:left="140" w:firstLine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представитель</w:t>
                  </w:r>
                  <w:r w:rsidR="000F7A75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ОАО «</w:t>
                  </w:r>
                  <w:proofErr w:type="spellStart"/>
                  <w:r w:rsidR="000F7A75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Коммунэнерго</w:t>
                  </w:r>
                  <w:proofErr w:type="spellEnd"/>
                  <w:r w:rsidR="000F7A75" w:rsidRPr="00654EB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» Нолинское предприятие котельных и тепловых сетей</w:t>
                  </w:r>
                </w:p>
              </w:tc>
            </w:tr>
          </w:tbl>
          <w:p w14:paraId="0511253F" w14:textId="43064A88" w:rsidR="000C55E4" w:rsidRPr="00654EBA" w:rsidRDefault="000C55E4" w:rsidP="000F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14:paraId="1B0D0F69" w14:textId="640E062A" w:rsidR="00195A6A" w:rsidRPr="00654EBA" w:rsidRDefault="00195A6A" w:rsidP="003A79F0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8C497C" w14:textId="36E8AC5A" w:rsidR="00484FB8" w:rsidRPr="00654EBA" w:rsidRDefault="00484FB8" w:rsidP="00484FB8">
      <w:pPr>
        <w:keepNext/>
        <w:keepLines/>
        <w:widowControl w:val="0"/>
        <w:spacing w:after="0" w:line="317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" w:name="bookmark4"/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 2</w:t>
      </w:r>
    </w:p>
    <w:p w14:paraId="2EF4BAD0" w14:textId="77777777" w:rsidR="00484FB8" w:rsidRPr="00654EBA" w:rsidRDefault="00484FB8" w:rsidP="00484FB8">
      <w:pPr>
        <w:keepNext/>
        <w:keepLines/>
        <w:widowControl w:val="0"/>
        <w:spacing w:after="0" w:line="317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УТВЕРЖДЕНО</w:t>
      </w:r>
    </w:p>
    <w:p w14:paraId="51FD16DC" w14:textId="77777777" w:rsidR="00484FB8" w:rsidRPr="00654EBA" w:rsidRDefault="00484FB8" w:rsidP="00484FB8">
      <w:pPr>
        <w:keepNext/>
        <w:keepLines/>
        <w:widowControl w:val="0"/>
        <w:spacing w:after="0" w:line="317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постановлением главы </w:t>
      </w:r>
    </w:p>
    <w:p w14:paraId="7562D873" w14:textId="77777777" w:rsidR="00484FB8" w:rsidRPr="00654EBA" w:rsidRDefault="00484FB8" w:rsidP="00484FB8">
      <w:pPr>
        <w:keepNext/>
        <w:keepLines/>
        <w:widowControl w:val="0"/>
        <w:spacing w:after="0" w:line="317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</w:t>
      </w:r>
    </w:p>
    <w:p w14:paraId="6C16AE82" w14:textId="77777777" w:rsidR="00484FB8" w:rsidRPr="00654EBA" w:rsidRDefault="00484FB8" w:rsidP="00484FB8">
      <w:pPr>
        <w:keepNext/>
        <w:keepLines/>
        <w:widowControl w:val="0"/>
        <w:spacing w:after="0" w:line="317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Нолинского района</w:t>
      </w:r>
    </w:p>
    <w:p w14:paraId="0CA2A281" w14:textId="299AEAA4" w:rsidR="00484FB8" w:rsidRPr="00654EBA" w:rsidRDefault="00484FB8" w:rsidP="00484FB8">
      <w:pPr>
        <w:keepNext/>
        <w:keepLines/>
        <w:widowControl w:val="0"/>
        <w:spacing w:after="0" w:line="317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F053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25.07.2024 </w:t>
      </w: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r w:rsidR="00F053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561</w:t>
      </w:r>
    </w:p>
    <w:p w14:paraId="15291366" w14:textId="77777777" w:rsidR="00484FB8" w:rsidRPr="00654EBA" w:rsidRDefault="00484FB8" w:rsidP="00484FB8">
      <w:pPr>
        <w:keepNext/>
        <w:keepLines/>
        <w:widowControl w:val="0"/>
        <w:spacing w:after="0" w:line="317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F20C5B6" w14:textId="77777777" w:rsidR="00484FB8" w:rsidRPr="00654EBA" w:rsidRDefault="00484FB8" w:rsidP="00484FB8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D5ABEB6" w14:textId="1424B42C" w:rsidR="00484FB8" w:rsidRPr="00654EBA" w:rsidRDefault="00484FB8" w:rsidP="00484FB8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Положение</w:t>
      </w:r>
      <w:bookmarkEnd w:id="2"/>
    </w:p>
    <w:p w14:paraId="4D532F2C" w14:textId="04D8B2FF" w:rsidR="00484FB8" w:rsidRPr="00654EBA" w:rsidRDefault="00484FB8" w:rsidP="00484FB8">
      <w:pPr>
        <w:widowControl w:val="0"/>
        <w:spacing w:after="236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совещательном органе при главе </w:t>
      </w:r>
      <w:r w:rsidR="00081113" w:rsidRPr="00654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                     </w:t>
      </w:r>
      <w:r w:rsidRPr="00654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администрации</w:t>
      </w:r>
      <w:r w:rsidR="00081113" w:rsidRPr="00654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Нолинского </w:t>
      </w:r>
      <w:r w:rsidRPr="00654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района </w:t>
      </w:r>
      <w:r w:rsidR="00081113" w:rsidRPr="00654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Кировской</w:t>
      </w:r>
      <w:r w:rsidRPr="00654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области</w:t>
      </w:r>
    </w:p>
    <w:p w14:paraId="0B4589EC" w14:textId="77777777" w:rsidR="00484FB8" w:rsidRPr="00654EBA" w:rsidRDefault="00484FB8" w:rsidP="00E35D78">
      <w:pPr>
        <w:keepNext/>
        <w:keepLines/>
        <w:widowControl w:val="0"/>
        <w:numPr>
          <w:ilvl w:val="0"/>
          <w:numId w:val="4"/>
        </w:numPr>
        <w:tabs>
          <w:tab w:val="left" w:pos="4004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5"/>
      <w:r w:rsidRPr="00654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Общие положения</w:t>
      </w:r>
      <w:bookmarkEnd w:id="3"/>
    </w:p>
    <w:p w14:paraId="05C8DB89" w14:textId="0356DCDB" w:rsidR="00484FB8" w:rsidRPr="00654EBA" w:rsidRDefault="00484FB8" w:rsidP="00E35D78">
      <w:pPr>
        <w:widowControl w:val="0"/>
        <w:numPr>
          <w:ilvl w:val="1"/>
          <w:numId w:val="4"/>
        </w:numPr>
        <w:tabs>
          <w:tab w:val="left" w:pos="12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Совещательный орган при главе администрации </w:t>
      </w:r>
      <w:r w:rsidR="00081113"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Нолинского</w:t>
      </w: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(далее - совещательный орган), создан в целях содействия созданию благоприятного инвестиционного климата, обеспечению стабильных условий развития инвестиционной деятельности на территории </w:t>
      </w:r>
      <w:r w:rsidR="00081113"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Нолинского</w:t>
      </w: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района.</w:t>
      </w:r>
    </w:p>
    <w:p w14:paraId="059ABE1C" w14:textId="3BFCAD76" w:rsidR="00484FB8" w:rsidRDefault="00484FB8" w:rsidP="00E35D78">
      <w:pPr>
        <w:widowControl w:val="0"/>
        <w:numPr>
          <w:ilvl w:val="1"/>
          <w:numId w:val="4"/>
        </w:numPr>
        <w:tabs>
          <w:tab w:val="left" w:pos="12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своей деятельности совещательный орган руководствуется законодательством Российской Федерации, </w:t>
      </w:r>
      <w:r w:rsidR="00E35D78"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Кировс</w:t>
      </w: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кой области, нормативными правовыми актами </w:t>
      </w:r>
      <w:r w:rsidR="00081113"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Нолинского</w:t>
      </w: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района, а также настоящим Положением.</w:t>
      </w:r>
    </w:p>
    <w:p w14:paraId="67975CAF" w14:textId="77777777" w:rsidR="006E0D5D" w:rsidRPr="00654EBA" w:rsidRDefault="006E0D5D" w:rsidP="006E0D5D">
      <w:pPr>
        <w:widowControl w:val="0"/>
        <w:tabs>
          <w:tab w:val="left" w:pos="12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C7BF983" w14:textId="77777777" w:rsidR="00484FB8" w:rsidRPr="00654EBA" w:rsidRDefault="00484FB8" w:rsidP="00E35D78">
      <w:pPr>
        <w:keepNext/>
        <w:keepLines/>
        <w:widowControl w:val="0"/>
        <w:numPr>
          <w:ilvl w:val="0"/>
          <w:numId w:val="4"/>
        </w:numPr>
        <w:tabs>
          <w:tab w:val="left" w:pos="2348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4" w:name="bookmark6"/>
      <w:r w:rsidRPr="00654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и функции совещательного органа</w:t>
      </w:r>
      <w:bookmarkEnd w:id="4"/>
    </w:p>
    <w:p w14:paraId="6FD6A5FB" w14:textId="2DA1DFED" w:rsidR="00484FB8" w:rsidRPr="00654EBA" w:rsidRDefault="00484FB8" w:rsidP="00C01FA4">
      <w:pPr>
        <w:widowControl w:val="0"/>
        <w:numPr>
          <w:ilvl w:val="1"/>
          <w:numId w:val="4"/>
        </w:numPr>
        <w:tabs>
          <w:tab w:val="left" w:pos="12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Основными задачами совещательного органа являются: содействие обеспечению благоприятного инвестиционного климата; улучшение условий ведения хозяйствующими субъектами</w:t>
      </w:r>
      <w:r w:rsidR="00C01FA4"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предпринимательской деятельности, решение вопросов, связанных с реализацией инвестиционных проектов.</w:t>
      </w:r>
    </w:p>
    <w:p w14:paraId="18AA7B5B" w14:textId="77777777" w:rsidR="00484FB8" w:rsidRPr="00654EBA" w:rsidRDefault="00484FB8" w:rsidP="00C01FA4">
      <w:pPr>
        <w:widowControl w:val="0"/>
        <w:numPr>
          <w:ilvl w:val="1"/>
          <w:numId w:val="4"/>
        </w:numPr>
        <w:tabs>
          <w:tab w:val="left" w:pos="12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Совещательный орган выполняет следующие функции:</w:t>
      </w:r>
    </w:p>
    <w:p w14:paraId="5F4B1E8F" w14:textId="29172955" w:rsidR="00484FB8" w:rsidRPr="00654EBA" w:rsidRDefault="00484FB8" w:rsidP="00C01FA4">
      <w:pPr>
        <w:widowControl w:val="0"/>
        <w:spacing w:after="0" w:line="36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оказывает содействие инвесторам в решении вопросов, возникающих в ходе реализации инвестиционных проектов, сопровождаемых на уровне </w:t>
      </w:r>
      <w:r w:rsidR="00081113"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Нолинского</w:t>
      </w: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района;</w:t>
      </w:r>
    </w:p>
    <w:p w14:paraId="5FE03F3F" w14:textId="5F6B72F2" w:rsidR="00484FB8" w:rsidRPr="00654EBA" w:rsidRDefault="00484FB8" w:rsidP="00C01FA4">
      <w:pPr>
        <w:widowControl w:val="0"/>
        <w:spacing w:after="240" w:line="36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рассматривает обращения участников инвестиционной деятельности; осуществляет иные функции, не противоречащие законодательству </w:t>
      </w:r>
      <w:r w:rsidR="00C01FA4"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оссийской Федерации.</w:t>
      </w:r>
    </w:p>
    <w:p w14:paraId="38E731EC" w14:textId="77777777" w:rsidR="00484FB8" w:rsidRPr="00654EBA" w:rsidRDefault="00484FB8" w:rsidP="00C01FA4">
      <w:pPr>
        <w:keepNext/>
        <w:keepLines/>
        <w:widowControl w:val="0"/>
        <w:numPr>
          <w:ilvl w:val="0"/>
          <w:numId w:val="4"/>
        </w:numPr>
        <w:tabs>
          <w:tab w:val="left" w:pos="2270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7"/>
      <w:r w:rsidRPr="00654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Организация работы совещательного органа</w:t>
      </w:r>
      <w:bookmarkEnd w:id="5"/>
    </w:p>
    <w:p w14:paraId="18730301" w14:textId="77777777" w:rsidR="00484FB8" w:rsidRPr="00654EBA" w:rsidRDefault="00484FB8" w:rsidP="00C01FA4">
      <w:pPr>
        <w:widowControl w:val="0"/>
        <w:numPr>
          <w:ilvl w:val="1"/>
          <w:numId w:val="4"/>
        </w:numPr>
        <w:tabs>
          <w:tab w:val="left" w:pos="12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Совещательный орган строит свою деятельность исходя из задач и функциональных обязанностей, изложенных в разделе 2 настоящего Положения.</w:t>
      </w:r>
    </w:p>
    <w:p w14:paraId="0F46EFCB" w14:textId="77777777" w:rsidR="00484FB8" w:rsidRPr="00654EBA" w:rsidRDefault="00484FB8" w:rsidP="00C01FA4">
      <w:pPr>
        <w:widowControl w:val="0"/>
        <w:numPr>
          <w:ilvl w:val="2"/>
          <w:numId w:val="4"/>
        </w:numPr>
        <w:tabs>
          <w:tab w:val="left" w:pos="139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 совещательного органа:</w:t>
      </w:r>
    </w:p>
    <w:p w14:paraId="2F69FB97" w14:textId="77777777" w:rsidR="00484FB8" w:rsidRPr="00654EBA" w:rsidRDefault="00484FB8" w:rsidP="00C01FA4">
      <w:pPr>
        <w:widowControl w:val="0"/>
        <w:spacing w:after="0" w:line="36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определяет повестку дня заседания, назначает дату и время, а также определяет место проведения заседаний;</w:t>
      </w:r>
    </w:p>
    <w:p w14:paraId="0FE59637" w14:textId="77777777" w:rsidR="00484FB8" w:rsidRPr="00654EBA" w:rsidRDefault="00484FB8" w:rsidP="00C01FA4">
      <w:pPr>
        <w:widowControl w:val="0"/>
        <w:spacing w:after="0" w:line="36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 работой совещательного органа, планирует его деятельность; ведет заседания, контролирует выполнение решений совещательного органа; подписывает от имени совещательного органа все документы, связанные с деятельностью совещательного органа;</w:t>
      </w:r>
    </w:p>
    <w:p w14:paraId="75C084F5" w14:textId="77777777" w:rsidR="00484FB8" w:rsidRPr="00654EBA" w:rsidRDefault="00484FB8" w:rsidP="00C01FA4">
      <w:pPr>
        <w:widowControl w:val="0"/>
        <w:spacing w:after="0" w:line="36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контроль за выполнением решений, принятых совещательным органом.</w:t>
      </w:r>
    </w:p>
    <w:p w14:paraId="75B9A80E" w14:textId="77777777" w:rsidR="00484FB8" w:rsidRPr="00654EBA" w:rsidRDefault="00484FB8" w:rsidP="00C01FA4">
      <w:pPr>
        <w:widowControl w:val="0"/>
        <w:numPr>
          <w:ilvl w:val="2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Заместитель председателя совещательного органа:</w:t>
      </w:r>
    </w:p>
    <w:p w14:paraId="6E71276E" w14:textId="77777777" w:rsidR="00484FB8" w:rsidRPr="00654EBA" w:rsidRDefault="00484FB8" w:rsidP="00C01FA4">
      <w:pPr>
        <w:widowControl w:val="0"/>
        <w:spacing w:after="0" w:line="36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отсутствие председателя совещательного органа выполняет функции председателя совещательного органа;</w:t>
      </w:r>
    </w:p>
    <w:p w14:paraId="06029B07" w14:textId="77777777" w:rsidR="00484FB8" w:rsidRPr="00654EBA" w:rsidRDefault="00484FB8" w:rsidP="00C01FA4">
      <w:pPr>
        <w:widowControl w:val="0"/>
        <w:spacing w:after="0" w:line="36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выполняет поручения председателя совещательного органа.</w:t>
      </w:r>
    </w:p>
    <w:p w14:paraId="2D021CF5" w14:textId="3BF23E29" w:rsidR="00484FB8" w:rsidRPr="00654EBA" w:rsidRDefault="00C01FA4" w:rsidP="00C01FA4">
      <w:pPr>
        <w:widowControl w:val="0"/>
        <w:numPr>
          <w:ilvl w:val="2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84FB8"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Секретарь совещательного органа: готовит проекты повесток дня заседаний совещательного органа, документов и решений, обеспечивает ведение протокола заседаний;</w:t>
      </w:r>
    </w:p>
    <w:p w14:paraId="451DAC6F" w14:textId="77777777" w:rsidR="00484FB8" w:rsidRPr="00654EBA" w:rsidRDefault="00484FB8" w:rsidP="00C01FA4">
      <w:pPr>
        <w:widowControl w:val="0"/>
        <w:spacing w:after="0" w:line="36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организует документооборот, контроль (учет) за выполнением решений совещательного органа и поручений председателя совещательного органа и его заместителя;</w:t>
      </w:r>
    </w:p>
    <w:p w14:paraId="1E6CF877" w14:textId="77777777" w:rsidR="00484FB8" w:rsidRPr="00654EBA" w:rsidRDefault="00484FB8" w:rsidP="00C01FA4">
      <w:pPr>
        <w:widowControl w:val="0"/>
        <w:spacing w:after="0" w:line="36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оформляет итоги рассмотрения совещательным органом обращений; организует участие в заседаниях совещательного органа представителей организаций, деятельность которых связана с рассматриваемыми вопросами инвестиционной деятельности.</w:t>
      </w:r>
    </w:p>
    <w:p w14:paraId="5584B469" w14:textId="77777777" w:rsidR="00484FB8" w:rsidRPr="00654EBA" w:rsidRDefault="00484FB8" w:rsidP="00C01FA4">
      <w:pPr>
        <w:widowControl w:val="0"/>
        <w:numPr>
          <w:ilvl w:val="1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 совещательного органа проводятся в соответствии с поступившими инвестиционными предложениями, заявками, обращениями.</w:t>
      </w:r>
    </w:p>
    <w:p w14:paraId="5F0A0F69" w14:textId="77777777" w:rsidR="00484FB8" w:rsidRPr="00654EBA" w:rsidRDefault="00484FB8" w:rsidP="00C01FA4">
      <w:pPr>
        <w:widowControl w:val="0"/>
        <w:numPr>
          <w:ilvl w:val="1"/>
          <w:numId w:val="4"/>
        </w:numPr>
        <w:tabs>
          <w:tab w:val="left" w:pos="11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Заседание совещательного органа считается правомочным при участии более половины членов совещательного органа. Решения </w:t>
      </w: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принимаются простым большинством голосов от числа присутствующих членов совещательного органа и фиксируются в протоколе. При равенстве голосов голос председателя является решающим.</w:t>
      </w:r>
    </w:p>
    <w:p w14:paraId="1FFE253C" w14:textId="77777777" w:rsidR="00484FB8" w:rsidRPr="00654EBA" w:rsidRDefault="00484FB8" w:rsidP="00C01FA4">
      <w:pPr>
        <w:widowControl w:val="0"/>
        <w:numPr>
          <w:ilvl w:val="1"/>
          <w:numId w:val="4"/>
        </w:numPr>
        <w:tabs>
          <w:tab w:val="left" w:pos="11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E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совещательного органа оформляется протоколом заседания. Протокол заседания совещательного органа подписывается председателем совещательного органа или его заместителем и секретарем.</w:t>
      </w:r>
    </w:p>
    <w:p w14:paraId="3DA6662A" w14:textId="77777777" w:rsidR="00484FB8" w:rsidRPr="00654EBA" w:rsidRDefault="00484FB8" w:rsidP="00C01FA4">
      <w:pPr>
        <w:pStyle w:val="1"/>
        <w:spacing w:before="6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FB8" w:rsidRPr="00654EBA" w:rsidSect="00F05334">
      <w:headerReference w:type="default" r:id="rId9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8BEC" w14:textId="77777777" w:rsidR="002E42E5" w:rsidRDefault="002E42E5">
      <w:pPr>
        <w:spacing w:after="0" w:line="240" w:lineRule="auto"/>
      </w:pPr>
      <w:r>
        <w:separator/>
      </w:r>
    </w:p>
  </w:endnote>
  <w:endnote w:type="continuationSeparator" w:id="0">
    <w:p w14:paraId="3DCBB8D4" w14:textId="77777777" w:rsidR="002E42E5" w:rsidRDefault="002E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0118" w14:textId="77777777" w:rsidR="002E42E5" w:rsidRDefault="002E42E5">
      <w:pPr>
        <w:spacing w:after="0" w:line="240" w:lineRule="auto"/>
      </w:pPr>
      <w:r>
        <w:separator/>
      </w:r>
    </w:p>
  </w:footnote>
  <w:footnote w:type="continuationSeparator" w:id="0">
    <w:p w14:paraId="70E327D8" w14:textId="77777777" w:rsidR="002E42E5" w:rsidRDefault="002E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24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82F09C" w14:textId="77777777" w:rsidR="00195A6A" w:rsidRDefault="008A619A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556963" w14:textId="77777777" w:rsidR="00195A6A" w:rsidRDefault="00195A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1EE6"/>
    <w:multiLevelType w:val="hybridMultilevel"/>
    <w:tmpl w:val="9F7842F0"/>
    <w:lvl w:ilvl="0" w:tplc="75248712">
      <w:start w:val="1"/>
      <w:numFmt w:val="decimal"/>
      <w:lvlText w:val="%1."/>
      <w:lvlJc w:val="left"/>
      <w:pPr>
        <w:ind w:left="1159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DA22C1"/>
    <w:multiLevelType w:val="hybridMultilevel"/>
    <w:tmpl w:val="EA64916A"/>
    <w:lvl w:ilvl="0" w:tplc="E278BBE8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29A00B31"/>
    <w:multiLevelType w:val="multilevel"/>
    <w:tmpl w:val="145A3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39440C"/>
    <w:multiLevelType w:val="hybridMultilevel"/>
    <w:tmpl w:val="D026D412"/>
    <w:lvl w:ilvl="0" w:tplc="E27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E0442"/>
    <w:multiLevelType w:val="hybridMultilevel"/>
    <w:tmpl w:val="EB8E6446"/>
    <w:lvl w:ilvl="0" w:tplc="E278BBE8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7C32567E"/>
    <w:multiLevelType w:val="multilevel"/>
    <w:tmpl w:val="DACA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A6A"/>
    <w:rsid w:val="00010D09"/>
    <w:rsid w:val="00013CBA"/>
    <w:rsid w:val="00081113"/>
    <w:rsid w:val="000838B6"/>
    <w:rsid w:val="000A4463"/>
    <w:rsid w:val="000C55E4"/>
    <w:rsid w:val="000D0CBA"/>
    <w:rsid w:val="000E6013"/>
    <w:rsid w:val="000F7A75"/>
    <w:rsid w:val="00121124"/>
    <w:rsid w:val="001248CD"/>
    <w:rsid w:val="00130A45"/>
    <w:rsid w:val="001349D2"/>
    <w:rsid w:val="00163871"/>
    <w:rsid w:val="001843C8"/>
    <w:rsid w:val="001946DA"/>
    <w:rsid w:val="00195A6A"/>
    <w:rsid w:val="001F11D0"/>
    <w:rsid w:val="00242BE9"/>
    <w:rsid w:val="00273EF0"/>
    <w:rsid w:val="00285BD1"/>
    <w:rsid w:val="00297BA4"/>
    <w:rsid w:val="002A7583"/>
    <w:rsid w:val="002B78FE"/>
    <w:rsid w:val="002E42E5"/>
    <w:rsid w:val="003041D6"/>
    <w:rsid w:val="00314D8E"/>
    <w:rsid w:val="0036677C"/>
    <w:rsid w:val="0038178D"/>
    <w:rsid w:val="003A79F0"/>
    <w:rsid w:val="003C5D0F"/>
    <w:rsid w:val="003F5CC9"/>
    <w:rsid w:val="00484FB8"/>
    <w:rsid w:val="004978B8"/>
    <w:rsid w:val="004D4BB5"/>
    <w:rsid w:val="004E6878"/>
    <w:rsid w:val="004F4B10"/>
    <w:rsid w:val="00560146"/>
    <w:rsid w:val="005658A5"/>
    <w:rsid w:val="00571A3D"/>
    <w:rsid w:val="0059301A"/>
    <w:rsid w:val="00594AF8"/>
    <w:rsid w:val="005C202C"/>
    <w:rsid w:val="005F3531"/>
    <w:rsid w:val="005F7741"/>
    <w:rsid w:val="00623245"/>
    <w:rsid w:val="00654EBA"/>
    <w:rsid w:val="00664271"/>
    <w:rsid w:val="00664F60"/>
    <w:rsid w:val="00665D64"/>
    <w:rsid w:val="00681DF0"/>
    <w:rsid w:val="00695986"/>
    <w:rsid w:val="006E0D5D"/>
    <w:rsid w:val="0070250C"/>
    <w:rsid w:val="00716EE5"/>
    <w:rsid w:val="007A746C"/>
    <w:rsid w:val="007B0C99"/>
    <w:rsid w:val="007B30DC"/>
    <w:rsid w:val="008676A9"/>
    <w:rsid w:val="00883060"/>
    <w:rsid w:val="00885B6C"/>
    <w:rsid w:val="008A619A"/>
    <w:rsid w:val="009222C7"/>
    <w:rsid w:val="00945D71"/>
    <w:rsid w:val="00961F4E"/>
    <w:rsid w:val="0097346E"/>
    <w:rsid w:val="009A2098"/>
    <w:rsid w:val="009A2823"/>
    <w:rsid w:val="009C2FF4"/>
    <w:rsid w:val="00A17130"/>
    <w:rsid w:val="00A26B1A"/>
    <w:rsid w:val="00AB1B04"/>
    <w:rsid w:val="00B306A2"/>
    <w:rsid w:val="00B54145"/>
    <w:rsid w:val="00BC00FC"/>
    <w:rsid w:val="00BD20C3"/>
    <w:rsid w:val="00BE1814"/>
    <w:rsid w:val="00BE7704"/>
    <w:rsid w:val="00C01FA4"/>
    <w:rsid w:val="00C14B6F"/>
    <w:rsid w:val="00C17ABB"/>
    <w:rsid w:val="00CC59C1"/>
    <w:rsid w:val="00D42979"/>
    <w:rsid w:val="00D51E06"/>
    <w:rsid w:val="00DC0B6D"/>
    <w:rsid w:val="00E3355D"/>
    <w:rsid w:val="00E35D78"/>
    <w:rsid w:val="00E52394"/>
    <w:rsid w:val="00E52F0E"/>
    <w:rsid w:val="00EF6C34"/>
    <w:rsid w:val="00F05334"/>
    <w:rsid w:val="00F1364C"/>
    <w:rsid w:val="00F254E5"/>
    <w:rsid w:val="00FA545A"/>
    <w:rsid w:val="00FC49E8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711E"/>
  <w15:docId w15:val="{F9472F0D-0D4D-4EE6-839B-08531485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Нижний колонтитул1"/>
    <w:basedOn w:val="a"/>
    <w:link w:val="CaptionChar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"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2">
    <w:name w:val="Заголовок №2_"/>
    <w:basedOn w:val="a0"/>
    <w:link w:val="20"/>
    <w:rsid w:val="00C17A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17A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7ABB"/>
    <w:pPr>
      <w:widowControl w:val="0"/>
      <w:shd w:val="clear" w:color="auto" w:fill="FFFFFF"/>
      <w:spacing w:before="48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C17ABB"/>
    <w:pPr>
      <w:widowControl w:val="0"/>
      <w:shd w:val="clear" w:color="auto" w:fill="FFFFFF"/>
      <w:spacing w:before="42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71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45595-9D85-4C4D-8AA1-2FE6689F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User</cp:lastModifiedBy>
  <cp:revision>107</cp:revision>
  <cp:lastPrinted>2024-07-25T10:26:00Z</cp:lastPrinted>
  <dcterms:created xsi:type="dcterms:W3CDTF">2024-06-27T17:02:00Z</dcterms:created>
  <dcterms:modified xsi:type="dcterms:W3CDTF">2024-07-25T10:26:00Z</dcterms:modified>
</cp:coreProperties>
</file>