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32" w:rsidRPr="00C617B4" w:rsidRDefault="00945A32" w:rsidP="00945A32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</w:rPr>
        <w:drawing>
          <wp:inline distT="0" distB="0" distL="0" distR="0">
            <wp:extent cx="453390" cy="572770"/>
            <wp:effectExtent l="19050" t="0" r="381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A32" w:rsidRPr="00C617B4" w:rsidRDefault="00945A32" w:rsidP="00945A32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:rsidR="00945A32" w:rsidRPr="0051301D" w:rsidRDefault="00945A32" w:rsidP="00945A32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АДМИНИСТРАЦИЯ  НОЛИНСКОГО  РАЙОНА</w:t>
      </w:r>
    </w:p>
    <w:p w:rsidR="00945A32" w:rsidRPr="00AE1B7B" w:rsidRDefault="00945A32" w:rsidP="00945A32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945A32" w:rsidRPr="0051301D" w:rsidRDefault="00945A32" w:rsidP="00945A32">
      <w:pPr>
        <w:pStyle w:val="a3"/>
        <w:tabs>
          <w:tab w:val="left" w:pos="900"/>
          <w:tab w:val="left" w:pos="1080"/>
          <w:tab w:val="left" w:pos="3600"/>
        </w:tabs>
        <w:rPr>
          <w:b/>
        </w:rPr>
      </w:pPr>
      <w:r w:rsidRPr="0051301D">
        <w:rPr>
          <w:b/>
        </w:rPr>
        <w:t>КИРОВСКОЙ ОБЛАСТИ</w:t>
      </w:r>
    </w:p>
    <w:p w:rsidR="00945A32" w:rsidRPr="00AE1B7B" w:rsidRDefault="00945A32" w:rsidP="00945A32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:rsidR="00945A32" w:rsidRPr="0051301D" w:rsidRDefault="00945A32" w:rsidP="00945A32">
      <w:pPr>
        <w:jc w:val="center"/>
        <w:rPr>
          <w:b/>
          <w:sz w:val="28"/>
          <w:szCs w:val="28"/>
        </w:rPr>
      </w:pPr>
      <w:r w:rsidRPr="0051301D">
        <w:rPr>
          <w:b/>
          <w:sz w:val="28"/>
          <w:szCs w:val="28"/>
        </w:rPr>
        <w:t>ПОСТАНОВЛЕНИЕ</w:t>
      </w:r>
    </w:p>
    <w:p w:rsidR="00B94E14" w:rsidRPr="0047108B" w:rsidRDefault="00B94E14" w:rsidP="00B94E14">
      <w:pPr>
        <w:jc w:val="center"/>
        <w:rPr>
          <w:sz w:val="36"/>
          <w:szCs w:val="36"/>
        </w:rPr>
      </w:pPr>
    </w:p>
    <w:p w:rsidR="00B94E14" w:rsidRPr="0047108B" w:rsidRDefault="009C63A8" w:rsidP="00B94E14">
      <w:pPr>
        <w:jc w:val="center"/>
        <w:rPr>
          <w:sz w:val="32"/>
          <w:szCs w:val="32"/>
        </w:rPr>
      </w:pPr>
      <w:r>
        <w:rPr>
          <w:sz w:val="32"/>
          <w:szCs w:val="32"/>
        </w:rPr>
        <w:t>10.01.2024</w:t>
      </w:r>
      <w:r w:rsidR="00B94E14" w:rsidRPr="0047108B">
        <w:rPr>
          <w:sz w:val="32"/>
          <w:szCs w:val="32"/>
        </w:rPr>
        <w:tab/>
      </w:r>
      <w:r w:rsidR="00B94E14" w:rsidRPr="0047108B">
        <w:rPr>
          <w:sz w:val="32"/>
          <w:szCs w:val="32"/>
        </w:rPr>
        <w:tab/>
      </w:r>
      <w:r w:rsidR="00B94E14" w:rsidRPr="0047108B">
        <w:rPr>
          <w:sz w:val="32"/>
          <w:szCs w:val="32"/>
        </w:rPr>
        <w:tab/>
      </w:r>
      <w:r w:rsidR="00B94E14" w:rsidRPr="0047108B">
        <w:rPr>
          <w:sz w:val="32"/>
          <w:szCs w:val="32"/>
        </w:rPr>
        <w:tab/>
      </w:r>
      <w:r w:rsidR="00B94E14" w:rsidRPr="0047108B">
        <w:rPr>
          <w:sz w:val="32"/>
          <w:szCs w:val="32"/>
        </w:rPr>
        <w:tab/>
      </w:r>
      <w:r w:rsidR="00B94E14" w:rsidRPr="0047108B">
        <w:rPr>
          <w:sz w:val="32"/>
          <w:szCs w:val="32"/>
        </w:rPr>
        <w:tab/>
      </w:r>
      <w:r w:rsidR="00B94E14" w:rsidRPr="0047108B">
        <w:rPr>
          <w:sz w:val="32"/>
          <w:szCs w:val="32"/>
        </w:rPr>
        <w:tab/>
      </w:r>
      <w:r w:rsidR="00B94E14" w:rsidRPr="0047108B">
        <w:rPr>
          <w:sz w:val="32"/>
          <w:szCs w:val="32"/>
        </w:rPr>
        <w:tab/>
      </w:r>
      <w:r w:rsidR="00B94E14" w:rsidRPr="0047108B">
        <w:rPr>
          <w:sz w:val="32"/>
          <w:szCs w:val="32"/>
        </w:rPr>
        <w:tab/>
      </w:r>
      <w:r>
        <w:rPr>
          <w:sz w:val="32"/>
          <w:szCs w:val="32"/>
        </w:rPr>
        <w:t xml:space="preserve">         № 14</w:t>
      </w:r>
    </w:p>
    <w:p w:rsidR="00B94E14" w:rsidRPr="0047108B" w:rsidRDefault="00B94E14" w:rsidP="00B94E14">
      <w:pPr>
        <w:jc w:val="center"/>
        <w:rPr>
          <w:sz w:val="28"/>
          <w:szCs w:val="28"/>
        </w:rPr>
      </w:pPr>
      <w:r w:rsidRPr="0047108B">
        <w:rPr>
          <w:sz w:val="28"/>
          <w:szCs w:val="28"/>
        </w:rPr>
        <w:t>г. Нолинск</w:t>
      </w:r>
    </w:p>
    <w:p w:rsidR="00B94E14" w:rsidRPr="0047108B" w:rsidRDefault="00B94E14" w:rsidP="00B94E14">
      <w:pPr>
        <w:jc w:val="center"/>
        <w:rPr>
          <w:sz w:val="48"/>
          <w:szCs w:val="48"/>
        </w:rPr>
      </w:pPr>
    </w:p>
    <w:p w:rsidR="00243B98" w:rsidRDefault="00243B98" w:rsidP="00F737BC">
      <w:pPr>
        <w:suppressAutoHyphens/>
        <w:spacing w:line="276" w:lineRule="auto"/>
        <w:ind w:right="-6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комплексного плана мероприятий по обучению неработающего населения Нолинского района в области </w:t>
      </w:r>
    </w:p>
    <w:p w:rsidR="00243B98" w:rsidRPr="00A861E8" w:rsidRDefault="0082533A" w:rsidP="00F737BC">
      <w:pPr>
        <w:suppressAutoHyphens/>
        <w:spacing w:line="276" w:lineRule="auto"/>
        <w:ind w:right="-6"/>
        <w:jc w:val="center"/>
        <w:rPr>
          <w:b/>
          <w:sz w:val="28"/>
        </w:rPr>
      </w:pPr>
      <w:r>
        <w:rPr>
          <w:b/>
          <w:sz w:val="28"/>
        </w:rPr>
        <w:t xml:space="preserve">гражданской </w:t>
      </w:r>
      <w:r w:rsidR="00F737BC">
        <w:rPr>
          <w:b/>
          <w:sz w:val="28"/>
        </w:rPr>
        <w:t>обороны и защиты населения</w:t>
      </w:r>
      <w:r w:rsidR="00CC4022">
        <w:rPr>
          <w:b/>
          <w:sz w:val="28"/>
        </w:rPr>
        <w:t xml:space="preserve"> на 202</w:t>
      </w:r>
      <w:r w:rsidR="00B94E14">
        <w:rPr>
          <w:b/>
          <w:sz w:val="28"/>
        </w:rPr>
        <w:t>4</w:t>
      </w:r>
      <w:r w:rsidR="00243B98">
        <w:rPr>
          <w:b/>
          <w:sz w:val="28"/>
        </w:rPr>
        <w:t xml:space="preserve"> год </w:t>
      </w:r>
    </w:p>
    <w:p w:rsidR="00243B98" w:rsidRPr="00F737BC" w:rsidRDefault="00243B98" w:rsidP="00243B98">
      <w:pPr>
        <w:tabs>
          <w:tab w:val="left" w:pos="9214"/>
        </w:tabs>
        <w:spacing w:line="283" w:lineRule="auto"/>
        <w:ind w:right="282"/>
        <w:jc w:val="center"/>
        <w:rPr>
          <w:sz w:val="36"/>
          <w:szCs w:val="36"/>
        </w:rPr>
      </w:pPr>
    </w:p>
    <w:p w:rsidR="00243B98" w:rsidRPr="0046408B" w:rsidRDefault="0046408B" w:rsidP="00467FDB">
      <w:pPr>
        <w:pStyle w:val="2"/>
        <w:spacing w:line="276" w:lineRule="auto"/>
        <w:ind w:left="0" w:firstLine="709"/>
        <w:rPr>
          <w:szCs w:val="28"/>
        </w:rPr>
      </w:pPr>
      <w:r w:rsidRPr="0046408B">
        <w:rPr>
          <w:szCs w:val="28"/>
        </w:rPr>
        <w:t>Во исполнение Федеральных законов от 21.12.1994 № 69-ФЗ «О</w:t>
      </w:r>
      <w:r w:rsidR="006254D9">
        <w:rPr>
          <w:szCs w:val="28"/>
        </w:rPr>
        <w:t> </w:t>
      </w:r>
      <w:r w:rsidRPr="0046408B">
        <w:rPr>
          <w:szCs w:val="28"/>
        </w:rPr>
        <w:t xml:space="preserve">пожарной безопасности», от 06.10.2003 № 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в целях обучения безопасности жизнедеятельности населения, в том числе на водных объектах района, </w:t>
      </w:r>
      <w:r w:rsidR="00243B98" w:rsidRPr="0046408B">
        <w:rPr>
          <w:szCs w:val="28"/>
        </w:rPr>
        <w:t>администрация Нолинского района ПОСТАНОВЛЯЕТ:</w:t>
      </w:r>
    </w:p>
    <w:p w:rsidR="00243B98" w:rsidRDefault="00243B98" w:rsidP="00467FDB">
      <w:pPr>
        <w:spacing w:line="276" w:lineRule="auto"/>
        <w:ind w:firstLine="720"/>
        <w:jc w:val="both"/>
        <w:rPr>
          <w:color w:val="333333"/>
          <w:sz w:val="28"/>
          <w:szCs w:val="28"/>
        </w:rPr>
      </w:pPr>
      <w:r w:rsidRPr="0046408B">
        <w:rPr>
          <w:sz w:val="28"/>
          <w:szCs w:val="28"/>
        </w:rPr>
        <w:t>1. Утвердить комплексный план</w:t>
      </w:r>
      <w:r w:rsidRPr="0046408B">
        <w:rPr>
          <w:bCs/>
          <w:color w:val="333333"/>
          <w:sz w:val="28"/>
          <w:szCs w:val="28"/>
        </w:rPr>
        <w:t xml:space="preserve"> мероприятий по обучению неработающего населения Нолинского района в об</w:t>
      </w:r>
      <w:r w:rsidR="00CC4022">
        <w:rPr>
          <w:bCs/>
          <w:color w:val="333333"/>
          <w:sz w:val="28"/>
          <w:szCs w:val="28"/>
        </w:rPr>
        <w:t xml:space="preserve">ласти гражданской </w:t>
      </w:r>
      <w:r w:rsidR="00F737BC">
        <w:rPr>
          <w:bCs/>
          <w:color w:val="333333"/>
          <w:sz w:val="28"/>
          <w:szCs w:val="28"/>
        </w:rPr>
        <w:t xml:space="preserve">обороны и </w:t>
      </w:r>
      <w:r w:rsidR="00CC4022">
        <w:rPr>
          <w:bCs/>
          <w:color w:val="333333"/>
          <w:sz w:val="28"/>
          <w:szCs w:val="28"/>
        </w:rPr>
        <w:t xml:space="preserve">защиты </w:t>
      </w:r>
      <w:r w:rsidR="00F737BC">
        <w:rPr>
          <w:bCs/>
          <w:color w:val="333333"/>
          <w:sz w:val="28"/>
          <w:szCs w:val="28"/>
        </w:rPr>
        <w:t xml:space="preserve">населения </w:t>
      </w:r>
      <w:r w:rsidR="00CC4022">
        <w:rPr>
          <w:bCs/>
          <w:color w:val="333333"/>
          <w:sz w:val="28"/>
          <w:szCs w:val="28"/>
        </w:rPr>
        <w:t>на 202</w:t>
      </w:r>
      <w:r w:rsidR="00B94E14">
        <w:rPr>
          <w:bCs/>
          <w:color w:val="333333"/>
          <w:sz w:val="28"/>
          <w:szCs w:val="28"/>
        </w:rPr>
        <w:t>4</w:t>
      </w:r>
      <w:r w:rsidRPr="0046408B">
        <w:rPr>
          <w:bCs/>
          <w:color w:val="333333"/>
          <w:sz w:val="28"/>
          <w:szCs w:val="28"/>
        </w:rPr>
        <w:t xml:space="preserve"> год</w:t>
      </w:r>
      <w:r w:rsidRPr="0046408B">
        <w:rPr>
          <w:color w:val="333333"/>
          <w:sz w:val="28"/>
          <w:szCs w:val="28"/>
        </w:rPr>
        <w:t>, согласно приложению.</w:t>
      </w:r>
    </w:p>
    <w:p w:rsidR="005C27F2" w:rsidRPr="0046408B" w:rsidRDefault="005C27F2" w:rsidP="00467FDB">
      <w:pPr>
        <w:spacing w:line="276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Рекомендовать главам городских и сельских поселений Нолинского района принять соответствующие нормативные правовые акты.</w:t>
      </w:r>
    </w:p>
    <w:p w:rsidR="00B77634" w:rsidRPr="00C71D14" w:rsidRDefault="005C27F2" w:rsidP="00467FDB">
      <w:pPr>
        <w:pStyle w:val="2"/>
        <w:spacing w:line="276" w:lineRule="auto"/>
        <w:ind w:left="0" w:firstLine="709"/>
        <w:rPr>
          <w:szCs w:val="28"/>
        </w:rPr>
      </w:pPr>
      <w:r>
        <w:rPr>
          <w:szCs w:val="28"/>
        </w:rPr>
        <w:t>3</w:t>
      </w:r>
      <w:r w:rsidR="00243B98" w:rsidRPr="0046408B">
        <w:rPr>
          <w:szCs w:val="28"/>
        </w:rPr>
        <w:t>. Считать утратившим силу постановление админ</w:t>
      </w:r>
      <w:r w:rsidR="0046408B" w:rsidRPr="0046408B">
        <w:rPr>
          <w:szCs w:val="28"/>
        </w:rPr>
        <w:t xml:space="preserve">истрации Нолинского района от </w:t>
      </w:r>
      <w:r w:rsidR="00B94E14">
        <w:rPr>
          <w:szCs w:val="28"/>
        </w:rPr>
        <w:t>09</w:t>
      </w:r>
      <w:r w:rsidR="00CC4022">
        <w:rPr>
          <w:szCs w:val="28"/>
        </w:rPr>
        <w:t>.01.202</w:t>
      </w:r>
      <w:r w:rsidR="00B94E14">
        <w:rPr>
          <w:szCs w:val="28"/>
        </w:rPr>
        <w:t>3</w:t>
      </w:r>
      <w:r w:rsidR="00243B98" w:rsidRPr="0046408B">
        <w:rPr>
          <w:szCs w:val="28"/>
        </w:rPr>
        <w:t xml:space="preserve"> № </w:t>
      </w:r>
      <w:r w:rsidR="00B94E14">
        <w:rPr>
          <w:szCs w:val="28"/>
        </w:rPr>
        <w:t>2</w:t>
      </w:r>
      <w:r w:rsidR="00243B98" w:rsidRPr="0046408B">
        <w:rPr>
          <w:szCs w:val="28"/>
        </w:rPr>
        <w:t xml:space="preserve"> «Об утверждении комплексного плана мероприятий по обучению неработающего населения Нолинского района в области </w:t>
      </w:r>
      <w:r w:rsidR="00D71D1B">
        <w:rPr>
          <w:szCs w:val="28"/>
        </w:rPr>
        <w:t>гражданской защиты на 20</w:t>
      </w:r>
      <w:r w:rsidR="00CC4022">
        <w:rPr>
          <w:szCs w:val="28"/>
        </w:rPr>
        <w:t>2</w:t>
      </w:r>
      <w:r w:rsidR="00B94E14">
        <w:rPr>
          <w:szCs w:val="28"/>
        </w:rPr>
        <w:t>3</w:t>
      </w:r>
      <w:r w:rsidR="00CC4022">
        <w:rPr>
          <w:szCs w:val="28"/>
        </w:rPr>
        <w:t xml:space="preserve"> </w:t>
      </w:r>
      <w:r w:rsidR="00BE6E5C" w:rsidRPr="0046408B">
        <w:rPr>
          <w:szCs w:val="28"/>
        </w:rPr>
        <w:t>год</w:t>
      </w:r>
      <w:r w:rsidR="00243B98" w:rsidRPr="0046408B">
        <w:rPr>
          <w:szCs w:val="28"/>
        </w:rPr>
        <w:t>».</w:t>
      </w:r>
    </w:p>
    <w:p w:rsidR="00945A32" w:rsidRPr="00054E9B" w:rsidRDefault="00945A32" w:rsidP="00945A32">
      <w:pPr>
        <w:rPr>
          <w:sz w:val="2"/>
          <w:szCs w:val="72"/>
        </w:rPr>
      </w:pPr>
    </w:p>
    <w:p w:rsidR="00B94E14" w:rsidRPr="00467FDB" w:rsidRDefault="00B94E14" w:rsidP="00B94E14">
      <w:pPr>
        <w:rPr>
          <w:sz w:val="4"/>
          <w:szCs w:val="52"/>
        </w:rPr>
      </w:pPr>
    </w:p>
    <w:p w:rsidR="00467FDB" w:rsidRDefault="00467FDB" w:rsidP="00B94E14">
      <w:pPr>
        <w:spacing w:line="276" w:lineRule="auto"/>
        <w:rPr>
          <w:sz w:val="28"/>
          <w:szCs w:val="28"/>
        </w:rPr>
      </w:pPr>
    </w:p>
    <w:p w:rsidR="00B94E14" w:rsidRPr="00A17A95" w:rsidRDefault="00B94E14" w:rsidP="00B94E14">
      <w:pPr>
        <w:spacing w:line="276" w:lineRule="auto"/>
        <w:rPr>
          <w:sz w:val="28"/>
          <w:szCs w:val="28"/>
        </w:rPr>
      </w:pPr>
      <w:r w:rsidRPr="00A17A95">
        <w:rPr>
          <w:sz w:val="28"/>
          <w:szCs w:val="28"/>
        </w:rPr>
        <w:t>Глава администрации</w:t>
      </w:r>
    </w:p>
    <w:p w:rsidR="00B94E14" w:rsidRDefault="00B94E14" w:rsidP="00B94E1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17A95">
        <w:rPr>
          <w:sz w:val="28"/>
          <w:szCs w:val="28"/>
        </w:rPr>
        <w:t>Н.Н. Грудцын</w:t>
      </w:r>
    </w:p>
    <w:p w:rsidR="00B94E14" w:rsidRPr="00467FDB" w:rsidRDefault="00B94E14" w:rsidP="00467FDB">
      <w:pPr>
        <w:pStyle w:val="a9"/>
        <w:spacing w:after="0"/>
        <w:ind w:left="0" w:firstLine="0"/>
        <w:rPr>
          <w:sz w:val="24"/>
          <w:szCs w:val="28"/>
        </w:rPr>
      </w:pPr>
      <w:r w:rsidRPr="00467FDB">
        <w:rPr>
          <w:sz w:val="24"/>
          <w:szCs w:val="28"/>
        </w:rPr>
        <w:t>Разослать: дело, главам 10, 41-ПСЧ, ПЧ-67, ОНДПР, ГИМС, МО МВД, ЦРБ, ВДПО, лесной отдел, ООО «Жилкоммунсервис», ООО «НЭК», почта, ООО «Нолинскавтотранс», РЭС, ОАО «Коммунэнерго», РАЙПО, газовый участок, отдел образования, областные образовательные учреждения (НТМСХ, НПТ, школа г. Нолинск, школа интернат №1, школа интернат № 2), КДНиЗП, отдел культуры, межрайонный комплексный центр социального обслуживания населения, управление социальной защиты населения, газета «Сельская Новь», музей истории и краеведения, ГО и ЧС.</w:t>
      </w:r>
    </w:p>
    <w:p w:rsidR="00B94E14" w:rsidRPr="0052707C" w:rsidRDefault="00B94E14" w:rsidP="00B94E14">
      <w:pPr>
        <w:pStyle w:val="a5"/>
        <w:spacing w:after="0" w:line="276" w:lineRule="auto"/>
        <w:jc w:val="both"/>
        <w:rPr>
          <w:sz w:val="28"/>
          <w:szCs w:val="28"/>
        </w:rPr>
      </w:pPr>
      <w:r w:rsidRPr="0052707C">
        <w:rPr>
          <w:sz w:val="28"/>
          <w:szCs w:val="28"/>
        </w:rPr>
        <w:t>(</w:t>
      </w:r>
      <w:r w:rsidRPr="0052707C">
        <w:rPr>
          <w:i/>
          <w:sz w:val="28"/>
          <w:szCs w:val="28"/>
        </w:rPr>
        <w:t>Подлежит опубликованию на сайте администрации района)</w:t>
      </w:r>
    </w:p>
    <w:p w:rsidR="00CC4022" w:rsidRPr="00F737BC" w:rsidRDefault="00CC4022" w:rsidP="00394A89">
      <w:pPr>
        <w:pStyle w:val="a9"/>
        <w:spacing w:after="0" w:line="276" w:lineRule="auto"/>
        <w:ind w:left="0" w:firstLine="0"/>
        <w:rPr>
          <w:szCs w:val="28"/>
        </w:rPr>
        <w:sectPr w:rsidR="00CC4022" w:rsidRPr="00F737BC" w:rsidSect="00467FDB">
          <w:pgSz w:w="11906" w:h="16838"/>
          <w:pgMar w:top="1135" w:right="851" w:bottom="284" w:left="1588" w:header="113" w:footer="0" w:gutter="0"/>
          <w:cols w:space="708"/>
          <w:titlePg/>
          <w:docGrid w:linePitch="360"/>
        </w:sectPr>
      </w:pPr>
    </w:p>
    <w:p w:rsidR="00CC4022" w:rsidRPr="00AA5DD7" w:rsidRDefault="00CC4022" w:rsidP="00C71D14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lastRenderedPageBreak/>
        <w:t>Приложение</w:t>
      </w:r>
    </w:p>
    <w:p w:rsidR="00CC4022" w:rsidRPr="00AA5DD7" w:rsidRDefault="00CC4022" w:rsidP="00C71D14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 xml:space="preserve">к постановлению </w:t>
      </w:r>
    </w:p>
    <w:p w:rsidR="00CC4022" w:rsidRPr="00AA5DD7" w:rsidRDefault="00CC4022" w:rsidP="00C71D14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>администрации</w:t>
      </w:r>
    </w:p>
    <w:p w:rsidR="00CC4022" w:rsidRDefault="00CC4022" w:rsidP="00C71D14">
      <w:pPr>
        <w:pStyle w:val="a5"/>
        <w:spacing w:after="0" w:line="276" w:lineRule="auto"/>
        <w:ind w:left="11199"/>
        <w:rPr>
          <w:sz w:val="28"/>
          <w:szCs w:val="28"/>
        </w:rPr>
      </w:pPr>
      <w:r w:rsidRPr="00AA5DD7">
        <w:rPr>
          <w:sz w:val="28"/>
          <w:szCs w:val="28"/>
        </w:rPr>
        <w:t>Нолинского района</w:t>
      </w:r>
    </w:p>
    <w:p w:rsidR="00CC4022" w:rsidRDefault="00CC4022" w:rsidP="00467FDB">
      <w:pPr>
        <w:pStyle w:val="a5"/>
        <w:spacing w:after="0" w:line="276" w:lineRule="auto"/>
        <w:ind w:left="11199"/>
        <w:rPr>
          <w:sz w:val="28"/>
          <w:szCs w:val="28"/>
        </w:rPr>
      </w:pPr>
      <w:r w:rsidRPr="005C3999">
        <w:rPr>
          <w:sz w:val="28"/>
          <w:szCs w:val="28"/>
        </w:rPr>
        <w:t xml:space="preserve">от </w:t>
      </w:r>
      <w:r w:rsidR="00467FDB">
        <w:rPr>
          <w:sz w:val="28"/>
          <w:szCs w:val="28"/>
        </w:rPr>
        <w:t>10.01.2024 № 14</w:t>
      </w:r>
    </w:p>
    <w:p w:rsidR="00B94E14" w:rsidRPr="00AA5DD7" w:rsidRDefault="00B94E14" w:rsidP="00B94E14">
      <w:pPr>
        <w:pStyle w:val="a5"/>
        <w:spacing w:after="0" w:line="276" w:lineRule="auto"/>
        <w:ind w:left="11199"/>
        <w:rPr>
          <w:rStyle w:val="21"/>
          <w:color w:val="000000"/>
          <w:sz w:val="72"/>
          <w:szCs w:val="72"/>
        </w:rPr>
      </w:pPr>
    </w:p>
    <w:p w:rsidR="00CC4022" w:rsidRPr="00FD0328" w:rsidRDefault="00CC4022" w:rsidP="00CC4022">
      <w:pPr>
        <w:pStyle w:val="22"/>
        <w:shd w:val="clear" w:color="auto" w:fill="auto"/>
        <w:spacing w:before="0" w:after="0" w:line="240" w:lineRule="auto"/>
        <w:ind w:right="340"/>
        <w:rPr>
          <w:rStyle w:val="21"/>
          <w:color w:val="000000"/>
          <w:sz w:val="28"/>
          <w:szCs w:val="28"/>
        </w:rPr>
      </w:pPr>
      <w:r w:rsidRPr="00FD0328">
        <w:rPr>
          <w:rStyle w:val="21"/>
          <w:color w:val="000000"/>
          <w:sz w:val="28"/>
          <w:szCs w:val="28"/>
        </w:rPr>
        <w:t xml:space="preserve">КОМПЛЕКСНЫЙ ПЛАН </w:t>
      </w:r>
    </w:p>
    <w:p w:rsidR="00CC4022" w:rsidRPr="00FD0328" w:rsidRDefault="00CC4022" w:rsidP="00CC4022">
      <w:pPr>
        <w:pStyle w:val="22"/>
        <w:shd w:val="clear" w:color="auto" w:fill="auto"/>
        <w:spacing w:before="0" w:after="0" w:line="240" w:lineRule="auto"/>
        <w:ind w:right="340"/>
        <w:rPr>
          <w:rStyle w:val="21"/>
          <w:color w:val="000000"/>
          <w:sz w:val="28"/>
          <w:szCs w:val="28"/>
        </w:rPr>
      </w:pPr>
      <w:r w:rsidRPr="00FD0328">
        <w:rPr>
          <w:rStyle w:val="21"/>
          <w:color w:val="000000"/>
          <w:sz w:val="28"/>
          <w:szCs w:val="28"/>
        </w:rPr>
        <w:t xml:space="preserve">мероприятий по обучению неработающего населения Нолинского района </w:t>
      </w:r>
    </w:p>
    <w:p w:rsidR="00CC4022" w:rsidRPr="00FD0328" w:rsidRDefault="00CC4022" w:rsidP="00CC4022">
      <w:pPr>
        <w:pStyle w:val="22"/>
        <w:shd w:val="clear" w:color="auto" w:fill="auto"/>
        <w:spacing w:before="0" w:after="0" w:line="240" w:lineRule="auto"/>
        <w:ind w:right="340"/>
        <w:rPr>
          <w:rStyle w:val="21"/>
          <w:color w:val="000000"/>
          <w:sz w:val="28"/>
          <w:szCs w:val="28"/>
        </w:rPr>
      </w:pPr>
      <w:r w:rsidRPr="00FD0328">
        <w:rPr>
          <w:rStyle w:val="21"/>
          <w:color w:val="000000"/>
          <w:sz w:val="28"/>
          <w:szCs w:val="28"/>
        </w:rPr>
        <w:t xml:space="preserve">в области гражданской </w:t>
      </w:r>
      <w:r w:rsidR="00F737BC">
        <w:rPr>
          <w:rStyle w:val="21"/>
          <w:color w:val="000000"/>
          <w:sz w:val="28"/>
          <w:szCs w:val="28"/>
        </w:rPr>
        <w:t xml:space="preserve">обороны и </w:t>
      </w:r>
      <w:r w:rsidRPr="00FD0328">
        <w:rPr>
          <w:rStyle w:val="21"/>
          <w:color w:val="000000"/>
          <w:sz w:val="28"/>
          <w:szCs w:val="28"/>
        </w:rPr>
        <w:t xml:space="preserve">защиты </w:t>
      </w:r>
      <w:r w:rsidR="00F737BC">
        <w:rPr>
          <w:rStyle w:val="21"/>
          <w:color w:val="000000"/>
          <w:sz w:val="28"/>
          <w:szCs w:val="28"/>
        </w:rPr>
        <w:t xml:space="preserve">населения </w:t>
      </w:r>
      <w:r w:rsidRPr="00FD0328">
        <w:rPr>
          <w:rStyle w:val="21"/>
          <w:color w:val="000000"/>
          <w:sz w:val="28"/>
          <w:szCs w:val="28"/>
        </w:rPr>
        <w:t>на 202</w:t>
      </w:r>
      <w:r w:rsidR="00B94E14">
        <w:rPr>
          <w:rStyle w:val="21"/>
          <w:color w:val="000000"/>
          <w:sz w:val="28"/>
          <w:szCs w:val="28"/>
        </w:rPr>
        <w:t>4</w:t>
      </w:r>
      <w:r w:rsidRPr="00FD0328">
        <w:rPr>
          <w:rStyle w:val="21"/>
          <w:color w:val="000000"/>
          <w:sz w:val="28"/>
          <w:szCs w:val="28"/>
        </w:rPr>
        <w:t xml:space="preserve"> год</w:t>
      </w:r>
    </w:p>
    <w:p w:rsidR="00CC4022" w:rsidRPr="007535D3" w:rsidRDefault="00CC4022" w:rsidP="00CC4022">
      <w:pPr>
        <w:pStyle w:val="22"/>
        <w:shd w:val="clear" w:color="auto" w:fill="auto"/>
        <w:spacing w:before="0" w:after="0" w:line="240" w:lineRule="auto"/>
        <w:ind w:right="340"/>
        <w:rPr>
          <w:color w:val="000000"/>
          <w:sz w:val="48"/>
          <w:szCs w:val="48"/>
          <w:shd w:val="clear" w:color="auto" w:fill="FFFFFF"/>
        </w:rPr>
      </w:pPr>
    </w:p>
    <w:tbl>
      <w:tblPr>
        <w:tblStyle w:val="af1"/>
        <w:tblW w:w="14786" w:type="dxa"/>
        <w:tblLayout w:type="fixed"/>
        <w:tblLook w:val="04A0"/>
      </w:tblPr>
      <w:tblGrid>
        <w:gridCol w:w="675"/>
        <w:gridCol w:w="6521"/>
        <w:gridCol w:w="5245"/>
        <w:gridCol w:w="2345"/>
      </w:tblGrid>
      <w:tr w:rsidR="00CC4022" w:rsidRPr="00221100" w:rsidTr="00CF108E">
        <w:trPr>
          <w:trHeight w:val="288"/>
        </w:trPr>
        <w:tc>
          <w:tcPr>
            <w:tcW w:w="675" w:type="dxa"/>
          </w:tcPr>
          <w:p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CC4022" w:rsidRPr="00221100" w:rsidRDefault="00CC4022" w:rsidP="00CF108E">
            <w:pPr>
              <w:pStyle w:val="a5"/>
              <w:spacing w:after="0" w:line="322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Перечень мероприятий</w:t>
            </w:r>
          </w:p>
        </w:tc>
        <w:tc>
          <w:tcPr>
            <w:tcW w:w="5245" w:type="dxa"/>
            <w:vAlign w:val="bottom"/>
          </w:tcPr>
          <w:p w:rsidR="00CC4022" w:rsidRPr="00221100" w:rsidRDefault="00CC4022" w:rsidP="00CF108E">
            <w:pPr>
              <w:pStyle w:val="a5"/>
              <w:spacing w:after="0" w:line="326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Ответственный за организацию и проведение мероприятий</w:t>
            </w:r>
          </w:p>
        </w:tc>
        <w:tc>
          <w:tcPr>
            <w:tcW w:w="2345" w:type="dxa"/>
          </w:tcPr>
          <w:p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 xml:space="preserve">Сроки </w:t>
            </w:r>
          </w:p>
          <w:p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выполнения</w:t>
            </w:r>
          </w:p>
        </w:tc>
      </w:tr>
      <w:tr w:rsidR="00CC4022" w:rsidRPr="00221100" w:rsidTr="00CF108E">
        <w:trPr>
          <w:trHeight w:val="671"/>
        </w:trPr>
        <w:tc>
          <w:tcPr>
            <w:tcW w:w="675" w:type="dxa"/>
          </w:tcPr>
          <w:p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C4022" w:rsidRPr="00221100" w:rsidRDefault="00CC4022" w:rsidP="00CF108E">
            <w:pPr>
              <w:pStyle w:val="a5"/>
              <w:spacing w:after="0" w:line="322" w:lineRule="exact"/>
              <w:jc w:val="both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Создание системы учебно-консультационных пунктов по ГОЧС, совершенствование их работы</w:t>
            </w:r>
          </w:p>
        </w:tc>
        <w:tc>
          <w:tcPr>
            <w:tcW w:w="5245" w:type="dxa"/>
            <w:vAlign w:val="bottom"/>
          </w:tcPr>
          <w:p w:rsidR="00CC4022" w:rsidRPr="00221100" w:rsidRDefault="00CC4022" w:rsidP="00CF108E">
            <w:pPr>
              <w:pStyle w:val="a5"/>
              <w:spacing w:after="0" w:line="317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дминистрации района и поселений</w:t>
            </w:r>
            <w:r w:rsidRPr="00221100">
              <w:rPr>
                <w:sz w:val="28"/>
                <w:szCs w:val="28"/>
              </w:rPr>
              <w:t>*</w:t>
            </w:r>
          </w:p>
          <w:p w:rsidR="00CC4022" w:rsidRPr="00221100" w:rsidRDefault="00CC4022" w:rsidP="00CF108E">
            <w:pPr>
              <w:pStyle w:val="a5"/>
              <w:spacing w:after="0" w:line="326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</w:tcPr>
          <w:p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C4022" w:rsidRPr="00221100" w:rsidTr="00CF108E">
        <w:tc>
          <w:tcPr>
            <w:tcW w:w="675" w:type="dxa"/>
          </w:tcPr>
          <w:p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CC4022" w:rsidRPr="00221100" w:rsidRDefault="00CC4022" w:rsidP="00CF108E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Публикации в районной газете «Сельская Новь» информации материалов по обучению населения действиям в критических ситуациях</w:t>
            </w:r>
          </w:p>
        </w:tc>
        <w:tc>
          <w:tcPr>
            <w:tcW w:w="5245" w:type="dxa"/>
            <w:vAlign w:val="bottom"/>
          </w:tcPr>
          <w:p w:rsidR="00CC4022" w:rsidRPr="00221100" w:rsidRDefault="00CC4022" w:rsidP="00CF108E">
            <w:pPr>
              <w:pStyle w:val="a5"/>
              <w:spacing w:after="0" w:line="317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дминистрации района и поселений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41-П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221100">
              <w:rPr>
                <w:color w:val="000000"/>
                <w:sz w:val="28"/>
                <w:szCs w:val="28"/>
              </w:rPr>
              <w:t>Ч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ПЧ-67*, </w:t>
            </w:r>
            <w:r w:rsidRPr="00221100">
              <w:rPr>
                <w:color w:val="000000"/>
                <w:sz w:val="28"/>
                <w:szCs w:val="28"/>
              </w:rPr>
              <w:t>ОНД</w:t>
            </w:r>
            <w:r>
              <w:rPr>
                <w:color w:val="000000"/>
                <w:sz w:val="28"/>
                <w:szCs w:val="28"/>
              </w:rPr>
              <w:t>ПР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МО МВД России «Нолинский»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лесной отдел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РЭС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газовый участок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газета «Сельская Новь</w:t>
            </w:r>
            <w:r w:rsidRPr="00221100">
              <w:rPr>
                <w:sz w:val="28"/>
                <w:szCs w:val="28"/>
              </w:rPr>
              <w:t>*</w:t>
            </w:r>
          </w:p>
        </w:tc>
        <w:tc>
          <w:tcPr>
            <w:tcW w:w="2345" w:type="dxa"/>
          </w:tcPr>
          <w:p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C4022" w:rsidRPr="00221100" w:rsidTr="00CF108E">
        <w:tc>
          <w:tcPr>
            <w:tcW w:w="675" w:type="dxa"/>
          </w:tcPr>
          <w:p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CC4022" w:rsidRPr="00221100" w:rsidRDefault="00CC4022" w:rsidP="00CF108E">
            <w:pPr>
              <w:pStyle w:val="a5"/>
              <w:spacing w:after="0" w:line="317" w:lineRule="exact"/>
              <w:jc w:val="both"/>
              <w:rPr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Размещение в электронных средствах массовой информации материалов по действиям населения в случае возникновения ЧС</w:t>
            </w:r>
          </w:p>
        </w:tc>
        <w:tc>
          <w:tcPr>
            <w:tcW w:w="5245" w:type="dxa"/>
            <w:vAlign w:val="bottom"/>
          </w:tcPr>
          <w:p w:rsidR="00CC4022" w:rsidRPr="00B94E14" w:rsidRDefault="00CC4022" w:rsidP="00CF108E">
            <w:pPr>
              <w:pStyle w:val="a5"/>
              <w:spacing w:after="0" w:line="322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дминистрации района и поселений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41-П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221100">
              <w:rPr>
                <w:color w:val="000000"/>
                <w:sz w:val="28"/>
                <w:szCs w:val="28"/>
              </w:rPr>
              <w:t>Ч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ПЧ-67*, </w:t>
            </w:r>
            <w:r w:rsidRPr="00221100">
              <w:rPr>
                <w:color w:val="000000"/>
                <w:sz w:val="28"/>
                <w:szCs w:val="28"/>
              </w:rPr>
              <w:t>ОНД</w:t>
            </w:r>
            <w:r>
              <w:rPr>
                <w:color w:val="000000"/>
                <w:sz w:val="28"/>
                <w:szCs w:val="28"/>
              </w:rPr>
              <w:t>ПР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газета «Сельская Новь</w:t>
            </w:r>
            <w:r w:rsidRPr="00221100">
              <w:rPr>
                <w:sz w:val="28"/>
                <w:szCs w:val="28"/>
              </w:rPr>
              <w:t>*</w:t>
            </w:r>
          </w:p>
        </w:tc>
        <w:tc>
          <w:tcPr>
            <w:tcW w:w="2345" w:type="dxa"/>
          </w:tcPr>
          <w:p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C4022" w:rsidRPr="00221100" w:rsidTr="00CF108E">
        <w:trPr>
          <w:trHeight w:val="1314"/>
        </w:trPr>
        <w:tc>
          <w:tcPr>
            <w:tcW w:w="675" w:type="dxa"/>
          </w:tcPr>
          <w:p w:rsidR="00CC4022" w:rsidRPr="00221100" w:rsidRDefault="00CC4022" w:rsidP="00CF108E">
            <w:pPr>
              <w:pStyle w:val="a5"/>
              <w:tabs>
                <w:tab w:val="left" w:pos="0"/>
              </w:tabs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6521" w:type="dxa"/>
            <w:vAlign w:val="bottom"/>
          </w:tcPr>
          <w:p w:rsidR="00CC4022" w:rsidRPr="00221100" w:rsidRDefault="00CC4022" w:rsidP="00CF108E">
            <w:pPr>
              <w:pStyle w:val="a5"/>
              <w:spacing w:after="0" w:line="317" w:lineRule="exact"/>
              <w:jc w:val="both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Распространение памяток и листовок среди неработающего населения по правилам поведения и способам защиты в различных ЧС через почтовые отделения связи</w:t>
            </w:r>
          </w:p>
        </w:tc>
        <w:tc>
          <w:tcPr>
            <w:tcW w:w="5245" w:type="dxa"/>
          </w:tcPr>
          <w:p w:rsidR="00CC4022" w:rsidRPr="00221100" w:rsidRDefault="00CC4022" w:rsidP="00CF108E">
            <w:pPr>
              <w:pStyle w:val="a5"/>
              <w:spacing w:after="0" w:line="326" w:lineRule="exact"/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дминистрации района и поселений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учреждения почтовой связи по Нолинскому району</w:t>
            </w:r>
            <w:r w:rsidRPr="00221100">
              <w:rPr>
                <w:sz w:val="28"/>
                <w:szCs w:val="28"/>
              </w:rPr>
              <w:t>*</w:t>
            </w:r>
          </w:p>
        </w:tc>
        <w:tc>
          <w:tcPr>
            <w:tcW w:w="2345" w:type="dxa"/>
          </w:tcPr>
          <w:p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C4022" w:rsidRPr="00221100" w:rsidTr="00CF108E">
        <w:trPr>
          <w:trHeight w:val="964"/>
        </w:trPr>
        <w:tc>
          <w:tcPr>
            <w:tcW w:w="675" w:type="dxa"/>
          </w:tcPr>
          <w:p w:rsidR="00CC4022" w:rsidRPr="00221100" w:rsidRDefault="00CC4022" w:rsidP="00CF108E">
            <w:pPr>
              <w:pStyle w:val="a5"/>
              <w:spacing w:after="0" w:line="260" w:lineRule="exact"/>
              <w:ind w:right="340"/>
              <w:jc w:val="right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vAlign w:val="bottom"/>
          </w:tcPr>
          <w:p w:rsidR="00CC4022" w:rsidRPr="00221100" w:rsidRDefault="00CC4022" w:rsidP="00CF108E">
            <w:pPr>
              <w:pStyle w:val="a5"/>
              <w:spacing w:after="0" w:line="317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Организация выдачи различным категориям населения памяток по гражданской обороне и действиям в чрезвычайных ситуациях</w:t>
            </w:r>
          </w:p>
        </w:tc>
        <w:tc>
          <w:tcPr>
            <w:tcW w:w="5245" w:type="dxa"/>
          </w:tcPr>
          <w:p w:rsidR="00CC4022" w:rsidRPr="00221100" w:rsidRDefault="00CC4022" w:rsidP="00CF108E">
            <w:pPr>
              <w:pStyle w:val="a5"/>
              <w:spacing w:after="0" w:line="326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дминистрации района и поселений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41-П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221100">
              <w:rPr>
                <w:color w:val="000000"/>
                <w:sz w:val="28"/>
                <w:szCs w:val="28"/>
              </w:rPr>
              <w:t>Ч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ПЧ-67*, </w:t>
            </w:r>
            <w:r w:rsidRPr="00221100">
              <w:rPr>
                <w:color w:val="000000"/>
                <w:sz w:val="28"/>
                <w:szCs w:val="28"/>
              </w:rPr>
              <w:t>ОНД</w:t>
            </w:r>
            <w:r>
              <w:rPr>
                <w:color w:val="000000"/>
                <w:sz w:val="28"/>
                <w:szCs w:val="28"/>
              </w:rPr>
              <w:t>ПР</w:t>
            </w:r>
            <w:r w:rsidRPr="00221100">
              <w:rPr>
                <w:sz w:val="28"/>
                <w:szCs w:val="28"/>
              </w:rPr>
              <w:t>*</w:t>
            </w:r>
          </w:p>
        </w:tc>
        <w:tc>
          <w:tcPr>
            <w:tcW w:w="2345" w:type="dxa"/>
          </w:tcPr>
          <w:p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C4022" w:rsidRPr="00221100" w:rsidTr="00CF108E">
        <w:trPr>
          <w:trHeight w:val="290"/>
        </w:trPr>
        <w:tc>
          <w:tcPr>
            <w:tcW w:w="675" w:type="dxa"/>
          </w:tcPr>
          <w:p w:rsidR="00CC4022" w:rsidRPr="00221100" w:rsidRDefault="00CC4022" w:rsidP="00CF108E">
            <w:pPr>
              <w:pStyle w:val="a5"/>
              <w:spacing w:after="0" w:line="260" w:lineRule="exact"/>
              <w:ind w:right="340"/>
              <w:jc w:val="center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vAlign w:val="bottom"/>
          </w:tcPr>
          <w:p w:rsidR="00CC4022" w:rsidRPr="00221100" w:rsidRDefault="00CC4022" w:rsidP="00CF108E">
            <w:pPr>
              <w:pStyle w:val="a5"/>
              <w:spacing w:after="0" w:line="317" w:lineRule="exact"/>
              <w:jc w:val="both"/>
              <w:rPr>
                <w:color w:val="000000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Использование материальной базы кабинетов «Основы безопасности жизнедеятельности» и «Безопасность жизнедеятельности» образовательных организаций для обучения неработающего населения</w:t>
            </w:r>
          </w:p>
        </w:tc>
        <w:tc>
          <w:tcPr>
            <w:tcW w:w="5245" w:type="dxa"/>
          </w:tcPr>
          <w:p w:rsidR="00CC4022" w:rsidRPr="00221100" w:rsidRDefault="00CC4022" w:rsidP="00CF108E">
            <w:pPr>
              <w:pStyle w:val="a5"/>
              <w:spacing w:after="0" w:line="326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221100">
              <w:rPr>
                <w:color w:val="000000"/>
                <w:sz w:val="28"/>
                <w:szCs w:val="28"/>
              </w:rPr>
              <w:t>тдел образования*, областные образовательные учреждения*</w:t>
            </w:r>
          </w:p>
        </w:tc>
        <w:tc>
          <w:tcPr>
            <w:tcW w:w="2345" w:type="dxa"/>
          </w:tcPr>
          <w:p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4022" w:rsidRPr="00221100" w:rsidTr="00CF108E">
        <w:trPr>
          <w:trHeight w:val="228"/>
        </w:trPr>
        <w:tc>
          <w:tcPr>
            <w:tcW w:w="675" w:type="dxa"/>
          </w:tcPr>
          <w:p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CC4022" w:rsidRPr="00221100" w:rsidRDefault="00CC4022" w:rsidP="00CF108E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Проведение обучения квартиросъемщиков и собственников жилых помещений мерам пожарной безопасности</w:t>
            </w:r>
          </w:p>
        </w:tc>
        <w:tc>
          <w:tcPr>
            <w:tcW w:w="5245" w:type="dxa"/>
            <w:vAlign w:val="bottom"/>
          </w:tcPr>
          <w:p w:rsidR="00CC4022" w:rsidRPr="00221100" w:rsidRDefault="00CC4022" w:rsidP="00B94E14">
            <w:pPr>
              <w:pStyle w:val="a5"/>
              <w:spacing w:after="0" w:line="322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дминистрации поселений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 xml:space="preserve">, </w:t>
            </w:r>
            <w:r w:rsidR="00B94E14">
              <w:rPr>
                <w:color w:val="000000"/>
                <w:sz w:val="28"/>
                <w:szCs w:val="28"/>
              </w:rPr>
              <w:t>управля</w:t>
            </w:r>
            <w:r w:rsidRPr="00221100">
              <w:rPr>
                <w:color w:val="000000"/>
                <w:sz w:val="28"/>
                <w:szCs w:val="28"/>
              </w:rPr>
              <w:t>ющие компании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41-П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221100">
              <w:rPr>
                <w:color w:val="000000"/>
                <w:sz w:val="28"/>
                <w:szCs w:val="28"/>
              </w:rPr>
              <w:t>Ч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ПЧ-67*,</w:t>
            </w:r>
            <w:r w:rsidRPr="00221100">
              <w:rPr>
                <w:color w:val="000000"/>
                <w:sz w:val="28"/>
                <w:szCs w:val="28"/>
              </w:rPr>
              <w:t xml:space="preserve"> ОНД</w:t>
            </w:r>
            <w:r>
              <w:rPr>
                <w:color w:val="000000"/>
                <w:sz w:val="28"/>
                <w:szCs w:val="28"/>
              </w:rPr>
              <w:t>ПР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РЭС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ОАО «Коммунэнерго»</w:t>
            </w:r>
            <w:r w:rsidRPr="00221100">
              <w:rPr>
                <w:sz w:val="28"/>
                <w:szCs w:val="28"/>
              </w:rPr>
              <w:t xml:space="preserve"> *</w:t>
            </w:r>
            <w:r w:rsidRPr="00221100">
              <w:rPr>
                <w:color w:val="000000"/>
                <w:sz w:val="28"/>
                <w:szCs w:val="28"/>
              </w:rPr>
              <w:t>, газовый участок</w:t>
            </w:r>
            <w:r w:rsidRPr="00221100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, ВДПО*</w:t>
            </w:r>
          </w:p>
        </w:tc>
        <w:tc>
          <w:tcPr>
            <w:tcW w:w="2345" w:type="dxa"/>
          </w:tcPr>
          <w:p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C4022" w:rsidRPr="00221100" w:rsidTr="00CF108E">
        <w:trPr>
          <w:trHeight w:val="190"/>
        </w:trPr>
        <w:tc>
          <w:tcPr>
            <w:tcW w:w="675" w:type="dxa"/>
          </w:tcPr>
          <w:p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8</w:t>
            </w:r>
          </w:p>
        </w:tc>
        <w:tc>
          <w:tcPr>
            <w:tcW w:w="6521" w:type="dxa"/>
            <w:vAlign w:val="bottom"/>
          </w:tcPr>
          <w:p w:rsidR="00CC4022" w:rsidRPr="00221100" w:rsidRDefault="00CC4022" w:rsidP="00CF108E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Проведение работы с лицами, склонными к злоупотреблению спиртными напитками, неблагополучными семьями</w:t>
            </w:r>
            <w:r>
              <w:rPr>
                <w:color w:val="000000"/>
                <w:sz w:val="28"/>
                <w:szCs w:val="28"/>
              </w:rPr>
              <w:t>, в том числе многодетными</w:t>
            </w:r>
            <w:r w:rsidRPr="00221100">
              <w:rPr>
                <w:color w:val="000000"/>
                <w:sz w:val="28"/>
                <w:szCs w:val="28"/>
              </w:rPr>
              <w:t xml:space="preserve"> по профилактике пожаров и предупреждению гибели людей данной категории и проживающих с ними граждан</w:t>
            </w:r>
          </w:p>
        </w:tc>
        <w:tc>
          <w:tcPr>
            <w:tcW w:w="5245" w:type="dxa"/>
            <w:vAlign w:val="bottom"/>
          </w:tcPr>
          <w:p w:rsidR="00CC4022" w:rsidRPr="00221100" w:rsidRDefault="00CC4022" w:rsidP="00CF108E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дминистрации поселений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управляющие компании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41-П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221100">
              <w:rPr>
                <w:color w:val="000000"/>
                <w:sz w:val="28"/>
                <w:szCs w:val="28"/>
              </w:rPr>
              <w:t>Ч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ПЧ-67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ОНД</w:t>
            </w:r>
            <w:r>
              <w:rPr>
                <w:color w:val="000000"/>
                <w:sz w:val="28"/>
                <w:szCs w:val="28"/>
              </w:rPr>
              <w:t>ПР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МО МВД России «Нолинский»</w:t>
            </w:r>
            <w:r w:rsidRPr="00221100">
              <w:rPr>
                <w:sz w:val="28"/>
                <w:szCs w:val="28"/>
              </w:rPr>
              <w:t xml:space="preserve"> *</w:t>
            </w:r>
            <w:r w:rsidRPr="00221100">
              <w:rPr>
                <w:color w:val="000000"/>
                <w:sz w:val="28"/>
                <w:szCs w:val="28"/>
              </w:rPr>
              <w:t>, РЭС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ВДПО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ОАО «Коммунэнерго»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газовый участок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комплексный центр социальной помощи</w:t>
            </w:r>
            <w:r w:rsidRPr="00221100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, КДНиЗП</w:t>
            </w:r>
          </w:p>
        </w:tc>
        <w:tc>
          <w:tcPr>
            <w:tcW w:w="2345" w:type="dxa"/>
          </w:tcPr>
          <w:p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C4022" w:rsidRPr="00221100" w:rsidTr="00CF108E">
        <w:trPr>
          <w:trHeight w:val="203"/>
        </w:trPr>
        <w:tc>
          <w:tcPr>
            <w:tcW w:w="675" w:type="dxa"/>
          </w:tcPr>
          <w:p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CC4022" w:rsidRPr="00221100" w:rsidRDefault="00CC4022" w:rsidP="00CF108E">
            <w:pPr>
              <w:pStyle w:val="a5"/>
              <w:spacing w:after="0" w:line="317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Проведение собраний (сходов) с жителями городских и сельских населенных пунктов по обучению мерам пожарной безопасности</w:t>
            </w:r>
          </w:p>
        </w:tc>
        <w:tc>
          <w:tcPr>
            <w:tcW w:w="5245" w:type="dxa"/>
            <w:vAlign w:val="bottom"/>
          </w:tcPr>
          <w:p w:rsidR="00945A32" w:rsidRDefault="00CC4022" w:rsidP="00CF108E">
            <w:pPr>
              <w:pStyle w:val="a5"/>
              <w:spacing w:after="0" w:line="317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дминистрации поселений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управляющие компании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41-П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221100">
              <w:rPr>
                <w:color w:val="000000"/>
                <w:sz w:val="28"/>
                <w:szCs w:val="28"/>
              </w:rPr>
              <w:t>Ч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ПЧ-67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ОНД</w:t>
            </w:r>
            <w:r>
              <w:rPr>
                <w:color w:val="000000"/>
                <w:sz w:val="28"/>
                <w:szCs w:val="28"/>
              </w:rPr>
              <w:t>ПР</w:t>
            </w:r>
            <w:r w:rsidRPr="00221100">
              <w:rPr>
                <w:sz w:val="28"/>
                <w:szCs w:val="28"/>
              </w:rPr>
              <w:t>*</w:t>
            </w:r>
          </w:p>
          <w:p w:rsidR="00B94E14" w:rsidRPr="00B94E14" w:rsidRDefault="00B94E14" w:rsidP="00CF108E">
            <w:pPr>
              <w:pStyle w:val="a5"/>
              <w:spacing w:after="0" w:line="317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C4022" w:rsidRPr="00221100" w:rsidTr="00CF108E">
        <w:trPr>
          <w:trHeight w:val="216"/>
        </w:trPr>
        <w:tc>
          <w:tcPr>
            <w:tcW w:w="675" w:type="dxa"/>
          </w:tcPr>
          <w:p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lastRenderedPageBreak/>
              <w:t>10</w:t>
            </w:r>
          </w:p>
        </w:tc>
        <w:tc>
          <w:tcPr>
            <w:tcW w:w="6521" w:type="dxa"/>
          </w:tcPr>
          <w:p w:rsidR="00CC4022" w:rsidRPr="00221100" w:rsidRDefault="00CC4022" w:rsidP="00CF108E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Подготовка и распространение наглядной агитации по пропаганде безопасности жизнедеятельности, в том числе наглядной противопожарной агитации</w:t>
            </w:r>
          </w:p>
        </w:tc>
        <w:tc>
          <w:tcPr>
            <w:tcW w:w="5245" w:type="dxa"/>
          </w:tcPr>
          <w:p w:rsidR="00CC4022" w:rsidRPr="00221100" w:rsidRDefault="00CC4022" w:rsidP="00945A32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дминистрации поселений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управляющие компании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41-П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221100">
              <w:rPr>
                <w:color w:val="000000"/>
                <w:sz w:val="28"/>
                <w:szCs w:val="28"/>
              </w:rPr>
              <w:t>Ч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ПЧ-67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ОНД</w:t>
            </w:r>
            <w:r>
              <w:rPr>
                <w:color w:val="000000"/>
                <w:sz w:val="28"/>
                <w:szCs w:val="28"/>
              </w:rPr>
              <w:t>ПР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ВДПО*, </w:t>
            </w:r>
            <w:r w:rsidRPr="00221100">
              <w:rPr>
                <w:color w:val="000000"/>
                <w:sz w:val="28"/>
                <w:szCs w:val="28"/>
              </w:rPr>
              <w:t>отдел образования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Нолинская ЦРБ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21100">
              <w:rPr>
                <w:color w:val="000000"/>
                <w:sz w:val="28"/>
                <w:szCs w:val="28"/>
              </w:rPr>
              <w:t>управление социальной защиты населения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21100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21100">
              <w:rPr>
                <w:color w:val="000000"/>
                <w:sz w:val="28"/>
                <w:szCs w:val="28"/>
              </w:rPr>
              <w:t>Нолинском районе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 xml:space="preserve">, </w:t>
            </w:r>
            <w:r w:rsidRPr="009437C1">
              <w:rPr>
                <w:sz w:val="28"/>
                <w:szCs w:val="28"/>
              </w:rPr>
              <w:t>межрайонный комплексный центр социального обслуживания населения</w:t>
            </w:r>
            <w:r w:rsidRPr="00221100">
              <w:rPr>
                <w:color w:val="000000"/>
                <w:sz w:val="28"/>
                <w:szCs w:val="28"/>
              </w:rPr>
              <w:t xml:space="preserve">*, </w:t>
            </w:r>
            <w:r>
              <w:rPr>
                <w:color w:val="000000"/>
                <w:sz w:val="28"/>
                <w:szCs w:val="28"/>
              </w:rPr>
              <w:t xml:space="preserve">отдел </w:t>
            </w:r>
            <w:r w:rsidRPr="00221100">
              <w:rPr>
                <w:color w:val="000000"/>
                <w:sz w:val="28"/>
                <w:szCs w:val="28"/>
              </w:rPr>
              <w:t>культуры, РАЙПО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ОАО «Нолинскавтотранс»</w:t>
            </w:r>
            <w:r w:rsidRPr="00221100">
              <w:rPr>
                <w:sz w:val="28"/>
                <w:szCs w:val="28"/>
              </w:rPr>
              <w:t xml:space="preserve"> *</w:t>
            </w:r>
            <w:r w:rsidRPr="00221100">
              <w:rPr>
                <w:color w:val="000000"/>
                <w:sz w:val="28"/>
                <w:szCs w:val="28"/>
              </w:rPr>
              <w:t>, управляющие компании</w:t>
            </w:r>
            <w:r w:rsidRPr="00221100">
              <w:rPr>
                <w:sz w:val="28"/>
                <w:szCs w:val="28"/>
              </w:rPr>
              <w:t>*</w:t>
            </w:r>
          </w:p>
        </w:tc>
        <w:tc>
          <w:tcPr>
            <w:tcW w:w="2345" w:type="dxa"/>
          </w:tcPr>
          <w:p w:rsidR="00CC4022" w:rsidRPr="00221100" w:rsidRDefault="00CC4022" w:rsidP="00CF108E">
            <w:pPr>
              <w:pStyle w:val="a5"/>
              <w:spacing w:before="60"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C4022" w:rsidRPr="00221100" w:rsidTr="00CF108E">
        <w:trPr>
          <w:trHeight w:val="225"/>
        </w:trPr>
        <w:tc>
          <w:tcPr>
            <w:tcW w:w="675" w:type="dxa"/>
          </w:tcPr>
          <w:p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CC4022" w:rsidRPr="00221100" w:rsidRDefault="00CC4022" w:rsidP="00CF108E">
            <w:pPr>
              <w:pStyle w:val="a5"/>
              <w:spacing w:after="0" w:line="326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Информирование пассажиров о порядке поведения при угрозе и в случае возникновения ЧС в общественном транспорте</w:t>
            </w:r>
          </w:p>
        </w:tc>
        <w:tc>
          <w:tcPr>
            <w:tcW w:w="5245" w:type="dxa"/>
            <w:vAlign w:val="bottom"/>
          </w:tcPr>
          <w:p w:rsidR="00CC4022" w:rsidRPr="00221100" w:rsidRDefault="00CC4022" w:rsidP="00CF108E">
            <w:pPr>
              <w:pStyle w:val="a5"/>
              <w:spacing w:after="0" w:line="322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ОА</w:t>
            </w:r>
            <w:r w:rsidRPr="00221100">
              <w:rPr>
                <w:color w:val="000000"/>
                <w:sz w:val="28"/>
                <w:szCs w:val="28"/>
              </w:rPr>
              <w:t>О «Нолинскавтотранс»</w:t>
            </w:r>
            <w:r w:rsidRPr="00221100">
              <w:rPr>
                <w:sz w:val="28"/>
                <w:szCs w:val="28"/>
              </w:rPr>
              <w:t xml:space="preserve">*, </w:t>
            </w:r>
          </w:p>
          <w:p w:rsidR="00CC4022" w:rsidRPr="00221100" w:rsidRDefault="00CC4022" w:rsidP="00CF108E">
            <w:pPr>
              <w:pStyle w:val="a5"/>
              <w:spacing w:after="0" w:line="322" w:lineRule="exact"/>
              <w:jc w:val="both"/>
              <w:rPr>
                <w:color w:val="000000"/>
                <w:sz w:val="28"/>
                <w:szCs w:val="28"/>
              </w:rPr>
            </w:pPr>
            <w:r w:rsidRPr="00221100">
              <w:rPr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дминистрации поселений</w:t>
            </w:r>
            <w:r w:rsidRPr="00221100">
              <w:rPr>
                <w:sz w:val="28"/>
                <w:szCs w:val="28"/>
              </w:rPr>
              <w:t>*</w:t>
            </w:r>
          </w:p>
          <w:p w:rsidR="00CC4022" w:rsidRPr="00221100" w:rsidRDefault="00CC4022" w:rsidP="00CF108E">
            <w:pPr>
              <w:pStyle w:val="a5"/>
              <w:spacing w:after="0" w:line="326" w:lineRule="exact"/>
              <w:jc w:val="both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2345" w:type="dxa"/>
          </w:tcPr>
          <w:p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C4022" w:rsidRPr="00221100" w:rsidTr="00CF108E">
        <w:trPr>
          <w:trHeight w:val="225"/>
        </w:trPr>
        <w:tc>
          <w:tcPr>
            <w:tcW w:w="675" w:type="dxa"/>
          </w:tcPr>
          <w:p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CC4022" w:rsidRPr="00221100" w:rsidRDefault="00CC4022" w:rsidP="00CF108E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Освещение вопроса безопасности на воде (размещение стендов, информирование через средства аудио-информирования, организация показательных занятий сотрудников спасательных станций на городских и других оборудованных пляжах)</w:t>
            </w:r>
          </w:p>
        </w:tc>
        <w:tc>
          <w:tcPr>
            <w:tcW w:w="5245" w:type="dxa"/>
            <w:vAlign w:val="bottom"/>
          </w:tcPr>
          <w:p w:rsidR="00CC4022" w:rsidRPr="00221100" w:rsidRDefault="00CC4022" w:rsidP="00CF108E">
            <w:pPr>
              <w:pStyle w:val="a5"/>
              <w:spacing w:after="0" w:line="317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дминистрации района и поселений</w:t>
            </w:r>
            <w:r w:rsidRPr="00221100">
              <w:rPr>
                <w:sz w:val="28"/>
                <w:szCs w:val="28"/>
              </w:rPr>
              <w:t>*, ГИМС «Аркульского ИУ»*</w:t>
            </w:r>
          </w:p>
          <w:p w:rsidR="00CC4022" w:rsidRPr="00221100" w:rsidRDefault="00CC4022" w:rsidP="00CF108E">
            <w:pPr>
              <w:pStyle w:val="a5"/>
              <w:spacing w:after="0" w:line="317" w:lineRule="exact"/>
              <w:jc w:val="both"/>
              <w:rPr>
                <w:sz w:val="28"/>
                <w:szCs w:val="28"/>
              </w:rPr>
            </w:pPr>
          </w:p>
          <w:p w:rsidR="00CC4022" w:rsidRDefault="00CC4022" w:rsidP="00CF108E">
            <w:pPr>
              <w:pStyle w:val="a5"/>
              <w:spacing w:after="0" w:line="317" w:lineRule="exact"/>
              <w:jc w:val="both"/>
              <w:rPr>
                <w:sz w:val="28"/>
                <w:szCs w:val="28"/>
              </w:rPr>
            </w:pPr>
          </w:p>
          <w:p w:rsidR="00B94E14" w:rsidRDefault="00B94E14" w:rsidP="00CF108E">
            <w:pPr>
              <w:pStyle w:val="a5"/>
              <w:spacing w:after="0" w:line="317" w:lineRule="exact"/>
              <w:jc w:val="both"/>
              <w:rPr>
                <w:sz w:val="28"/>
                <w:szCs w:val="28"/>
              </w:rPr>
            </w:pPr>
          </w:p>
          <w:p w:rsidR="00B94E14" w:rsidRPr="00221100" w:rsidRDefault="00B94E14" w:rsidP="00CF108E">
            <w:pPr>
              <w:pStyle w:val="a5"/>
              <w:spacing w:after="0" w:line="317" w:lineRule="exact"/>
              <w:jc w:val="both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2345" w:type="dxa"/>
          </w:tcPr>
          <w:p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C4022" w:rsidRPr="00221100" w:rsidTr="00CF108E">
        <w:trPr>
          <w:trHeight w:val="200"/>
        </w:trPr>
        <w:tc>
          <w:tcPr>
            <w:tcW w:w="675" w:type="dxa"/>
          </w:tcPr>
          <w:p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CC4022" w:rsidRPr="00221100" w:rsidRDefault="00CC4022" w:rsidP="00CF108E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Информирование населения о мерах пожарной безопасности в период проведения новогодних праздников через газету «Сельская Новь»</w:t>
            </w:r>
          </w:p>
        </w:tc>
        <w:tc>
          <w:tcPr>
            <w:tcW w:w="5245" w:type="dxa"/>
          </w:tcPr>
          <w:p w:rsidR="00CC4022" w:rsidRPr="00221100" w:rsidRDefault="00CC4022" w:rsidP="00CF108E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41-П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221100">
              <w:rPr>
                <w:color w:val="000000"/>
                <w:sz w:val="28"/>
                <w:szCs w:val="28"/>
              </w:rPr>
              <w:t>Ч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ПЧ-67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ОНД</w:t>
            </w:r>
            <w:r>
              <w:rPr>
                <w:color w:val="000000"/>
                <w:sz w:val="28"/>
                <w:szCs w:val="28"/>
              </w:rPr>
              <w:t>ПР</w:t>
            </w:r>
            <w:r w:rsidRPr="00221100">
              <w:rPr>
                <w:sz w:val="28"/>
                <w:szCs w:val="28"/>
              </w:rPr>
              <w:t>*</w:t>
            </w:r>
          </w:p>
        </w:tc>
        <w:tc>
          <w:tcPr>
            <w:tcW w:w="2345" w:type="dxa"/>
          </w:tcPr>
          <w:p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CC4022" w:rsidRPr="00221100" w:rsidTr="00CF108E">
        <w:trPr>
          <w:trHeight w:val="213"/>
        </w:trPr>
        <w:tc>
          <w:tcPr>
            <w:tcW w:w="675" w:type="dxa"/>
          </w:tcPr>
          <w:p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rFonts w:cs="Courier New"/>
                <w:sz w:val="28"/>
                <w:szCs w:val="28"/>
              </w:rPr>
              <w:t>14</w:t>
            </w:r>
          </w:p>
        </w:tc>
        <w:tc>
          <w:tcPr>
            <w:tcW w:w="6521" w:type="dxa"/>
            <w:vAlign w:val="bottom"/>
          </w:tcPr>
          <w:p w:rsidR="00CC4022" w:rsidRPr="00221100" w:rsidRDefault="00CC4022" w:rsidP="00CF108E">
            <w:pPr>
              <w:pStyle w:val="a5"/>
              <w:spacing w:after="0" w:line="322" w:lineRule="exact"/>
              <w:jc w:val="both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Проведение рейдов по выявлению нарушений требований пожарной безопасности в жилом фонде (состояния чердаков, подвалов, путей эвакуации, печного отопления, электрооборудования)</w:t>
            </w:r>
          </w:p>
        </w:tc>
        <w:tc>
          <w:tcPr>
            <w:tcW w:w="5245" w:type="dxa"/>
          </w:tcPr>
          <w:p w:rsidR="00CC4022" w:rsidRPr="00221100" w:rsidRDefault="00CC4022" w:rsidP="00CF108E">
            <w:pPr>
              <w:pStyle w:val="a5"/>
              <w:spacing w:after="0" w:line="326" w:lineRule="exact"/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221100">
              <w:rPr>
                <w:color w:val="000000"/>
                <w:sz w:val="28"/>
                <w:szCs w:val="28"/>
              </w:rPr>
              <w:t>дминистрации поселений</w:t>
            </w:r>
            <w:r w:rsidRPr="00221100">
              <w:rPr>
                <w:sz w:val="28"/>
                <w:szCs w:val="28"/>
              </w:rPr>
              <w:t xml:space="preserve">*, </w:t>
            </w:r>
            <w:r w:rsidRPr="00221100">
              <w:rPr>
                <w:color w:val="000000"/>
                <w:sz w:val="28"/>
                <w:szCs w:val="28"/>
              </w:rPr>
              <w:t>41-П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221100">
              <w:rPr>
                <w:color w:val="000000"/>
                <w:sz w:val="28"/>
                <w:szCs w:val="28"/>
              </w:rPr>
              <w:t>Ч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ПЧ-67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ОНД</w:t>
            </w:r>
            <w:r>
              <w:rPr>
                <w:color w:val="000000"/>
                <w:sz w:val="28"/>
                <w:szCs w:val="28"/>
              </w:rPr>
              <w:t>ПР</w:t>
            </w:r>
            <w:r w:rsidRPr="00221100">
              <w:rPr>
                <w:sz w:val="28"/>
                <w:szCs w:val="28"/>
              </w:rPr>
              <w:t>*</w:t>
            </w:r>
            <w:r w:rsidRPr="00221100">
              <w:rPr>
                <w:color w:val="000000"/>
                <w:sz w:val="28"/>
                <w:szCs w:val="28"/>
              </w:rPr>
              <w:t>, МО МВД России «Нолинский»</w:t>
            </w:r>
            <w:r w:rsidRPr="00221100">
              <w:rPr>
                <w:sz w:val="28"/>
                <w:szCs w:val="28"/>
              </w:rPr>
              <w:t>*</w:t>
            </w:r>
          </w:p>
        </w:tc>
        <w:tc>
          <w:tcPr>
            <w:tcW w:w="2345" w:type="dxa"/>
          </w:tcPr>
          <w:p w:rsidR="00CC4022" w:rsidRPr="00221100" w:rsidRDefault="00CC4022" w:rsidP="00CF108E">
            <w:pPr>
              <w:pStyle w:val="a5"/>
              <w:spacing w:after="0" w:line="260" w:lineRule="exact"/>
              <w:jc w:val="center"/>
              <w:rPr>
                <w:rFonts w:cs="Courier New"/>
                <w:sz w:val="28"/>
                <w:szCs w:val="28"/>
              </w:rPr>
            </w:pPr>
            <w:r w:rsidRPr="00221100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6C02AD" w:rsidRPr="00CC4022" w:rsidRDefault="00CC4022" w:rsidP="00CC4022">
      <w:pPr>
        <w:rPr>
          <w:sz w:val="28"/>
          <w:szCs w:val="28"/>
        </w:rPr>
      </w:pPr>
      <w:r w:rsidRPr="00221100">
        <w:rPr>
          <w:sz w:val="28"/>
          <w:szCs w:val="28"/>
        </w:rPr>
        <w:t>Примечание: * - по согласовани</w:t>
      </w:r>
      <w:r>
        <w:rPr>
          <w:sz w:val="28"/>
          <w:szCs w:val="28"/>
        </w:rPr>
        <w:t>ю</w:t>
      </w:r>
    </w:p>
    <w:sectPr w:rsidR="006C02AD" w:rsidRPr="00CC4022" w:rsidSect="007A0116">
      <w:footerReference w:type="default" r:id="rId9"/>
      <w:pgSz w:w="16838" w:h="11906" w:orient="landscape"/>
      <w:pgMar w:top="850" w:right="820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9AD" w:rsidRDefault="00E419AD">
      <w:r>
        <w:separator/>
      </w:r>
    </w:p>
  </w:endnote>
  <w:endnote w:type="continuationSeparator" w:id="1">
    <w:p w:rsidR="00E419AD" w:rsidRDefault="00E41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16" w:rsidRDefault="00E419AD">
    <w:pPr>
      <w:pStyle w:val="af"/>
    </w:pPr>
  </w:p>
  <w:p w:rsidR="007A0116" w:rsidRDefault="00E419A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9AD" w:rsidRDefault="00E419AD">
      <w:r>
        <w:separator/>
      </w:r>
    </w:p>
  </w:footnote>
  <w:footnote w:type="continuationSeparator" w:id="1">
    <w:p w:rsidR="00E419AD" w:rsidRDefault="00E41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DEC51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699"/>
    <w:rsid w:val="00005948"/>
    <w:rsid w:val="00054E9B"/>
    <w:rsid w:val="0005717F"/>
    <w:rsid w:val="0008698D"/>
    <w:rsid w:val="0009678A"/>
    <w:rsid w:val="000C2568"/>
    <w:rsid w:val="000E4562"/>
    <w:rsid w:val="00100FD4"/>
    <w:rsid w:val="0012352C"/>
    <w:rsid w:val="00170696"/>
    <w:rsid w:val="001D6A04"/>
    <w:rsid w:val="001D737A"/>
    <w:rsid w:val="001F4732"/>
    <w:rsid w:val="00205EB4"/>
    <w:rsid w:val="00241BD4"/>
    <w:rsid w:val="00243B98"/>
    <w:rsid w:val="002519D9"/>
    <w:rsid w:val="002547D3"/>
    <w:rsid w:val="002615C6"/>
    <w:rsid w:val="00274FA0"/>
    <w:rsid w:val="002A3FD8"/>
    <w:rsid w:val="002B116F"/>
    <w:rsid w:val="002B2F36"/>
    <w:rsid w:val="002D0934"/>
    <w:rsid w:val="002E2F07"/>
    <w:rsid w:val="002E34E6"/>
    <w:rsid w:val="00316361"/>
    <w:rsid w:val="003519D2"/>
    <w:rsid w:val="00360564"/>
    <w:rsid w:val="00394A89"/>
    <w:rsid w:val="003E55AE"/>
    <w:rsid w:val="003F46D5"/>
    <w:rsid w:val="003F7F5A"/>
    <w:rsid w:val="00414B5F"/>
    <w:rsid w:val="00445699"/>
    <w:rsid w:val="0046086A"/>
    <w:rsid w:val="0046408B"/>
    <w:rsid w:val="00467FDB"/>
    <w:rsid w:val="004800E7"/>
    <w:rsid w:val="00496F51"/>
    <w:rsid w:val="004A0E5C"/>
    <w:rsid w:val="004B1632"/>
    <w:rsid w:val="004F072E"/>
    <w:rsid w:val="004F1264"/>
    <w:rsid w:val="00501CBE"/>
    <w:rsid w:val="00507186"/>
    <w:rsid w:val="00525DCC"/>
    <w:rsid w:val="00570750"/>
    <w:rsid w:val="00581565"/>
    <w:rsid w:val="005A49CC"/>
    <w:rsid w:val="005B0EB2"/>
    <w:rsid w:val="005B214C"/>
    <w:rsid w:val="005C27F2"/>
    <w:rsid w:val="005C39EF"/>
    <w:rsid w:val="005C4BA9"/>
    <w:rsid w:val="006058B8"/>
    <w:rsid w:val="00606295"/>
    <w:rsid w:val="00613049"/>
    <w:rsid w:val="006163EB"/>
    <w:rsid w:val="006254D9"/>
    <w:rsid w:val="006833C9"/>
    <w:rsid w:val="006C02AD"/>
    <w:rsid w:val="00712DB6"/>
    <w:rsid w:val="0071730B"/>
    <w:rsid w:val="0076148F"/>
    <w:rsid w:val="00783636"/>
    <w:rsid w:val="0079250A"/>
    <w:rsid w:val="007A470D"/>
    <w:rsid w:val="007A66AB"/>
    <w:rsid w:val="007B0315"/>
    <w:rsid w:val="007D653D"/>
    <w:rsid w:val="007E6F20"/>
    <w:rsid w:val="007F5EE1"/>
    <w:rsid w:val="0082533A"/>
    <w:rsid w:val="0083278A"/>
    <w:rsid w:val="00887CAC"/>
    <w:rsid w:val="00896946"/>
    <w:rsid w:val="008A4DAC"/>
    <w:rsid w:val="008B7821"/>
    <w:rsid w:val="008C4D78"/>
    <w:rsid w:val="008E5129"/>
    <w:rsid w:val="008F0CCF"/>
    <w:rsid w:val="00912720"/>
    <w:rsid w:val="0092697D"/>
    <w:rsid w:val="009356DA"/>
    <w:rsid w:val="00945A32"/>
    <w:rsid w:val="00963580"/>
    <w:rsid w:val="00965759"/>
    <w:rsid w:val="009C1680"/>
    <w:rsid w:val="009C63A8"/>
    <w:rsid w:val="00A26583"/>
    <w:rsid w:val="00A60319"/>
    <w:rsid w:val="00A609A7"/>
    <w:rsid w:val="00A77EAE"/>
    <w:rsid w:val="00A804B7"/>
    <w:rsid w:val="00AA74BE"/>
    <w:rsid w:val="00AE2741"/>
    <w:rsid w:val="00AF5FDF"/>
    <w:rsid w:val="00B17083"/>
    <w:rsid w:val="00B35811"/>
    <w:rsid w:val="00B43C70"/>
    <w:rsid w:val="00B676CC"/>
    <w:rsid w:val="00B74C9C"/>
    <w:rsid w:val="00B77634"/>
    <w:rsid w:val="00B93ECE"/>
    <w:rsid w:val="00B94E14"/>
    <w:rsid w:val="00BA2D03"/>
    <w:rsid w:val="00BC768B"/>
    <w:rsid w:val="00BD4BAD"/>
    <w:rsid w:val="00BE6E5C"/>
    <w:rsid w:val="00C058CD"/>
    <w:rsid w:val="00C173D1"/>
    <w:rsid w:val="00C67515"/>
    <w:rsid w:val="00C71D14"/>
    <w:rsid w:val="00C72EC0"/>
    <w:rsid w:val="00C822AC"/>
    <w:rsid w:val="00C976B8"/>
    <w:rsid w:val="00CA1EF3"/>
    <w:rsid w:val="00CC4022"/>
    <w:rsid w:val="00CF5144"/>
    <w:rsid w:val="00D11C66"/>
    <w:rsid w:val="00D25382"/>
    <w:rsid w:val="00D350A3"/>
    <w:rsid w:val="00D37BBF"/>
    <w:rsid w:val="00D5738E"/>
    <w:rsid w:val="00D71D1B"/>
    <w:rsid w:val="00D94F21"/>
    <w:rsid w:val="00DC4890"/>
    <w:rsid w:val="00DC6185"/>
    <w:rsid w:val="00DF30DC"/>
    <w:rsid w:val="00DF6B54"/>
    <w:rsid w:val="00E31D9D"/>
    <w:rsid w:val="00E37F94"/>
    <w:rsid w:val="00E419AD"/>
    <w:rsid w:val="00E76A99"/>
    <w:rsid w:val="00E844F5"/>
    <w:rsid w:val="00EA0E39"/>
    <w:rsid w:val="00EA358C"/>
    <w:rsid w:val="00EA523A"/>
    <w:rsid w:val="00F10F7F"/>
    <w:rsid w:val="00F562C6"/>
    <w:rsid w:val="00F62C61"/>
    <w:rsid w:val="00F7097A"/>
    <w:rsid w:val="00F737BC"/>
    <w:rsid w:val="00F8686E"/>
    <w:rsid w:val="00F87D3F"/>
    <w:rsid w:val="00F91761"/>
    <w:rsid w:val="00F94357"/>
    <w:rsid w:val="00FB16BD"/>
    <w:rsid w:val="00FD0328"/>
    <w:rsid w:val="00FD36AE"/>
    <w:rsid w:val="00FE1BE8"/>
    <w:rsid w:val="00FE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aliases w:val="Знак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rsid w:val="00C173D1"/>
  </w:style>
  <w:style w:type="paragraph" w:styleId="af">
    <w:name w:val="footer"/>
    <w:basedOn w:val="a"/>
    <w:link w:val="ae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5C27F2"/>
    <w:pPr>
      <w:ind w:left="720"/>
      <w:contextualSpacing/>
    </w:pPr>
  </w:style>
  <w:style w:type="table" w:styleId="af1">
    <w:name w:val="Table Grid"/>
    <w:basedOn w:val="a1"/>
    <w:uiPriority w:val="59"/>
    <w:rsid w:val="00CC4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uiPriority w:val="99"/>
    <w:locked/>
    <w:rsid w:val="00CC402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4022"/>
    <w:pPr>
      <w:widowControl w:val="0"/>
      <w:shd w:val="clear" w:color="auto" w:fill="FFFFFF"/>
      <w:spacing w:before="360" w:after="240" w:line="302" w:lineRule="exact"/>
      <w:jc w:val="center"/>
    </w:pPr>
    <w:rPr>
      <w:rFonts w:eastAsiaTheme="minorHAns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569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445699"/>
    <w:pPr>
      <w:spacing w:after="120"/>
    </w:pPr>
  </w:style>
  <w:style w:type="character" w:customStyle="1" w:styleId="a6">
    <w:name w:val="Основной текст Знак"/>
    <w:basedOn w:val="a0"/>
    <w:link w:val="a5"/>
    <w:rsid w:val="0044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445699"/>
    <w:pPr>
      <w:ind w:firstLine="993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445699"/>
    <w:pPr>
      <w:ind w:left="1134" w:hanging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45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разослать"/>
    <w:basedOn w:val="a"/>
    <w:rsid w:val="00445699"/>
    <w:pPr>
      <w:spacing w:after="160"/>
      <w:ind w:left="1418" w:hanging="1418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45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6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F87D3F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rsid w:val="00C173D1"/>
  </w:style>
  <w:style w:type="paragraph" w:styleId="ad">
    <w:name w:val="header"/>
    <w:basedOn w:val="a"/>
    <w:link w:val="ac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rsid w:val="00C173D1"/>
  </w:style>
  <w:style w:type="paragraph" w:styleId="af">
    <w:name w:val="footer"/>
    <w:basedOn w:val="a"/>
    <w:link w:val="ae"/>
    <w:uiPriority w:val="99"/>
    <w:unhideWhenUsed/>
    <w:rsid w:val="00C173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FDA47-D096-48CC-8291-861C4271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Анастасия</cp:lastModifiedBy>
  <cp:revision>3</cp:revision>
  <cp:lastPrinted>2021-01-18T07:05:00Z</cp:lastPrinted>
  <dcterms:created xsi:type="dcterms:W3CDTF">2024-01-09T01:06:00Z</dcterms:created>
  <dcterms:modified xsi:type="dcterms:W3CDTF">2024-01-11T05:12:00Z</dcterms:modified>
</cp:coreProperties>
</file>