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EBC" w:rsidRDefault="00347696" w:rsidP="0075074D">
      <w:pPr>
        <w:widowControl/>
        <w:suppressAutoHyphens/>
        <w:autoSpaceDE/>
        <w:autoSpaceDN/>
        <w:adjustRightInd/>
        <w:ind w:firstLine="539"/>
        <w:jc w:val="right"/>
        <w:rPr>
          <w:sz w:val="28"/>
          <w:szCs w:val="28"/>
          <w:lang w:eastAsia="ar-SA"/>
        </w:rPr>
      </w:pPr>
      <w:r>
        <w:rPr>
          <w:sz w:val="28"/>
          <w:szCs w:val="28"/>
          <w:lang w:eastAsia="ar-SA"/>
        </w:rPr>
        <w:t>У</w:t>
      </w:r>
      <w:r w:rsidR="0075074D" w:rsidRPr="0075074D">
        <w:rPr>
          <w:sz w:val="28"/>
          <w:szCs w:val="28"/>
          <w:lang w:eastAsia="ar-SA"/>
        </w:rPr>
        <w:t>твержден</w:t>
      </w:r>
      <w:r w:rsidR="001601FC">
        <w:rPr>
          <w:sz w:val="28"/>
          <w:szCs w:val="28"/>
          <w:lang w:eastAsia="ar-SA"/>
        </w:rPr>
        <w:t xml:space="preserve"> </w:t>
      </w:r>
      <w:r w:rsidR="00CE065E">
        <w:rPr>
          <w:sz w:val="28"/>
          <w:szCs w:val="28"/>
          <w:lang w:eastAsia="ar-SA"/>
        </w:rPr>
        <w:t>р</w:t>
      </w:r>
      <w:r w:rsidR="0075074D" w:rsidRPr="0075074D">
        <w:rPr>
          <w:sz w:val="28"/>
          <w:szCs w:val="28"/>
          <w:lang w:eastAsia="ar-SA"/>
        </w:rPr>
        <w:t xml:space="preserve">аспоряжением </w:t>
      </w:r>
    </w:p>
    <w:p w:rsidR="00C23EBC" w:rsidRDefault="00C23EBC" w:rsidP="0075074D">
      <w:pPr>
        <w:widowControl/>
        <w:suppressAutoHyphens/>
        <w:autoSpaceDE/>
        <w:autoSpaceDN/>
        <w:adjustRightInd/>
        <w:ind w:firstLine="539"/>
        <w:jc w:val="right"/>
        <w:rPr>
          <w:sz w:val="28"/>
          <w:szCs w:val="28"/>
          <w:lang w:eastAsia="ar-SA"/>
        </w:rPr>
      </w:pPr>
      <w:r>
        <w:rPr>
          <w:sz w:val="28"/>
          <w:szCs w:val="28"/>
          <w:lang w:eastAsia="ar-SA"/>
        </w:rPr>
        <w:t xml:space="preserve">контрольно-счетной комиссии </w:t>
      </w:r>
    </w:p>
    <w:p w:rsidR="0075074D" w:rsidRPr="0075074D" w:rsidRDefault="00C23EBC" w:rsidP="0075074D">
      <w:pPr>
        <w:widowControl/>
        <w:suppressAutoHyphens/>
        <w:autoSpaceDE/>
        <w:autoSpaceDN/>
        <w:adjustRightInd/>
        <w:ind w:firstLine="539"/>
        <w:jc w:val="right"/>
        <w:rPr>
          <w:sz w:val="28"/>
          <w:szCs w:val="28"/>
          <w:lang w:eastAsia="ar-SA"/>
        </w:rPr>
      </w:pPr>
      <w:bookmarkStart w:id="0" w:name="_GoBack"/>
      <w:bookmarkEnd w:id="0"/>
      <w:r>
        <w:rPr>
          <w:sz w:val="28"/>
          <w:szCs w:val="28"/>
          <w:lang w:eastAsia="ar-SA"/>
        </w:rPr>
        <w:t xml:space="preserve">Нолинского района </w:t>
      </w:r>
    </w:p>
    <w:p w:rsidR="0075074D" w:rsidRPr="0075074D" w:rsidRDefault="0075074D" w:rsidP="0075074D">
      <w:pPr>
        <w:widowControl/>
        <w:suppressAutoHyphens/>
        <w:autoSpaceDE/>
        <w:autoSpaceDN/>
        <w:adjustRightInd/>
        <w:ind w:firstLine="539"/>
        <w:jc w:val="right"/>
        <w:rPr>
          <w:sz w:val="28"/>
          <w:szCs w:val="28"/>
          <w:lang w:eastAsia="ar-SA"/>
        </w:rPr>
      </w:pPr>
      <w:r w:rsidRPr="0075074D">
        <w:rPr>
          <w:sz w:val="28"/>
          <w:szCs w:val="28"/>
          <w:lang w:eastAsia="ar-SA"/>
        </w:rPr>
        <w:t xml:space="preserve">от </w:t>
      </w:r>
      <w:r w:rsidR="00D751AB">
        <w:rPr>
          <w:sz w:val="28"/>
          <w:szCs w:val="28"/>
          <w:lang w:eastAsia="ar-SA"/>
        </w:rPr>
        <w:t>28</w:t>
      </w:r>
      <w:r w:rsidRPr="00D751AB">
        <w:rPr>
          <w:sz w:val="28"/>
          <w:szCs w:val="28"/>
          <w:lang w:eastAsia="ar-SA"/>
        </w:rPr>
        <w:t>.0</w:t>
      </w:r>
      <w:r w:rsidR="00D751AB" w:rsidRPr="00D751AB">
        <w:rPr>
          <w:sz w:val="28"/>
          <w:szCs w:val="28"/>
          <w:lang w:eastAsia="ar-SA"/>
        </w:rPr>
        <w:t>2</w:t>
      </w:r>
      <w:r w:rsidRPr="00D751AB">
        <w:rPr>
          <w:sz w:val="28"/>
          <w:szCs w:val="28"/>
          <w:lang w:eastAsia="ar-SA"/>
        </w:rPr>
        <w:t>.202</w:t>
      </w:r>
      <w:r w:rsidR="00D751AB" w:rsidRPr="00D751AB">
        <w:rPr>
          <w:sz w:val="28"/>
          <w:szCs w:val="28"/>
          <w:lang w:eastAsia="ar-SA"/>
        </w:rPr>
        <w:t>4</w:t>
      </w:r>
      <w:r w:rsidR="00C23EBC" w:rsidRPr="00D751AB">
        <w:rPr>
          <w:sz w:val="28"/>
          <w:szCs w:val="28"/>
          <w:lang w:eastAsia="ar-SA"/>
        </w:rPr>
        <w:t xml:space="preserve"> № </w:t>
      </w:r>
      <w:r w:rsidR="00D751AB" w:rsidRPr="00D751AB">
        <w:rPr>
          <w:sz w:val="28"/>
          <w:szCs w:val="28"/>
          <w:lang w:eastAsia="ar-SA"/>
        </w:rPr>
        <w:t>2</w:t>
      </w:r>
    </w:p>
    <w:p w:rsidR="00CB4C66" w:rsidRDefault="00CB4C66" w:rsidP="00354A7D">
      <w:pPr>
        <w:widowControl/>
        <w:suppressAutoHyphens/>
        <w:autoSpaceDE/>
        <w:autoSpaceDN/>
        <w:adjustRightInd/>
        <w:ind w:firstLine="539"/>
        <w:jc w:val="center"/>
        <w:rPr>
          <w:b/>
          <w:sz w:val="28"/>
          <w:szCs w:val="28"/>
          <w:lang w:eastAsia="ar-SA"/>
        </w:rPr>
      </w:pPr>
    </w:p>
    <w:p w:rsidR="00354A7D" w:rsidRPr="008B4D87" w:rsidRDefault="00354A7D" w:rsidP="00354A7D">
      <w:pPr>
        <w:widowControl/>
        <w:suppressAutoHyphens/>
        <w:autoSpaceDE/>
        <w:autoSpaceDN/>
        <w:adjustRightInd/>
        <w:ind w:firstLine="539"/>
        <w:jc w:val="center"/>
        <w:rPr>
          <w:b/>
          <w:sz w:val="28"/>
          <w:szCs w:val="28"/>
          <w:lang w:eastAsia="ar-SA"/>
        </w:rPr>
      </w:pPr>
      <w:r w:rsidRPr="008B4D87">
        <w:rPr>
          <w:b/>
          <w:sz w:val="28"/>
          <w:szCs w:val="28"/>
          <w:lang w:eastAsia="ar-SA"/>
        </w:rPr>
        <w:t xml:space="preserve">ОТЧЁТ О ДЕЯТЕЛЬНОСТИ </w:t>
      </w:r>
    </w:p>
    <w:p w:rsidR="00354A7D" w:rsidRPr="008B4D87" w:rsidRDefault="00354A7D" w:rsidP="00354A7D">
      <w:pPr>
        <w:widowControl/>
        <w:suppressAutoHyphens/>
        <w:autoSpaceDE/>
        <w:autoSpaceDN/>
        <w:adjustRightInd/>
        <w:ind w:firstLine="539"/>
        <w:jc w:val="center"/>
        <w:rPr>
          <w:b/>
          <w:sz w:val="28"/>
          <w:szCs w:val="28"/>
          <w:lang w:eastAsia="ar-SA"/>
        </w:rPr>
      </w:pPr>
      <w:r w:rsidRPr="008B4D87">
        <w:rPr>
          <w:b/>
          <w:sz w:val="28"/>
          <w:szCs w:val="28"/>
          <w:lang w:eastAsia="ar-SA"/>
        </w:rPr>
        <w:t xml:space="preserve"> КОНТРОЛЬНО-СЧЕТНОЙ КОМИССИИ</w:t>
      </w:r>
    </w:p>
    <w:p w:rsidR="00354A7D" w:rsidRPr="008B4D87" w:rsidRDefault="00354A7D" w:rsidP="00354A7D">
      <w:pPr>
        <w:widowControl/>
        <w:suppressAutoHyphens/>
        <w:autoSpaceDE/>
        <w:autoSpaceDN/>
        <w:adjustRightInd/>
        <w:ind w:firstLine="539"/>
        <w:jc w:val="center"/>
        <w:rPr>
          <w:b/>
          <w:sz w:val="28"/>
          <w:szCs w:val="28"/>
          <w:lang w:eastAsia="ar-SA"/>
        </w:rPr>
      </w:pPr>
      <w:r w:rsidRPr="008B4D87">
        <w:rPr>
          <w:b/>
          <w:sz w:val="28"/>
          <w:szCs w:val="28"/>
          <w:lang w:eastAsia="ar-SA"/>
        </w:rPr>
        <w:t>НОЛИНСКОГО МУНИЦИПАЛЬНОГО РАЙОНА</w:t>
      </w:r>
    </w:p>
    <w:p w:rsidR="00354A7D" w:rsidRPr="008B4D87" w:rsidRDefault="00354A7D" w:rsidP="00354A7D">
      <w:pPr>
        <w:widowControl/>
        <w:suppressAutoHyphens/>
        <w:autoSpaceDE/>
        <w:autoSpaceDN/>
        <w:adjustRightInd/>
        <w:spacing w:after="120"/>
        <w:ind w:firstLine="539"/>
        <w:jc w:val="center"/>
        <w:rPr>
          <w:b/>
          <w:sz w:val="28"/>
          <w:szCs w:val="28"/>
          <w:lang w:eastAsia="ar-SA"/>
        </w:rPr>
      </w:pPr>
      <w:r w:rsidRPr="008B4D87">
        <w:rPr>
          <w:b/>
          <w:sz w:val="28"/>
          <w:szCs w:val="28"/>
          <w:lang w:eastAsia="ar-SA"/>
        </w:rPr>
        <w:t>за 20</w:t>
      </w:r>
      <w:r>
        <w:rPr>
          <w:b/>
          <w:sz w:val="28"/>
          <w:szCs w:val="28"/>
          <w:lang w:eastAsia="ar-SA"/>
        </w:rPr>
        <w:t>2</w:t>
      </w:r>
      <w:r w:rsidR="001601FC">
        <w:rPr>
          <w:b/>
          <w:sz w:val="28"/>
          <w:szCs w:val="28"/>
          <w:lang w:eastAsia="ar-SA"/>
        </w:rPr>
        <w:t>3</w:t>
      </w:r>
      <w:r w:rsidRPr="008B4D87">
        <w:rPr>
          <w:b/>
          <w:sz w:val="28"/>
          <w:szCs w:val="28"/>
          <w:lang w:eastAsia="ar-SA"/>
        </w:rPr>
        <w:t xml:space="preserve"> год</w:t>
      </w:r>
    </w:p>
    <w:p w:rsidR="00354A7D" w:rsidRPr="008B4D87" w:rsidRDefault="00354A7D" w:rsidP="00354A7D">
      <w:pPr>
        <w:widowControl/>
        <w:suppressAutoHyphens/>
        <w:autoSpaceDE/>
        <w:autoSpaceDN/>
        <w:adjustRightInd/>
        <w:spacing w:after="120" w:line="276" w:lineRule="auto"/>
        <w:ind w:firstLine="709"/>
        <w:jc w:val="both"/>
        <w:rPr>
          <w:sz w:val="28"/>
          <w:szCs w:val="28"/>
          <w:lang w:eastAsia="ar-SA"/>
        </w:rPr>
      </w:pPr>
      <w:r w:rsidRPr="008B4D87">
        <w:rPr>
          <w:sz w:val="28"/>
          <w:szCs w:val="28"/>
          <w:lang w:eastAsia="ar-SA"/>
        </w:rPr>
        <w:t>Настоящий отчёт подготовлен в соответствии с требованиями Федерального закона от 07.02.2011 №6-ФЗ «Об общих принципах организации и деятельности контрольно-счетных органов субъектов РФ и муниципальных образований», Устава муниципального образования Нолинский муниципальный район Кировской области, Положени</w:t>
      </w:r>
      <w:r>
        <w:rPr>
          <w:sz w:val="28"/>
          <w:szCs w:val="28"/>
          <w:lang w:eastAsia="ar-SA"/>
        </w:rPr>
        <w:t>я</w:t>
      </w:r>
      <w:r w:rsidRPr="008B4D87">
        <w:rPr>
          <w:sz w:val="28"/>
          <w:szCs w:val="28"/>
          <w:lang w:eastAsia="ar-SA"/>
        </w:rPr>
        <w:t xml:space="preserve"> о контрольно-счётной комиссии муниципального образования Нолинский муниципальный район Кировской области, утвержденн</w:t>
      </w:r>
      <w:r>
        <w:rPr>
          <w:sz w:val="28"/>
          <w:szCs w:val="28"/>
          <w:lang w:eastAsia="ar-SA"/>
        </w:rPr>
        <w:t>ого</w:t>
      </w:r>
      <w:r w:rsidRPr="008B4D87">
        <w:rPr>
          <w:sz w:val="28"/>
          <w:szCs w:val="28"/>
          <w:lang w:eastAsia="ar-SA"/>
        </w:rPr>
        <w:t xml:space="preserve"> решением Нолинской районной Думы от 1</w:t>
      </w:r>
      <w:r w:rsidR="0012691D">
        <w:rPr>
          <w:sz w:val="28"/>
          <w:szCs w:val="28"/>
          <w:lang w:eastAsia="ar-SA"/>
        </w:rPr>
        <w:t>5</w:t>
      </w:r>
      <w:r w:rsidRPr="008B4D87">
        <w:rPr>
          <w:sz w:val="28"/>
          <w:szCs w:val="28"/>
          <w:lang w:eastAsia="ar-SA"/>
        </w:rPr>
        <w:t>.0</w:t>
      </w:r>
      <w:r w:rsidR="0012691D">
        <w:rPr>
          <w:sz w:val="28"/>
          <w:szCs w:val="28"/>
          <w:lang w:eastAsia="ar-SA"/>
        </w:rPr>
        <w:t>9</w:t>
      </w:r>
      <w:r w:rsidRPr="008B4D87">
        <w:rPr>
          <w:sz w:val="28"/>
          <w:szCs w:val="28"/>
          <w:lang w:eastAsia="ar-SA"/>
        </w:rPr>
        <w:t>.20</w:t>
      </w:r>
      <w:r w:rsidR="0012691D">
        <w:rPr>
          <w:sz w:val="28"/>
          <w:szCs w:val="28"/>
          <w:lang w:eastAsia="ar-SA"/>
        </w:rPr>
        <w:t>2</w:t>
      </w:r>
      <w:r w:rsidRPr="008B4D87">
        <w:rPr>
          <w:sz w:val="28"/>
          <w:szCs w:val="28"/>
          <w:lang w:eastAsia="ar-SA"/>
        </w:rPr>
        <w:t xml:space="preserve">1 № </w:t>
      </w:r>
      <w:r w:rsidR="0012691D">
        <w:rPr>
          <w:sz w:val="28"/>
          <w:szCs w:val="28"/>
          <w:lang w:eastAsia="ar-SA"/>
        </w:rPr>
        <w:t>67</w:t>
      </w:r>
      <w:r w:rsidRPr="008B4D87">
        <w:rPr>
          <w:sz w:val="28"/>
          <w:szCs w:val="28"/>
          <w:lang w:eastAsia="ar-SA"/>
        </w:rPr>
        <w:t>/</w:t>
      </w:r>
      <w:r w:rsidR="0012691D">
        <w:rPr>
          <w:sz w:val="28"/>
          <w:szCs w:val="28"/>
          <w:lang w:eastAsia="ar-SA"/>
        </w:rPr>
        <w:t>397</w:t>
      </w:r>
      <w:r w:rsidRPr="008B4D87">
        <w:rPr>
          <w:sz w:val="28"/>
          <w:szCs w:val="28"/>
          <w:lang w:eastAsia="ar-SA"/>
        </w:rPr>
        <w:t>, и содержит информацию о деятельности контрольно-счетной комиссии Н</w:t>
      </w:r>
      <w:r>
        <w:rPr>
          <w:sz w:val="28"/>
          <w:szCs w:val="28"/>
          <w:lang w:eastAsia="ar-SA"/>
        </w:rPr>
        <w:t>олинского муниципального района</w:t>
      </w:r>
      <w:r w:rsidRPr="008B4D87">
        <w:rPr>
          <w:sz w:val="28"/>
          <w:szCs w:val="28"/>
          <w:lang w:eastAsia="ar-SA"/>
        </w:rPr>
        <w:t>, результатах проведенных экспертно-аналитических и контрольных мероприятий за 20</w:t>
      </w:r>
      <w:r>
        <w:rPr>
          <w:sz w:val="28"/>
          <w:szCs w:val="28"/>
          <w:lang w:eastAsia="ar-SA"/>
        </w:rPr>
        <w:t>2</w:t>
      </w:r>
      <w:r w:rsidR="001601FC">
        <w:rPr>
          <w:sz w:val="28"/>
          <w:szCs w:val="28"/>
          <w:lang w:eastAsia="ar-SA"/>
        </w:rPr>
        <w:t>3</w:t>
      </w:r>
      <w:r w:rsidRPr="008B4D87">
        <w:rPr>
          <w:sz w:val="28"/>
          <w:szCs w:val="28"/>
          <w:lang w:eastAsia="ar-SA"/>
        </w:rPr>
        <w:t xml:space="preserve"> год.</w:t>
      </w:r>
    </w:p>
    <w:p w:rsidR="00093CD2" w:rsidRPr="00093CD2" w:rsidRDefault="00093CD2" w:rsidP="00093CD2">
      <w:pPr>
        <w:spacing w:line="276" w:lineRule="auto"/>
        <w:jc w:val="center"/>
        <w:rPr>
          <w:b/>
          <w:color w:val="000000"/>
          <w:sz w:val="28"/>
          <w:szCs w:val="28"/>
        </w:rPr>
      </w:pPr>
      <w:r w:rsidRPr="00093CD2">
        <w:rPr>
          <w:b/>
          <w:color w:val="000000"/>
          <w:sz w:val="28"/>
          <w:szCs w:val="28"/>
        </w:rPr>
        <w:t>Общие положения.</w:t>
      </w:r>
    </w:p>
    <w:p w:rsidR="00354A7D" w:rsidRPr="00217FE4" w:rsidRDefault="00354A7D" w:rsidP="00354A7D">
      <w:pPr>
        <w:spacing w:line="276" w:lineRule="auto"/>
        <w:ind w:firstLine="709"/>
        <w:jc w:val="both"/>
        <w:rPr>
          <w:color w:val="000000"/>
          <w:sz w:val="28"/>
          <w:szCs w:val="28"/>
        </w:rPr>
      </w:pPr>
      <w:r w:rsidRPr="00217FE4">
        <w:rPr>
          <w:color w:val="000000"/>
          <w:sz w:val="28"/>
          <w:szCs w:val="28"/>
        </w:rPr>
        <w:t xml:space="preserve">Деятельность </w:t>
      </w:r>
      <w:r w:rsidR="001601FC">
        <w:rPr>
          <w:color w:val="000000"/>
          <w:sz w:val="28"/>
          <w:szCs w:val="28"/>
        </w:rPr>
        <w:t>к</w:t>
      </w:r>
      <w:r w:rsidRPr="00217FE4">
        <w:rPr>
          <w:color w:val="000000"/>
          <w:sz w:val="28"/>
          <w:szCs w:val="28"/>
        </w:rPr>
        <w:t xml:space="preserve">онтрольно-счетной комиссии в отчетном периоде осуществлялась на основании плана работы </w:t>
      </w:r>
      <w:r w:rsidR="001601FC">
        <w:rPr>
          <w:color w:val="000000"/>
          <w:sz w:val="28"/>
          <w:szCs w:val="28"/>
        </w:rPr>
        <w:t>к</w:t>
      </w:r>
      <w:r w:rsidRPr="00217FE4">
        <w:rPr>
          <w:color w:val="000000"/>
          <w:sz w:val="28"/>
          <w:szCs w:val="28"/>
        </w:rPr>
        <w:t>онтрольно-счетной комиссии на 20</w:t>
      </w:r>
      <w:r>
        <w:rPr>
          <w:color w:val="000000"/>
          <w:sz w:val="28"/>
          <w:szCs w:val="28"/>
        </w:rPr>
        <w:t>2</w:t>
      </w:r>
      <w:r w:rsidR="001601FC">
        <w:rPr>
          <w:color w:val="000000"/>
          <w:sz w:val="28"/>
          <w:szCs w:val="28"/>
        </w:rPr>
        <w:t>3</w:t>
      </w:r>
      <w:r w:rsidRPr="00217FE4">
        <w:rPr>
          <w:color w:val="000000"/>
          <w:sz w:val="28"/>
          <w:szCs w:val="28"/>
        </w:rPr>
        <w:t xml:space="preserve"> год, утвержденного распоряжением председателя </w:t>
      </w:r>
      <w:r w:rsidR="001601FC">
        <w:rPr>
          <w:color w:val="000000"/>
          <w:sz w:val="28"/>
          <w:szCs w:val="28"/>
        </w:rPr>
        <w:t>к</w:t>
      </w:r>
      <w:r w:rsidRPr="00217FE4">
        <w:rPr>
          <w:color w:val="000000"/>
          <w:sz w:val="28"/>
          <w:szCs w:val="28"/>
        </w:rPr>
        <w:t xml:space="preserve">онтрольно-счетной комиссии Нолинского района от </w:t>
      </w:r>
      <w:r>
        <w:rPr>
          <w:color w:val="000000"/>
          <w:sz w:val="28"/>
          <w:szCs w:val="28"/>
        </w:rPr>
        <w:t>2</w:t>
      </w:r>
      <w:r w:rsidR="001601FC">
        <w:rPr>
          <w:color w:val="000000"/>
          <w:sz w:val="28"/>
          <w:szCs w:val="28"/>
        </w:rPr>
        <w:t>3</w:t>
      </w:r>
      <w:r w:rsidRPr="00217FE4">
        <w:rPr>
          <w:color w:val="000000"/>
          <w:sz w:val="28"/>
          <w:szCs w:val="28"/>
        </w:rPr>
        <w:t>.12.20</w:t>
      </w:r>
      <w:r>
        <w:rPr>
          <w:color w:val="000000"/>
          <w:sz w:val="28"/>
          <w:szCs w:val="28"/>
        </w:rPr>
        <w:t>2</w:t>
      </w:r>
      <w:r w:rsidR="001601FC">
        <w:rPr>
          <w:color w:val="000000"/>
          <w:sz w:val="28"/>
          <w:szCs w:val="28"/>
        </w:rPr>
        <w:t>2</w:t>
      </w:r>
      <w:r w:rsidRPr="00217FE4">
        <w:rPr>
          <w:color w:val="000000"/>
          <w:sz w:val="28"/>
          <w:szCs w:val="28"/>
        </w:rPr>
        <w:t xml:space="preserve"> № </w:t>
      </w:r>
      <w:r w:rsidR="001601FC">
        <w:rPr>
          <w:color w:val="000000"/>
          <w:sz w:val="28"/>
          <w:szCs w:val="28"/>
        </w:rPr>
        <w:t>1</w:t>
      </w:r>
      <w:r w:rsidR="0012691D">
        <w:rPr>
          <w:color w:val="000000"/>
          <w:sz w:val="28"/>
          <w:szCs w:val="28"/>
        </w:rPr>
        <w:t>3</w:t>
      </w:r>
      <w:r w:rsidRPr="00CA4FBC">
        <w:rPr>
          <w:color w:val="000000"/>
          <w:sz w:val="28"/>
          <w:szCs w:val="28"/>
        </w:rPr>
        <w:t xml:space="preserve"> (с изменениями,</w:t>
      </w:r>
      <w:r w:rsidR="001601FC">
        <w:rPr>
          <w:color w:val="000000"/>
          <w:sz w:val="28"/>
          <w:szCs w:val="28"/>
        </w:rPr>
        <w:t xml:space="preserve"> </w:t>
      </w:r>
      <w:r w:rsidRPr="00CA4FBC">
        <w:rPr>
          <w:color w:val="000000"/>
          <w:sz w:val="28"/>
          <w:szCs w:val="28"/>
        </w:rPr>
        <w:t>внесенными в течение года).</w:t>
      </w:r>
    </w:p>
    <w:p w:rsidR="00354A7D" w:rsidRDefault="00354A7D" w:rsidP="00354A7D">
      <w:pPr>
        <w:pStyle w:val="Default"/>
        <w:spacing w:line="276" w:lineRule="auto"/>
        <w:ind w:firstLine="720"/>
        <w:jc w:val="both"/>
        <w:rPr>
          <w:sz w:val="28"/>
          <w:szCs w:val="28"/>
        </w:rPr>
      </w:pPr>
      <w:r w:rsidRPr="00573882">
        <w:rPr>
          <w:sz w:val="28"/>
          <w:szCs w:val="28"/>
        </w:rPr>
        <w:t xml:space="preserve">В соответствии с действующим законодательством </w:t>
      </w:r>
      <w:r w:rsidR="001601FC">
        <w:rPr>
          <w:sz w:val="28"/>
          <w:szCs w:val="28"/>
        </w:rPr>
        <w:t>к</w:t>
      </w:r>
      <w:r w:rsidRPr="00573882">
        <w:rPr>
          <w:sz w:val="28"/>
          <w:szCs w:val="28"/>
        </w:rPr>
        <w:t>онтрольно-счетная комиссия осуществляла полномочия по контролю за исполнением бюджета Нолинского муниципального района и бюджетов поселений Нолинского района</w:t>
      </w:r>
      <w:r w:rsidR="001601FC">
        <w:rPr>
          <w:sz w:val="28"/>
          <w:szCs w:val="28"/>
        </w:rPr>
        <w:t>,</w:t>
      </w:r>
      <w:r w:rsidRPr="00573882">
        <w:rPr>
          <w:sz w:val="28"/>
          <w:szCs w:val="28"/>
        </w:rPr>
        <w:t xml:space="preserve"> по подготовке экспертиз проектов решений о бюджете района и поселений, по организации и осуществлению контроля за законностью и результативностью использования средств бюджета Нолинского района, за соблюдением установленного порядка управления и распоряжения имуществом, находящимся в муниципальной собственности Нолинского района и иные полномочия в сфере внешнего муниципального финансового контроля.</w:t>
      </w:r>
    </w:p>
    <w:p w:rsidR="00354A7D" w:rsidRDefault="00354A7D" w:rsidP="00354A7D">
      <w:pPr>
        <w:widowControl/>
        <w:suppressAutoHyphens/>
        <w:autoSpaceDE/>
        <w:autoSpaceDN/>
        <w:adjustRightInd/>
        <w:spacing w:line="276" w:lineRule="auto"/>
        <w:ind w:firstLine="709"/>
        <w:jc w:val="both"/>
        <w:rPr>
          <w:sz w:val="28"/>
          <w:szCs w:val="28"/>
        </w:rPr>
      </w:pPr>
      <w:r w:rsidRPr="00D03F3C">
        <w:rPr>
          <w:sz w:val="28"/>
          <w:szCs w:val="28"/>
        </w:rPr>
        <w:t>В 202</w:t>
      </w:r>
      <w:r w:rsidR="001601FC">
        <w:rPr>
          <w:sz w:val="28"/>
          <w:szCs w:val="28"/>
        </w:rPr>
        <w:t>3</w:t>
      </w:r>
      <w:r w:rsidRPr="00D03F3C">
        <w:rPr>
          <w:sz w:val="28"/>
          <w:szCs w:val="28"/>
        </w:rPr>
        <w:t xml:space="preserve"> году на постоянной основе осуществлялись мониторинги исполнения бюджета Нолинского района</w:t>
      </w:r>
      <w:r w:rsidR="0012691D">
        <w:rPr>
          <w:sz w:val="28"/>
          <w:szCs w:val="28"/>
        </w:rPr>
        <w:t>.</w:t>
      </w:r>
      <w:r w:rsidRPr="00D03F3C">
        <w:rPr>
          <w:sz w:val="28"/>
          <w:szCs w:val="28"/>
        </w:rPr>
        <w:t xml:space="preserve"> Аудит в сфере закупок проводился в </w:t>
      </w:r>
      <w:r w:rsidRPr="006E0410">
        <w:rPr>
          <w:sz w:val="28"/>
          <w:szCs w:val="28"/>
        </w:rPr>
        <w:t xml:space="preserve">рамках </w:t>
      </w:r>
      <w:r w:rsidR="006263B1">
        <w:rPr>
          <w:sz w:val="28"/>
          <w:szCs w:val="28"/>
        </w:rPr>
        <w:t>2</w:t>
      </w:r>
      <w:r w:rsidRPr="006263B1">
        <w:rPr>
          <w:sz w:val="28"/>
          <w:szCs w:val="28"/>
        </w:rPr>
        <w:t xml:space="preserve"> контрольных </w:t>
      </w:r>
      <w:r w:rsidRPr="00D03F3C">
        <w:rPr>
          <w:sz w:val="28"/>
          <w:szCs w:val="28"/>
        </w:rPr>
        <w:t xml:space="preserve">мероприятий. </w:t>
      </w:r>
    </w:p>
    <w:p w:rsidR="00F612E5" w:rsidRPr="00F612E5" w:rsidRDefault="00F612E5" w:rsidP="00354A7D">
      <w:pPr>
        <w:widowControl/>
        <w:suppressAutoHyphens/>
        <w:autoSpaceDE/>
        <w:autoSpaceDN/>
        <w:adjustRightInd/>
        <w:spacing w:line="276" w:lineRule="auto"/>
        <w:ind w:firstLine="709"/>
        <w:jc w:val="both"/>
        <w:rPr>
          <w:sz w:val="28"/>
          <w:szCs w:val="28"/>
        </w:rPr>
      </w:pPr>
      <w:r w:rsidRPr="00F612E5">
        <w:rPr>
          <w:sz w:val="28"/>
          <w:szCs w:val="28"/>
        </w:rPr>
        <w:lastRenderedPageBreak/>
        <w:t>Как и в предыдущие годы</w:t>
      </w:r>
      <w:r>
        <w:rPr>
          <w:sz w:val="28"/>
          <w:szCs w:val="28"/>
        </w:rPr>
        <w:t>,</w:t>
      </w:r>
      <w:r w:rsidRPr="00F612E5">
        <w:rPr>
          <w:sz w:val="28"/>
          <w:szCs w:val="28"/>
        </w:rPr>
        <w:t xml:space="preserve"> особое внимание в 2023 году было уделено контролю за реализацией региональных (национальных) проектов на территории Нолинского района.</w:t>
      </w:r>
    </w:p>
    <w:p w:rsidR="00093CD2" w:rsidRDefault="00093CD2" w:rsidP="00354A7D">
      <w:pPr>
        <w:widowControl/>
        <w:suppressAutoHyphens/>
        <w:autoSpaceDE/>
        <w:autoSpaceDN/>
        <w:adjustRightInd/>
        <w:spacing w:line="276" w:lineRule="auto"/>
        <w:ind w:firstLine="709"/>
        <w:jc w:val="both"/>
        <w:rPr>
          <w:sz w:val="28"/>
          <w:szCs w:val="28"/>
        </w:rPr>
      </w:pPr>
      <w:r>
        <w:rPr>
          <w:sz w:val="28"/>
          <w:szCs w:val="28"/>
        </w:rPr>
        <w:t xml:space="preserve">Отчет содержит общую характеристику результатов проведенных контрольных и экспертно-аналитических мероприятий, основные выводы и рекомендации. </w:t>
      </w:r>
    </w:p>
    <w:p w:rsidR="00093CD2" w:rsidRPr="00FB56CF" w:rsidRDefault="00093CD2" w:rsidP="00093CD2">
      <w:pPr>
        <w:shd w:val="clear" w:color="auto" w:fill="FFFFFF"/>
        <w:spacing w:before="120" w:after="120" w:line="276" w:lineRule="auto"/>
        <w:ind w:left="51" w:right="23" w:firstLine="890"/>
        <w:jc w:val="center"/>
        <w:rPr>
          <w:rFonts w:ascii="Arial" w:hAnsi="Arial" w:cs="Arial"/>
          <w:color w:val="666666"/>
        </w:rPr>
      </w:pPr>
      <w:r w:rsidRPr="00FB56CF">
        <w:rPr>
          <w:b/>
          <w:color w:val="000000"/>
          <w:spacing w:val="1"/>
          <w:sz w:val="28"/>
          <w:szCs w:val="28"/>
        </w:rPr>
        <w:t xml:space="preserve">Основные итоги деятельности </w:t>
      </w:r>
      <w:r w:rsidRPr="001A3121">
        <w:rPr>
          <w:b/>
          <w:color w:val="000000"/>
          <w:spacing w:val="1"/>
          <w:sz w:val="28"/>
          <w:szCs w:val="28"/>
        </w:rPr>
        <w:t>к</w:t>
      </w:r>
      <w:r w:rsidRPr="00FB56CF">
        <w:rPr>
          <w:b/>
          <w:color w:val="000000"/>
          <w:spacing w:val="1"/>
          <w:sz w:val="28"/>
          <w:szCs w:val="28"/>
        </w:rPr>
        <w:t>онтрольно-счетной комиссии</w:t>
      </w:r>
      <w:r w:rsidRPr="00FB56CF">
        <w:rPr>
          <w:b/>
          <w:color w:val="000000"/>
          <w:spacing w:val="3"/>
          <w:sz w:val="28"/>
          <w:szCs w:val="28"/>
        </w:rPr>
        <w:t xml:space="preserve"> Нолинского района</w:t>
      </w:r>
    </w:p>
    <w:p w:rsidR="00354A7D" w:rsidRPr="00573882" w:rsidRDefault="00354A7D" w:rsidP="00354A7D">
      <w:pPr>
        <w:pStyle w:val="Default"/>
        <w:spacing w:line="276" w:lineRule="auto"/>
        <w:ind w:firstLine="720"/>
        <w:jc w:val="both"/>
        <w:rPr>
          <w:sz w:val="28"/>
          <w:szCs w:val="28"/>
        </w:rPr>
      </w:pPr>
      <w:r>
        <w:rPr>
          <w:sz w:val="28"/>
          <w:szCs w:val="28"/>
        </w:rPr>
        <w:t>В</w:t>
      </w:r>
      <w:r w:rsidRPr="00AF3974">
        <w:rPr>
          <w:color w:val="000000" w:themeColor="text1"/>
          <w:spacing w:val="3"/>
          <w:sz w:val="28"/>
          <w:szCs w:val="28"/>
        </w:rPr>
        <w:t xml:space="preserve"> течение отчётного года проведено 3</w:t>
      </w:r>
      <w:r w:rsidR="001601FC">
        <w:rPr>
          <w:color w:val="000000" w:themeColor="text1"/>
          <w:spacing w:val="3"/>
          <w:sz w:val="28"/>
          <w:szCs w:val="28"/>
        </w:rPr>
        <w:t>1</w:t>
      </w:r>
      <w:r w:rsidRPr="00AF3974">
        <w:rPr>
          <w:color w:val="000000" w:themeColor="text1"/>
          <w:spacing w:val="3"/>
          <w:sz w:val="28"/>
          <w:szCs w:val="28"/>
        </w:rPr>
        <w:t xml:space="preserve"> контрольн</w:t>
      </w:r>
      <w:r w:rsidR="001601FC">
        <w:rPr>
          <w:color w:val="000000" w:themeColor="text1"/>
          <w:spacing w:val="3"/>
          <w:sz w:val="28"/>
          <w:szCs w:val="28"/>
        </w:rPr>
        <w:t>ое</w:t>
      </w:r>
      <w:r w:rsidRPr="00AF3974">
        <w:rPr>
          <w:color w:val="000000" w:themeColor="text1"/>
          <w:spacing w:val="3"/>
          <w:sz w:val="28"/>
          <w:szCs w:val="28"/>
        </w:rPr>
        <w:t xml:space="preserve"> и экспертно-аналитическ</w:t>
      </w:r>
      <w:r w:rsidR="001601FC">
        <w:rPr>
          <w:color w:val="000000" w:themeColor="text1"/>
          <w:spacing w:val="3"/>
          <w:sz w:val="28"/>
          <w:szCs w:val="28"/>
        </w:rPr>
        <w:t>ое</w:t>
      </w:r>
      <w:r w:rsidRPr="00AF3974">
        <w:rPr>
          <w:color w:val="000000" w:themeColor="text1"/>
          <w:spacing w:val="3"/>
          <w:sz w:val="28"/>
          <w:szCs w:val="28"/>
        </w:rPr>
        <w:t xml:space="preserve"> мероприяти</w:t>
      </w:r>
      <w:r w:rsidR="001601FC">
        <w:rPr>
          <w:color w:val="000000" w:themeColor="text1"/>
          <w:spacing w:val="3"/>
          <w:sz w:val="28"/>
          <w:szCs w:val="28"/>
        </w:rPr>
        <w:t>е</w:t>
      </w:r>
      <w:r w:rsidRPr="00AF3974">
        <w:rPr>
          <w:color w:val="000000" w:themeColor="text1"/>
          <w:spacing w:val="3"/>
          <w:sz w:val="28"/>
          <w:szCs w:val="28"/>
        </w:rPr>
        <w:t xml:space="preserve">, </w:t>
      </w:r>
      <w:r w:rsidRPr="002D3298">
        <w:rPr>
          <w:color w:val="auto"/>
          <w:spacing w:val="3"/>
          <w:sz w:val="28"/>
          <w:szCs w:val="28"/>
        </w:rPr>
        <w:t xml:space="preserve">подготовлено </w:t>
      </w:r>
      <w:r w:rsidR="00AC64BD">
        <w:rPr>
          <w:color w:val="auto"/>
          <w:spacing w:val="3"/>
          <w:sz w:val="28"/>
          <w:szCs w:val="28"/>
        </w:rPr>
        <w:t>8</w:t>
      </w:r>
      <w:r w:rsidRPr="002D3298">
        <w:rPr>
          <w:color w:val="auto"/>
          <w:spacing w:val="3"/>
          <w:sz w:val="28"/>
          <w:szCs w:val="28"/>
        </w:rPr>
        <w:t xml:space="preserve"> экспертных заключений на проекты муниципальных правовых актов.</w:t>
      </w:r>
    </w:p>
    <w:p w:rsidR="001973CC" w:rsidRPr="001B2C0D" w:rsidRDefault="00354A7D" w:rsidP="001973CC">
      <w:pPr>
        <w:ind w:firstLine="709"/>
        <w:jc w:val="both"/>
        <w:rPr>
          <w:sz w:val="28"/>
          <w:szCs w:val="28"/>
        </w:rPr>
      </w:pPr>
      <w:r w:rsidRPr="00573882">
        <w:rPr>
          <w:sz w:val="28"/>
          <w:szCs w:val="28"/>
        </w:rPr>
        <w:t>Из 3</w:t>
      </w:r>
      <w:r w:rsidR="001601FC">
        <w:rPr>
          <w:sz w:val="28"/>
          <w:szCs w:val="28"/>
        </w:rPr>
        <w:t>1</w:t>
      </w:r>
      <w:r w:rsidRPr="00573882">
        <w:rPr>
          <w:sz w:val="28"/>
          <w:szCs w:val="28"/>
        </w:rPr>
        <w:t xml:space="preserve"> контрольн</w:t>
      </w:r>
      <w:r w:rsidR="001601FC">
        <w:rPr>
          <w:sz w:val="28"/>
          <w:szCs w:val="28"/>
        </w:rPr>
        <w:t>ого</w:t>
      </w:r>
      <w:r w:rsidRPr="00573882">
        <w:rPr>
          <w:sz w:val="28"/>
          <w:szCs w:val="28"/>
        </w:rPr>
        <w:t xml:space="preserve"> и экспертно-аналитическ</w:t>
      </w:r>
      <w:r w:rsidR="001601FC">
        <w:rPr>
          <w:sz w:val="28"/>
          <w:szCs w:val="28"/>
        </w:rPr>
        <w:t>ого</w:t>
      </w:r>
      <w:r w:rsidRPr="00573882">
        <w:rPr>
          <w:sz w:val="28"/>
          <w:szCs w:val="28"/>
        </w:rPr>
        <w:t xml:space="preserve"> мероприяти</w:t>
      </w:r>
      <w:r w:rsidR="001601FC">
        <w:rPr>
          <w:sz w:val="28"/>
          <w:szCs w:val="28"/>
        </w:rPr>
        <w:t>я</w:t>
      </w:r>
      <w:r w:rsidRPr="00573882">
        <w:rPr>
          <w:sz w:val="28"/>
          <w:szCs w:val="28"/>
        </w:rPr>
        <w:t xml:space="preserve"> </w:t>
      </w:r>
      <w:r w:rsidR="001601FC">
        <w:rPr>
          <w:sz w:val="28"/>
          <w:szCs w:val="28"/>
        </w:rPr>
        <w:t>3</w:t>
      </w:r>
      <w:r w:rsidRPr="00573882">
        <w:rPr>
          <w:sz w:val="28"/>
          <w:szCs w:val="28"/>
        </w:rPr>
        <w:t xml:space="preserve"> мероприятия проведены на основании предложений Контрольно-счетной палаты Кировской области.</w:t>
      </w:r>
      <w:r w:rsidR="001973CC">
        <w:rPr>
          <w:sz w:val="28"/>
          <w:szCs w:val="28"/>
        </w:rPr>
        <w:t xml:space="preserve"> Параллельные с КСП Кировской области контрольные мероприятия проведены по вопросам </w:t>
      </w:r>
      <w:r w:rsidR="001973CC" w:rsidRPr="001973CC">
        <w:rPr>
          <w:sz w:val="28"/>
          <w:szCs w:val="28"/>
        </w:rPr>
        <w:t>использования бюджетных средств, в том числе межбюджетных трансфертов, предоставленных из областного бюджета бюджетам муниципальных образований Нолинского района, на</w:t>
      </w:r>
      <w:r w:rsidR="001973CC">
        <w:t xml:space="preserve"> </w:t>
      </w:r>
      <w:r w:rsidR="001973CC" w:rsidRPr="001B2C0D">
        <w:rPr>
          <w:sz w:val="28"/>
          <w:szCs w:val="28"/>
        </w:rPr>
        <w:t>реализацию</w:t>
      </w:r>
      <w:r w:rsidR="001973CC">
        <w:rPr>
          <w:sz w:val="28"/>
          <w:szCs w:val="28"/>
        </w:rPr>
        <w:t xml:space="preserve"> национальных (федеральных, региональных) проектов в сфере развития культуры, ремонт зданий общеобразовательных учреждений и обеспечение пожарной безопасности</w:t>
      </w:r>
      <w:r w:rsidR="001973CC" w:rsidRPr="001B2C0D">
        <w:rPr>
          <w:sz w:val="28"/>
          <w:szCs w:val="28"/>
        </w:rPr>
        <w:t>.</w:t>
      </w:r>
    </w:p>
    <w:p w:rsidR="00354A7D" w:rsidRPr="006263B1" w:rsidRDefault="00354A7D" w:rsidP="00354A7D">
      <w:pPr>
        <w:widowControl/>
        <w:suppressAutoHyphens/>
        <w:autoSpaceDE/>
        <w:autoSpaceDN/>
        <w:adjustRightInd/>
        <w:spacing w:line="276" w:lineRule="auto"/>
        <w:ind w:firstLine="709"/>
        <w:jc w:val="both"/>
        <w:rPr>
          <w:rFonts w:eastAsia="Calibri"/>
          <w:kern w:val="1"/>
          <w:sz w:val="28"/>
          <w:szCs w:val="28"/>
          <w:lang w:eastAsia="ar-SA"/>
        </w:rPr>
      </w:pPr>
      <w:r w:rsidRPr="00B14678">
        <w:rPr>
          <w:rFonts w:eastAsia="Calibri"/>
          <w:kern w:val="1"/>
          <w:sz w:val="28"/>
          <w:szCs w:val="28"/>
        </w:rPr>
        <w:t xml:space="preserve">В процессе осуществления внешнего муниципального финансового контроля проверено </w:t>
      </w:r>
      <w:r w:rsidR="001601FC">
        <w:rPr>
          <w:rFonts w:eastAsia="Calibri"/>
          <w:kern w:val="1"/>
          <w:sz w:val="28"/>
          <w:szCs w:val="28"/>
        </w:rPr>
        <w:t>43</w:t>
      </w:r>
      <w:r w:rsidRPr="00B14678">
        <w:rPr>
          <w:rFonts w:eastAsia="Calibri"/>
          <w:kern w:val="1"/>
          <w:sz w:val="28"/>
          <w:szCs w:val="28"/>
        </w:rPr>
        <w:t xml:space="preserve"> объект</w:t>
      </w:r>
      <w:r w:rsidR="001601FC">
        <w:rPr>
          <w:rFonts w:eastAsia="Calibri"/>
          <w:kern w:val="1"/>
          <w:sz w:val="28"/>
          <w:szCs w:val="28"/>
        </w:rPr>
        <w:t>а</w:t>
      </w:r>
      <w:r w:rsidRPr="00B14678">
        <w:rPr>
          <w:rFonts w:eastAsia="Calibri"/>
          <w:kern w:val="1"/>
          <w:sz w:val="28"/>
          <w:szCs w:val="28"/>
        </w:rPr>
        <w:t xml:space="preserve">, в числе которых </w:t>
      </w:r>
      <w:r w:rsidRPr="006263B1">
        <w:rPr>
          <w:rFonts w:eastAsia="Calibri"/>
          <w:kern w:val="1"/>
          <w:sz w:val="28"/>
          <w:szCs w:val="28"/>
        </w:rPr>
        <w:t>1</w:t>
      </w:r>
      <w:r w:rsidR="006263B1" w:rsidRPr="006263B1">
        <w:rPr>
          <w:rFonts w:eastAsia="Calibri"/>
          <w:kern w:val="1"/>
          <w:sz w:val="28"/>
          <w:szCs w:val="28"/>
        </w:rPr>
        <w:t>3</w:t>
      </w:r>
      <w:r w:rsidRPr="006263B1">
        <w:rPr>
          <w:rFonts w:eastAsia="Calibri"/>
          <w:kern w:val="1"/>
          <w:sz w:val="28"/>
          <w:szCs w:val="28"/>
        </w:rPr>
        <w:t xml:space="preserve"> органов местного самоуправления, </w:t>
      </w:r>
      <w:r w:rsidR="006263B1" w:rsidRPr="006263B1">
        <w:rPr>
          <w:rFonts w:eastAsia="Calibri"/>
          <w:kern w:val="1"/>
          <w:sz w:val="28"/>
          <w:szCs w:val="28"/>
          <w:lang w:eastAsia="ar-SA"/>
        </w:rPr>
        <w:t>при этом в большинстве из них проверочные мероприятия проведены не однократно</w:t>
      </w:r>
      <w:r w:rsidR="00F612E5">
        <w:rPr>
          <w:rFonts w:eastAsia="Calibri"/>
          <w:kern w:val="1"/>
          <w:sz w:val="28"/>
          <w:szCs w:val="28"/>
          <w:lang w:eastAsia="ar-SA"/>
        </w:rPr>
        <w:t>,</w:t>
      </w:r>
      <w:r w:rsidR="006263B1" w:rsidRPr="006263B1">
        <w:rPr>
          <w:rFonts w:eastAsia="Calibri"/>
          <w:kern w:val="1"/>
          <w:sz w:val="28"/>
          <w:szCs w:val="28"/>
        </w:rPr>
        <w:t xml:space="preserve"> </w:t>
      </w:r>
      <w:r w:rsidRPr="006263B1">
        <w:rPr>
          <w:rFonts w:eastAsia="Calibri"/>
          <w:kern w:val="1"/>
          <w:sz w:val="28"/>
          <w:szCs w:val="28"/>
        </w:rPr>
        <w:t xml:space="preserve">2 </w:t>
      </w:r>
      <w:r w:rsidRPr="006263B1">
        <w:rPr>
          <w:sz w:val="28"/>
          <w:szCs w:val="28"/>
        </w:rPr>
        <w:t>главных распорядителя бюджетных средств,</w:t>
      </w:r>
      <w:r w:rsidR="006263B1" w:rsidRPr="006263B1">
        <w:rPr>
          <w:sz w:val="28"/>
          <w:szCs w:val="28"/>
        </w:rPr>
        <w:t xml:space="preserve"> 4 муниципальных учреждения</w:t>
      </w:r>
      <w:r w:rsidRPr="006263B1">
        <w:rPr>
          <w:rFonts w:eastAsia="Calibri"/>
          <w:kern w:val="1"/>
          <w:sz w:val="28"/>
          <w:szCs w:val="28"/>
          <w:lang w:eastAsia="ar-SA"/>
        </w:rPr>
        <w:t>.</w:t>
      </w:r>
    </w:p>
    <w:p w:rsidR="00354A7D" w:rsidRPr="003A7D91" w:rsidRDefault="00354A7D" w:rsidP="00354A7D">
      <w:pPr>
        <w:pStyle w:val="Default"/>
        <w:spacing w:line="276" w:lineRule="auto"/>
        <w:ind w:firstLine="720"/>
        <w:jc w:val="both"/>
        <w:rPr>
          <w:color w:val="auto"/>
          <w:sz w:val="28"/>
          <w:szCs w:val="28"/>
        </w:rPr>
      </w:pPr>
      <w:r w:rsidRPr="003A7D91">
        <w:rPr>
          <w:color w:val="auto"/>
          <w:sz w:val="28"/>
          <w:szCs w:val="28"/>
        </w:rPr>
        <w:t xml:space="preserve">В ходе контрольных и экспертно-аналитических мероприятий проверено расходование бюджетных средств на общую сумму </w:t>
      </w:r>
      <w:r w:rsidR="001601FC">
        <w:rPr>
          <w:color w:val="auto"/>
          <w:sz w:val="28"/>
          <w:szCs w:val="28"/>
        </w:rPr>
        <w:t>168,6</w:t>
      </w:r>
      <w:r w:rsidRPr="003A7D91">
        <w:rPr>
          <w:color w:val="auto"/>
          <w:sz w:val="28"/>
          <w:szCs w:val="28"/>
        </w:rPr>
        <w:t xml:space="preserve"> млн. рублей.</w:t>
      </w:r>
    </w:p>
    <w:p w:rsidR="00354A7D" w:rsidRPr="00B14678" w:rsidRDefault="00354A7D" w:rsidP="00354A7D">
      <w:pPr>
        <w:widowControl/>
        <w:spacing w:line="276" w:lineRule="auto"/>
        <w:ind w:firstLine="720"/>
        <w:jc w:val="both"/>
        <w:rPr>
          <w:sz w:val="28"/>
          <w:szCs w:val="28"/>
        </w:rPr>
      </w:pPr>
      <w:r w:rsidRPr="003A7D91">
        <w:rPr>
          <w:sz w:val="28"/>
          <w:szCs w:val="28"/>
        </w:rPr>
        <w:t xml:space="preserve">При осуществлении </w:t>
      </w:r>
      <w:r w:rsidRPr="00B14678">
        <w:rPr>
          <w:sz w:val="28"/>
          <w:szCs w:val="28"/>
        </w:rPr>
        <w:t xml:space="preserve">внешнего муниципального финансового контроля </w:t>
      </w:r>
      <w:r w:rsidRPr="005B18D6">
        <w:rPr>
          <w:color w:val="000000" w:themeColor="text1"/>
          <w:sz w:val="28"/>
          <w:szCs w:val="28"/>
        </w:rPr>
        <w:t xml:space="preserve">выявлено </w:t>
      </w:r>
      <w:r w:rsidR="001601FC">
        <w:rPr>
          <w:color w:val="000000" w:themeColor="text1"/>
          <w:sz w:val="28"/>
          <w:szCs w:val="28"/>
        </w:rPr>
        <w:t>899</w:t>
      </w:r>
      <w:r w:rsidRPr="005B18D6">
        <w:rPr>
          <w:color w:val="000000" w:themeColor="text1"/>
          <w:sz w:val="28"/>
          <w:szCs w:val="28"/>
        </w:rPr>
        <w:t xml:space="preserve"> нарушени</w:t>
      </w:r>
      <w:r w:rsidR="00971153">
        <w:rPr>
          <w:color w:val="000000" w:themeColor="text1"/>
          <w:sz w:val="28"/>
          <w:szCs w:val="28"/>
        </w:rPr>
        <w:t>й</w:t>
      </w:r>
      <w:r w:rsidR="001601FC">
        <w:rPr>
          <w:color w:val="000000" w:themeColor="text1"/>
          <w:sz w:val="28"/>
          <w:szCs w:val="28"/>
        </w:rPr>
        <w:t xml:space="preserve"> </w:t>
      </w:r>
      <w:r w:rsidRPr="00B14678">
        <w:rPr>
          <w:sz w:val="28"/>
          <w:szCs w:val="28"/>
        </w:rPr>
        <w:t>и недостатк</w:t>
      </w:r>
      <w:r w:rsidR="00971153">
        <w:rPr>
          <w:sz w:val="28"/>
          <w:szCs w:val="28"/>
        </w:rPr>
        <w:t>ов</w:t>
      </w:r>
      <w:r w:rsidRPr="00B14678">
        <w:rPr>
          <w:sz w:val="28"/>
          <w:szCs w:val="28"/>
        </w:rPr>
        <w:t xml:space="preserve"> в финансово-бюджетной сфере  на сумму </w:t>
      </w:r>
      <w:r w:rsidR="001601FC">
        <w:rPr>
          <w:sz w:val="28"/>
          <w:szCs w:val="28"/>
        </w:rPr>
        <w:t xml:space="preserve">67 057,6 </w:t>
      </w:r>
      <w:r w:rsidRPr="00B14678">
        <w:rPr>
          <w:sz w:val="28"/>
          <w:szCs w:val="28"/>
        </w:rPr>
        <w:t xml:space="preserve">тыс. рублей, в том числе при формировании и исполнении бюджетов – на сумму </w:t>
      </w:r>
      <w:r w:rsidR="001601FC">
        <w:rPr>
          <w:sz w:val="28"/>
          <w:szCs w:val="28"/>
        </w:rPr>
        <w:t>9 536,9</w:t>
      </w:r>
      <w:r w:rsidRPr="00B14678">
        <w:rPr>
          <w:sz w:val="28"/>
          <w:szCs w:val="28"/>
        </w:rPr>
        <w:t xml:space="preserve"> тыс. рублей, при ведении бухгалтерского учета – на сумму </w:t>
      </w:r>
      <w:r w:rsidR="001601FC">
        <w:rPr>
          <w:sz w:val="28"/>
          <w:szCs w:val="28"/>
        </w:rPr>
        <w:t xml:space="preserve">53 585,8 </w:t>
      </w:r>
      <w:r w:rsidRPr="00B14678">
        <w:rPr>
          <w:sz w:val="28"/>
          <w:szCs w:val="28"/>
        </w:rPr>
        <w:t xml:space="preserve">тыс. рублей, при осуществлении закупок – на сумму </w:t>
      </w:r>
      <w:r w:rsidR="00971153">
        <w:rPr>
          <w:sz w:val="28"/>
          <w:szCs w:val="28"/>
        </w:rPr>
        <w:t>3</w:t>
      </w:r>
      <w:r w:rsidR="001601FC">
        <w:rPr>
          <w:sz w:val="28"/>
          <w:szCs w:val="28"/>
        </w:rPr>
        <w:t xml:space="preserve"> 844,9 </w:t>
      </w:r>
      <w:r w:rsidRPr="00B14678">
        <w:rPr>
          <w:sz w:val="28"/>
          <w:szCs w:val="28"/>
        </w:rPr>
        <w:t>тыс. рублей</w:t>
      </w:r>
      <w:r w:rsidR="00971153">
        <w:rPr>
          <w:sz w:val="28"/>
          <w:szCs w:val="28"/>
        </w:rPr>
        <w:t>,</w:t>
      </w:r>
      <w:r w:rsidR="000C34EB">
        <w:rPr>
          <w:sz w:val="28"/>
          <w:szCs w:val="28"/>
        </w:rPr>
        <w:t xml:space="preserve"> </w:t>
      </w:r>
      <w:r w:rsidR="00971153" w:rsidRPr="00B14678">
        <w:rPr>
          <w:sz w:val="28"/>
          <w:szCs w:val="28"/>
        </w:rPr>
        <w:t>нецелево</w:t>
      </w:r>
      <w:r w:rsidR="00971153">
        <w:rPr>
          <w:sz w:val="28"/>
          <w:szCs w:val="28"/>
        </w:rPr>
        <w:t>е</w:t>
      </w:r>
      <w:r w:rsidR="00971153" w:rsidRPr="00B14678">
        <w:rPr>
          <w:sz w:val="28"/>
          <w:szCs w:val="28"/>
        </w:rPr>
        <w:t xml:space="preserve"> использовани</w:t>
      </w:r>
      <w:r w:rsidR="00971153">
        <w:rPr>
          <w:sz w:val="28"/>
          <w:szCs w:val="28"/>
        </w:rPr>
        <w:t>е</w:t>
      </w:r>
      <w:r w:rsidR="00971153" w:rsidRPr="00B14678">
        <w:rPr>
          <w:sz w:val="28"/>
          <w:szCs w:val="28"/>
        </w:rPr>
        <w:t xml:space="preserve"> средств</w:t>
      </w:r>
      <w:r w:rsidR="00971153">
        <w:rPr>
          <w:sz w:val="28"/>
          <w:szCs w:val="28"/>
        </w:rPr>
        <w:t xml:space="preserve"> – на сумму </w:t>
      </w:r>
      <w:r w:rsidR="000C34EB">
        <w:rPr>
          <w:sz w:val="28"/>
          <w:szCs w:val="28"/>
        </w:rPr>
        <w:t>89,9</w:t>
      </w:r>
      <w:r w:rsidR="00971153">
        <w:rPr>
          <w:sz w:val="28"/>
          <w:szCs w:val="28"/>
        </w:rPr>
        <w:t xml:space="preserve"> тыс. рублей.</w:t>
      </w:r>
    </w:p>
    <w:p w:rsidR="00354A7D" w:rsidRPr="00B14678" w:rsidRDefault="00354A7D" w:rsidP="00354A7D">
      <w:pPr>
        <w:shd w:val="clear" w:color="auto" w:fill="FFFFFF"/>
        <w:spacing w:line="276" w:lineRule="auto"/>
        <w:ind w:firstLine="720"/>
        <w:jc w:val="both"/>
        <w:rPr>
          <w:color w:val="000000"/>
          <w:sz w:val="28"/>
          <w:szCs w:val="28"/>
        </w:rPr>
      </w:pPr>
      <w:r w:rsidRPr="00B14678">
        <w:rPr>
          <w:color w:val="000000"/>
          <w:sz w:val="28"/>
          <w:szCs w:val="28"/>
        </w:rPr>
        <w:t xml:space="preserve">Кроме того, установлено </w:t>
      </w:r>
      <w:r w:rsidR="001635F7" w:rsidRPr="001635F7">
        <w:rPr>
          <w:color w:val="000000"/>
          <w:sz w:val="28"/>
          <w:szCs w:val="28"/>
        </w:rPr>
        <w:t>518</w:t>
      </w:r>
      <w:r w:rsidR="000C34EB">
        <w:rPr>
          <w:color w:val="000000"/>
          <w:sz w:val="28"/>
          <w:szCs w:val="28"/>
        </w:rPr>
        <w:t xml:space="preserve"> </w:t>
      </w:r>
      <w:r w:rsidRPr="00B14678">
        <w:rPr>
          <w:color w:val="000000"/>
          <w:sz w:val="28"/>
          <w:szCs w:val="28"/>
        </w:rPr>
        <w:t>нарушений законодательства, не подлежащих финансовой оценке.</w:t>
      </w:r>
    </w:p>
    <w:p w:rsidR="00354A7D" w:rsidRDefault="00354A7D" w:rsidP="00354A7D">
      <w:pPr>
        <w:widowControl/>
        <w:spacing w:line="276" w:lineRule="auto"/>
        <w:ind w:firstLine="720"/>
        <w:jc w:val="both"/>
        <w:rPr>
          <w:sz w:val="28"/>
          <w:szCs w:val="28"/>
        </w:rPr>
      </w:pPr>
      <w:r w:rsidRPr="00B14678">
        <w:rPr>
          <w:sz w:val="28"/>
          <w:szCs w:val="28"/>
        </w:rPr>
        <w:t>С признаками неэффективного использовани</w:t>
      </w:r>
      <w:r>
        <w:rPr>
          <w:sz w:val="28"/>
          <w:szCs w:val="28"/>
        </w:rPr>
        <w:t xml:space="preserve">я бюджетных средств  потрачено </w:t>
      </w:r>
      <w:r w:rsidR="000C34EB">
        <w:rPr>
          <w:sz w:val="28"/>
          <w:szCs w:val="28"/>
        </w:rPr>
        <w:t xml:space="preserve">2 796,5 </w:t>
      </w:r>
      <w:r w:rsidRPr="00B14678">
        <w:rPr>
          <w:sz w:val="28"/>
          <w:szCs w:val="28"/>
        </w:rPr>
        <w:t xml:space="preserve">тыс. рублей. </w:t>
      </w:r>
    </w:p>
    <w:p w:rsidR="00354A7D" w:rsidRPr="006A64EA" w:rsidRDefault="00354A7D" w:rsidP="00354A7D">
      <w:pPr>
        <w:widowControl/>
        <w:spacing w:line="276" w:lineRule="auto"/>
        <w:ind w:firstLine="720"/>
        <w:jc w:val="both"/>
        <w:rPr>
          <w:color w:val="000000" w:themeColor="text1"/>
          <w:sz w:val="28"/>
          <w:szCs w:val="28"/>
          <w:shd w:val="clear" w:color="auto" w:fill="FFFFFF"/>
        </w:rPr>
      </w:pPr>
      <w:r w:rsidRPr="006A64EA">
        <w:rPr>
          <w:color w:val="000000" w:themeColor="text1"/>
          <w:spacing w:val="3"/>
          <w:sz w:val="28"/>
          <w:szCs w:val="28"/>
        </w:rPr>
        <w:lastRenderedPageBreak/>
        <w:t xml:space="preserve">По результатам проведенных контрольных и экспертно-аналитических  мероприятий устранено финансовых нарушений на сумму </w:t>
      </w:r>
      <w:r w:rsidR="000C34EB">
        <w:rPr>
          <w:color w:val="000000" w:themeColor="text1"/>
          <w:spacing w:val="3"/>
          <w:sz w:val="28"/>
          <w:szCs w:val="28"/>
        </w:rPr>
        <w:t>48 705,3</w:t>
      </w:r>
      <w:r w:rsidRPr="006A64EA">
        <w:rPr>
          <w:color w:val="000000" w:themeColor="text1"/>
          <w:spacing w:val="3"/>
          <w:sz w:val="28"/>
          <w:szCs w:val="28"/>
        </w:rPr>
        <w:t xml:space="preserve"> тыс. рублей, или </w:t>
      </w:r>
      <w:r w:rsidR="00971153" w:rsidRPr="001635F7">
        <w:rPr>
          <w:spacing w:val="3"/>
          <w:sz w:val="28"/>
          <w:szCs w:val="28"/>
        </w:rPr>
        <w:t>9</w:t>
      </w:r>
      <w:r w:rsidR="001635F7" w:rsidRPr="001635F7">
        <w:rPr>
          <w:spacing w:val="3"/>
          <w:sz w:val="28"/>
          <w:szCs w:val="28"/>
        </w:rPr>
        <w:t>3.3</w:t>
      </w:r>
      <w:r w:rsidRPr="001635F7">
        <w:rPr>
          <w:spacing w:val="3"/>
          <w:sz w:val="28"/>
          <w:szCs w:val="28"/>
        </w:rPr>
        <w:t>%</w:t>
      </w:r>
      <w:r w:rsidRPr="006A64EA">
        <w:rPr>
          <w:color w:val="000000" w:themeColor="text1"/>
          <w:spacing w:val="3"/>
          <w:sz w:val="28"/>
          <w:szCs w:val="28"/>
        </w:rPr>
        <w:t xml:space="preserve"> от суммы устранимых нарушений, установленных в 202</w:t>
      </w:r>
      <w:r w:rsidR="000C34EB">
        <w:rPr>
          <w:color w:val="000000" w:themeColor="text1"/>
          <w:spacing w:val="3"/>
          <w:sz w:val="28"/>
          <w:szCs w:val="28"/>
        </w:rPr>
        <w:t>3</w:t>
      </w:r>
      <w:r w:rsidRPr="006A64EA">
        <w:rPr>
          <w:color w:val="000000" w:themeColor="text1"/>
          <w:spacing w:val="3"/>
          <w:sz w:val="28"/>
          <w:szCs w:val="28"/>
        </w:rPr>
        <w:t xml:space="preserve"> году. </w:t>
      </w:r>
      <w:r w:rsidRPr="006A64EA">
        <w:rPr>
          <w:color w:val="000000" w:themeColor="text1"/>
          <w:sz w:val="28"/>
          <w:szCs w:val="28"/>
          <w:shd w:val="clear" w:color="auto" w:fill="FFFFFF"/>
        </w:rPr>
        <w:t>Кроме того</w:t>
      </w:r>
      <w:r>
        <w:rPr>
          <w:color w:val="000000" w:themeColor="text1"/>
          <w:sz w:val="28"/>
          <w:szCs w:val="28"/>
          <w:shd w:val="clear" w:color="auto" w:fill="FFFFFF"/>
        </w:rPr>
        <w:t>,</w:t>
      </w:r>
      <w:r w:rsidRPr="006A64EA">
        <w:rPr>
          <w:color w:val="000000" w:themeColor="text1"/>
          <w:sz w:val="28"/>
          <w:szCs w:val="28"/>
          <w:shd w:val="clear" w:color="auto" w:fill="FFFFFF"/>
        </w:rPr>
        <w:t xml:space="preserve"> в отчетном периоде устранено финансовых нарушений по материалам прошлых лет на сумму </w:t>
      </w:r>
      <w:r w:rsidR="000C34EB">
        <w:rPr>
          <w:color w:val="000000" w:themeColor="text1"/>
          <w:sz w:val="28"/>
          <w:szCs w:val="28"/>
          <w:shd w:val="clear" w:color="auto" w:fill="FFFFFF"/>
        </w:rPr>
        <w:t>1 332,2</w:t>
      </w:r>
      <w:r w:rsidR="004B0FEA">
        <w:rPr>
          <w:color w:val="000000" w:themeColor="text1"/>
          <w:sz w:val="28"/>
          <w:szCs w:val="28"/>
          <w:shd w:val="clear" w:color="auto" w:fill="FFFFFF"/>
        </w:rPr>
        <w:t xml:space="preserve"> </w:t>
      </w:r>
      <w:r w:rsidRPr="006A64EA">
        <w:rPr>
          <w:color w:val="000000" w:themeColor="text1"/>
          <w:sz w:val="28"/>
          <w:szCs w:val="28"/>
          <w:shd w:val="clear" w:color="auto" w:fill="FFFFFF"/>
        </w:rPr>
        <w:t>тыс. рублей.</w:t>
      </w:r>
    </w:p>
    <w:p w:rsidR="00354A7D" w:rsidRPr="0085692D" w:rsidRDefault="00354A7D" w:rsidP="00354A7D">
      <w:pPr>
        <w:widowControl/>
        <w:spacing w:line="276" w:lineRule="auto"/>
        <w:ind w:firstLine="720"/>
        <w:jc w:val="both"/>
        <w:rPr>
          <w:color w:val="000000" w:themeColor="text1"/>
          <w:spacing w:val="3"/>
          <w:sz w:val="28"/>
          <w:szCs w:val="28"/>
        </w:rPr>
      </w:pPr>
      <w:r w:rsidRPr="0085692D">
        <w:rPr>
          <w:color w:val="000000" w:themeColor="text1"/>
          <w:spacing w:val="3"/>
          <w:sz w:val="28"/>
          <w:szCs w:val="28"/>
        </w:rPr>
        <w:t xml:space="preserve">Восстановлено в бюджеты всех уровней </w:t>
      </w:r>
      <w:r w:rsidR="000C34EB" w:rsidRPr="001635F7">
        <w:rPr>
          <w:spacing w:val="3"/>
          <w:sz w:val="28"/>
          <w:szCs w:val="28"/>
        </w:rPr>
        <w:t>105,4</w:t>
      </w:r>
      <w:r w:rsidRPr="0085692D">
        <w:rPr>
          <w:color w:val="000000" w:themeColor="text1"/>
          <w:spacing w:val="3"/>
          <w:sz w:val="28"/>
          <w:szCs w:val="28"/>
        </w:rPr>
        <w:t xml:space="preserve"> тыс. рублей.</w:t>
      </w:r>
    </w:p>
    <w:p w:rsidR="00354A7D" w:rsidRDefault="00354A7D" w:rsidP="00354A7D">
      <w:pPr>
        <w:pStyle w:val="Default"/>
        <w:spacing w:line="276" w:lineRule="auto"/>
        <w:ind w:firstLine="720"/>
        <w:jc w:val="both"/>
        <w:rPr>
          <w:color w:val="auto"/>
          <w:sz w:val="28"/>
          <w:szCs w:val="28"/>
        </w:rPr>
      </w:pPr>
      <w:r w:rsidRPr="00EB5CC4">
        <w:rPr>
          <w:color w:val="auto"/>
          <w:sz w:val="28"/>
          <w:szCs w:val="28"/>
        </w:rPr>
        <w:t xml:space="preserve">В целях предотвращения в дальнейшем незаконного, нецелевого и неэффективного расходования бюджетных средств </w:t>
      </w:r>
      <w:r w:rsidR="00944641">
        <w:rPr>
          <w:color w:val="auto"/>
          <w:sz w:val="28"/>
          <w:szCs w:val="28"/>
        </w:rPr>
        <w:t>к</w:t>
      </w:r>
      <w:r w:rsidRPr="00EB5CC4">
        <w:rPr>
          <w:color w:val="auto"/>
          <w:sz w:val="28"/>
          <w:szCs w:val="28"/>
        </w:rPr>
        <w:t xml:space="preserve">онтрольно-счетной  </w:t>
      </w:r>
      <w:r>
        <w:rPr>
          <w:color w:val="auto"/>
          <w:sz w:val="28"/>
          <w:szCs w:val="28"/>
        </w:rPr>
        <w:t xml:space="preserve">комиссией </w:t>
      </w:r>
      <w:r w:rsidRPr="00EB5CC4">
        <w:rPr>
          <w:color w:val="auto"/>
          <w:sz w:val="28"/>
          <w:szCs w:val="28"/>
        </w:rPr>
        <w:t xml:space="preserve">принимались меры, предусмотренные законодательством. В течение года отчеты (заключения, информации) по результатам проведенных мероприятий направлялись в </w:t>
      </w:r>
      <w:r>
        <w:rPr>
          <w:color w:val="auto"/>
          <w:sz w:val="28"/>
          <w:szCs w:val="28"/>
        </w:rPr>
        <w:t>Нолинскую районную Думу,</w:t>
      </w:r>
      <w:r w:rsidR="000C34EB">
        <w:rPr>
          <w:color w:val="auto"/>
          <w:sz w:val="28"/>
          <w:szCs w:val="28"/>
        </w:rPr>
        <w:t xml:space="preserve"> </w:t>
      </w:r>
      <w:r>
        <w:rPr>
          <w:color w:val="auto"/>
          <w:sz w:val="28"/>
          <w:szCs w:val="28"/>
        </w:rPr>
        <w:t>главе района,</w:t>
      </w:r>
      <w:r w:rsidR="000C34EB">
        <w:rPr>
          <w:color w:val="auto"/>
          <w:sz w:val="28"/>
          <w:szCs w:val="28"/>
        </w:rPr>
        <w:t xml:space="preserve"> </w:t>
      </w:r>
      <w:r w:rsidRPr="001C032A">
        <w:rPr>
          <w:sz w:val="28"/>
          <w:szCs w:val="28"/>
        </w:rPr>
        <w:t>по вопросам, касающимся исполнения бюджетов поселений - глав</w:t>
      </w:r>
      <w:r>
        <w:rPr>
          <w:sz w:val="28"/>
          <w:szCs w:val="28"/>
        </w:rPr>
        <w:t>ам</w:t>
      </w:r>
      <w:r w:rsidRPr="001C032A">
        <w:rPr>
          <w:sz w:val="28"/>
          <w:szCs w:val="28"/>
        </w:rPr>
        <w:t xml:space="preserve"> администраций городских и сельских поселений. </w:t>
      </w:r>
    </w:p>
    <w:p w:rsidR="00354A7D" w:rsidRPr="00D64ED8" w:rsidRDefault="00354A7D" w:rsidP="00354A7D">
      <w:pPr>
        <w:shd w:val="clear" w:color="auto" w:fill="FFFFFF"/>
        <w:spacing w:line="276" w:lineRule="auto"/>
        <w:ind w:firstLine="709"/>
        <w:jc w:val="both"/>
        <w:rPr>
          <w:spacing w:val="3"/>
          <w:sz w:val="28"/>
          <w:szCs w:val="28"/>
        </w:rPr>
      </w:pPr>
      <w:r w:rsidRPr="00D64ED8">
        <w:rPr>
          <w:spacing w:val="3"/>
          <w:sz w:val="28"/>
          <w:szCs w:val="28"/>
        </w:rPr>
        <w:t xml:space="preserve">С учетом результатов контрольных и экспертно-аналитических мероприятий </w:t>
      </w:r>
      <w:r w:rsidRPr="00C5421C">
        <w:rPr>
          <w:spacing w:val="3"/>
          <w:sz w:val="28"/>
          <w:szCs w:val="28"/>
        </w:rPr>
        <w:t xml:space="preserve">принято </w:t>
      </w:r>
      <w:r w:rsidR="00FB2CD1">
        <w:rPr>
          <w:spacing w:val="3"/>
          <w:sz w:val="28"/>
          <w:szCs w:val="28"/>
        </w:rPr>
        <w:t>26</w:t>
      </w:r>
      <w:r w:rsidRPr="00C5421C">
        <w:rPr>
          <w:spacing w:val="3"/>
          <w:sz w:val="28"/>
          <w:szCs w:val="28"/>
        </w:rPr>
        <w:t xml:space="preserve"> нормативных </w:t>
      </w:r>
      <w:r w:rsidRPr="00D64ED8">
        <w:rPr>
          <w:spacing w:val="3"/>
          <w:sz w:val="28"/>
          <w:szCs w:val="28"/>
        </w:rPr>
        <w:t>правовых акта.</w:t>
      </w:r>
    </w:p>
    <w:p w:rsidR="00354A7D" w:rsidRPr="006340BE" w:rsidRDefault="00354A7D" w:rsidP="00354A7D">
      <w:pPr>
        <w:widowControl/>
        <w:spacing w:line="276" w:lineRule="auto"/>
        <w:ind w:firstLine="720"/>
        <w:jc w:val="both"/>
        <w:rPr>
          <w:sz w:val="28"/>
          <w:szCs w:val="28"/>
        </w:rPr>
      </w:pPr>
      <w:r w:rsidRPr="00651473">
        <w:rPr>
          <w:color w:val="000000"/>
          <w:spacing w:val="3"/>
          <w:sz w:val="28"/>
          <w:szCs w:val="28"/>
        </w:rPr>
        <w:t xml:space="preserve">В адрес проверяемых органов и организаций внесено </w:t>
      </w:r>
      <w:r w:rsidR="000C34EB">
        <w:rPr>
          <w:color w:val="000000"/>
          <w:spacing w:val="3"/>
          <w:sz w:val="28"/>
          <w:szCs w:val="28"/>
        </w:rPr>
        <w:t xml:space="preserve">11 </w:t>
      </w:r>
      <w:r w:rsidRPr="00651473">
        <w:rPr>
          <w:color w:val="000000"/>
          <w:spacing w:val="3"/>
          <w:sz w:val="28"/>
          <w:szCs w:val="28"/>
        </w:rPr>
        <w:t>представлени</w:t>
      </w:r>
      <w:r w:rsidR="000C34EB">
        <w:rPr>
          <w:color w:val="000000"/>
          <w:spacing w:val="3"/>
          <w:sz w:val="28"/>
          <w:szCs w:val="28"/>
        </w:rPr>
        <w:t>й</w:t>
      </w:r>
      <w:r w:rsidRPr="00651473">
        <w:rPr>
          <w:color w:val="000000"/>
          <w:spacing w:val="3"/>
          <w:sz w:val="28"/>
          <w:szCs w:val="28"/>
        </w:rPr>
        <w:t xml:space="preserve"> и </w:t>
      </w:r>
      <w:r w:rsidR="000C34EB">
        <w:rPr>
          <w:color w:val="000000"/>
          <w:spacing w:val="3"/>
          <w:sz w:val="28"/>
          <w:szCs w:val="28"/>
        </w:rPr>
        <w:t>3</w:t>
      </w:r>
      <w:r w:rsidRPr="00651473">
        <w:rPr>
          <w:color w:val="000000"/>
          <w:spacing w:val="3"/>
          <w:sz w:val="28"/>
          <w:szCs w:val="28"/>
        </w:rPr>
        <w:t xml:space="preserve"> предписани</w:t>
      </w:r>
      <w:r w:rsidR="000C34EB">
        <w:rPr>
          <w:color w:val="000000"/>
          <w:spacing w:val="3"/>
          <w:sz w:val="28"/>
          <w:szCs w:val="28"/>
        </w:rPr>
        <w:t>я</w:t>
      </w:r>
      <w:r w:rsidRPr="00651473">
        <w:rPr>
          <w:color w:val="000000"/>
          <w:spacing w:val="3"/>
          <w:sz w:val="28"/>
          <w:szCs w:val="28"/>
        </w:rPr>
        <w:t xml:space="preserve"> для принятия мер по устранению выявленных нарушений и недостатков, </w:t>
      </w:r>
      <w:r w:rsidRPr="00651473">
        <w:rPr>
          <w:sz w:val="28"/>
          <w:szCs w:val="28"/>
        </w:rPr>
        <w:t xml:space="preserve">из них: </w:t>
      </w:r>
      <w:r w:rsidRPr="006340BE">
        <w:rPr>
          <w:sz w:val="28"/>
          <w:szCs w:val="28"/>
        </w:rPr>
        <w:t xml:space="preserve">в адрес органов местного самоуправления – </w:t>
      </w:r>
      <w:r w:rsidR="006340BE" w:rsidRPr="006340BE">
        <w:rPr>
          <w:sz w:val="28"/>
          <w:szCs w:val="28"/>
        </w:rPr>
        <w:t>7</w:t>
      </w:r>
      <w:r w:rsidRPr="006340BE">
        <w:rPr>
          <w:sz w:val="28"/>
          <w:szCs w:val="28"/>
        </w:rPr>
        <w:t xml:space="preserve"> представлени</w:t>
      </w:r>
      <w:r w:rsidR="006340BE" w:rsidRPr="006340BE">
        <w:rPr>
          <w:sz w:val="28"/>
          <w:szCs w:val="28"/>
        </w:rPr>
        <w:t>й</w:t>
      </w:r>
      <w:r w:rsidRPr="006340BE">
        <w:rPr>
          <w:sz w:val="28"/>
          <w:szCs w:val="28"/>
        </w:rPr>
        <w:t xml:space="preserve"> и </w:t>
      </w:r>
      <w:r w:rsidR="006340BE" w:rsidRPr="006340BE">
        <w:rPr>
          <w:sz w:val="28"/>
          <w:szCs w:val="28"/>
        </w:rPr>
        <w:t>3</w:t>
      </w:r>
      <w:r w:rsidRPr="006340BE">
        <w:rPr>
          <w:sz w:val="28"/>
          <w:szCs w:val="28"/>
        </w:rPr>
        <w:t xml:space="preserve"> предписани</w:t>
      </w:r>
      <w:r w:rsidR="006340BE" w:rsidRPr="006340BE">
        <w:rPr>
          <w:sz w:val="28"/>
          <w:szCs w:val="28"/>
        </w:rPr>
        <w:t>я</w:t>
      </w:r>
      <w:r w:rsidRPr="006340BE">
        <w:rPr>
          <w:sz w:val="28"/>
          <w:szCs w:val="28"/>
        </w:rPr>
        <w:t xml:space="preserve">, других организаций – </w:t>
      </w:r>
      <w:r w:rsidR="006340BE" w:rsidRPr="006340BE">
        <w:rPr>
          <w:sz w:val="28"/>
          <w:szCs w:val="28"/>
        </w:rPr>
        <w:t>4</w:t>
      </w:r>
      <w:r w:rsidRPr="006340BE">
        <w:rPr>
          <w:sz w:val="28"/>
          <w:szCs w:val="28"/>
        </w:rPr>
        <w:t xml:space="preserve"> представлени</w:t>
      </w:r>
      <w:r w:rsidR="006340BE" w:rsidRPr="006340BE">
        <w:rPr>
          <w:sz w:val="28"/>
          <w:szCs w:val="28"/>
        </w:rPr>
        <w:t>я</w:t>
      </w:r>
      <w:r w:rsidRPr="006340BE">
        <w:rPr>
          <w:sz w:val="28"/>
          <w:szCs w:val="28"/>
        </w:rPr>
        <w:t>.</w:t>
      </w:r>
    </w:p>
    <w:p w:rsidR="00354A7D" w:rsidRPr="009F63FE" w:rsidRDefault="00354A7D" w:rsidP="00354A7D">
      <w:pPr>
        <w:widowControl/>
        <w:spacing w:line="276" w:lineRule="auto"/>
        <w:ind w:firstLine="720"/>
        <w:jc w:val="both"/>
        <w:rPr>
          <w:color w:val="000000" w:themeColor="text1"/>
          <w:sz w:val="28"/>
          <w:szCs w:val="28"/>
        </w:rPr>
      </w:pPr>
      <w:r w:rsidRPr="00EA25A1">
        <w:rPr>
          <w:sz w:val="28"/>
          <w:szCs w:val="28"/>
        </w:rPr>
        <w:t>По результатам рассмотрения представлений, внесенных в 20</w:t>
      </w:r>
      <w:r>
        <w:rPr>
          <w:sz w:val="28"/>
          <w:szCs w:val="28"/>
        </w:rPr>
        <w:t>2</w:t>
      </w:r>
      <w:r w:rsidR="000C34EB">
        <w:rPr>
          <w:sz w:val="28"/>
          <w:szCs w:val="28"/>
        </w:rPr>
        <w:t>3</w:t>
      </w:r>
      <w:r w:rsidRPr="00EA25A1">
        <w:rPr>
          <w:sz w:val="28"/>
          <w:szCs w:val="28"/>
        </w:rPr>
        <w:t xml:space="preserve"> году, реализовано </w:t>
      </w:r>
      <w:r w:rsidR="001635F7" w:rsidRPr="001635F7">
        <w:rPr>
          <w:sz w:val="28"/>
          <w:szCs w:val="28"/>
        </w:rPr>
        <w:t>110</w:t>
      </w:r>
      <w:r w:rsidRPr="009F63FE">
        <w:rPr>
          <w:color w:val="000000" w:themeColor="text1"/>
          <w:sz w:val="28"/>
          <w:szCs w:val="28"/>
        </w:rPr>
        <w:t xml:space="preserve"> предложени</w:t>
      </w:r>
      <w:r w:rsidR="00944641">
        <w:rPr>
          <w:color w:val="000000" w:themeColor="text1"/>
          <w:sz w:val="28"/>
          <w:szCs w:val="28"/>
        </w:rPr>
        <w:t>й</w:t>
      </w:r>
      <w:r w:rsidR="000C34EB">
        <w:rPr>
          <w:color w:val="000000" w:themeColor="text1"/>
          <w:sz w:val="28"/>
          <w:szCs w:val="28"/>
        </w:rPr>
        <w:t xml:space="preserve"> </w:t>
      </w:r>
      <w:r w:rsidR="00944641">
        <w:rPr>
          <w:color w:val="000000" w:themeColor="text1"/>
          <w:sz w:val="28"/>
          <w:szCs w:val="28"/>
        </w:rPr>
        <w:t>к</w:t>
      </w:r>
      <w:r w:rsidRPr="009F63FE">
        <w:rPr>
          <w:color w:val="000000" w:themeColor="text1"/>
          <w:sz w:val="28"/>
          <w:szCs w:val="28"/>
        </w:rPr>
        <w:t xml:space="preserve">онтрольно-счетной комиссии, или </w:t>
      </w:r>
      <w:r w:rsidR="001635F7" w:rsidRPr="001635F7">
        <w:rPr>
          <w:color w:val="000000" w:themeColor="text1"/>
          <w:sz w:val="28"/>
          <w:szCs w:val="28"/>
        </w:rPr>
        <w:t>85</w:t>
      </w:r>
      <w:r w:rsidR="001635F7">
        <w:rPr>
          <w:color w:val="000000" w:themeColor="text1"/>
          <w:sz w:val="28"/>
          <w:szCs w:val="28"/>
        </w:rPr>
        <w:t>,</w:t>
      </w:r>
      <w:r w:rsidR="001635F7" w:rsidRPr="001635F7">
        <w:rPr>
          <w:color w:val="000000" w:themeColor="text1"/>
          <w:sz w:val="28"/>
          <w:szCs w:val="28"/>
        </w:rPr>
        <w:t>9</w:t>
      </w:r>
      <w:r w:rsidRPr="001635F7">
        <w:rPr>
          <w:sz w:val="28"/>
          <w:szCs w:val="28"/>
        </w:rPr>
        <w:t>%</w:t>
      </w:r>
      <w:r w:rsidRPr="009F63FE">
        <w:rPr>
          <w:color w:val="000000" w:themeColor="text1"/>
          <w:sz w:val="28"/>
          <w:szCs w:val="28"/>
        </w:rPr>
        <w:t xml:space="preserve"> от общего количества внесенных в отчетном году предложений.</w:t>
      </w:r>
    </w:p>
    <w:p w:rsidR="00354A7D" w:rsidRDefault="00354A7D" w:rsidP="00354A7D">
      <w:pPr>
        <w:widowControl/>
        <w:spacing w:line="276" w:lineRule="auto"/>
        <w:ind w:firstLine="720"/>
        <w:jc w:val="both"/>
        <w:rPr>
          <w:sz w:val="28"/>
          <w:szCs w:val="28"/>
        </w:rPr>
      </w:pPr>
      <w:r w:rsidRPr="00FB2580">
        <w:rPr>
          <w:sz w:val="28"/>
          <w:szCs w:val="28"/>
        </w:rPr>
        <w:t xml:space="preserve">На основании представлений </w:t>
      </w:r>
      <w:r w:rsidR="00944641">
        <w:rPr>
          <w:sz w:val="28"/>
          <w:szCs w:val="28"/>
        </w:rPr>
        <w:t>к</w:t>
      </w:r>
      <w:r w:rsidRPr="00FB2580">
        <w:rPr>
          <w:sz w:val="28"/>
          <w:szCs w:val="28"/>
        </w:rPr>
        <w:t xml:space="preserve">онтрольно-счетной </w:t>
      </w:r>
      <w:r w:rsidR="00944641">
        <w:rPr>
          <w:sz w:val="28"/>
          <w:szCs w:val="28"/>
        </w:rPr>
        <w:t xml:space="preserve">комиссии </w:t>
      </w:r>
      <w:r w:rsidR="00A823BC">
        <w:rPr>
          <w:sz w:val="28"/>
          <w:szCs w:val="28"/>
        </w:rPr>
        <w:t>9</w:t>
      </w:r>
      <w:r w:rsidR="00A00317" w:rsidRPr="00A00317">
        <w:rPr>
          <w:color w:val="FF0000"/>
          <w:sz w:val="28"/>
          <w:szCs w:val="28"/>
        </w:rPr>
        <w:t xml:space="preserve"> </w:t>
      </w:r>
      <w:r w:rsidR="00A00317">
        <w:rPr>
          <w:sz w:val="28"/>
          <w:szCs w:val="28"/>
        </w:rPr>
        <w:t>д</w:t>
      </w:r>
      <w:r w:rsidRPr="00FB2580">
        <w:rPr>
          <w:sz w:val="28"/>
          <w:szCs w:val="28"/>
        </w:rPr>
        <w:t>олжностных лиц привлечен</w:t>
      </w:r>
      <w:r>
        <w:rPr>
          <w:sz w:val="28"/>
          <w:szCs w:val="28"/>
        </w:rPr>
        <w:t>ы</w:t>
      </w:r>
      <w:r w:rsidRPr="00FB2580">
        <w:rPr>
          <w:sz w:val="28"/>
          <w:szCs w:val="28"/>
        </w:rPr>
        <w:t xml:space="preserve"> к дисциплинарной ответственности</w:t>
      </w:r>
      <w:r>
        <w:rPr>
          <w:sz w:val="28"/>
          <w:szCs w:val="28"/>
        </w:rPr>
        <w:t xml:space="preserve"> в виде замечания</w:t>
      </w:r>
      <w:r w:rsidR="00944641">
        <w:rPr>
          <w:sz w:val="28"/>
          <w:szCs w:val="28"/>
        </w:rPr>
        <w:t xml:space="preserve">, </w:t>
      </w:r>
      <w:r w:rsidR="00A823BC">
        <w:rPr>
          <w:sz w:val="28"/>
          <w:szCs w:val="28"/>
        </w:rPr>
        <w:t>3</w:t>
      </w:r>
      <w:r w:rsidR="00944641">
        <w:rPr>
          <w:sz w:val="28"/>
          <w:szCs w:val="28"/>
        </w:rPr>
        <w:t xml:space="preserve"> – в виде снижения размера премии</w:t>
      </w:r>
      <w:r w:rsidRPr="00FB2580">
        <w:rPr>
          <w:sz w:val="28"/>
          <w:szCs w:val="28"/>
        </w:rPr>
        <w:t>.</w:t>
      </w:r>
    </w:p>
    <w:p w:rsidR="00CA2148" w:rsidRPr="00A823BC" w:rsidRDefault="00CA2148" w:rsidP="00CA2148">
      <w:pPr>
        <w:adjustRightInd/>
        <w:spacing w:line="276" w:lineRule="auto"/>
        <w:ind w:firstLine="709"/>
        <w:jc w:val="both"/>
        <w:rPr>
          <w:sz w:val="28"/>
          <w:szCs w:val="28"/>
        </w:rPr>
      </w:pPr>
      <w:r w:rsidRPr="008166EC">
        <w:rPr>
          <w:sz w:val="28"/>
          <w:szCs w:val="28"/>
        </w:rPr>
        <w:t>В 202</w:t>
      </w:r>
      <w:r>
        <w:rPr>
          <w:sz w:val="28"/>
          <w:szCs w:val="28"/>
        </w:rPr>
        <w:t>3</w:t>
      </w:r>
      <w:r w:rsidRPr="008166EC">
        <w:rPr>
          <w:sz w:val="28"/>
          <w:szCs w:val="28"/>
        </w:rPr>
        <w:t xml:space="preserve"> году </w:t>
      </w:r>
      <w:r>
        <w:rPr>
          <w:sz w:val="28"/>
          <w:szCs w:val="28"/>
        </w:rPr>
        <w:t xml:space="preserve">контрольно-счетной комиссией </w:t>
      </w:r>
      <w:r w:rsidRPr="008166EC">
        <w:rPr>
          <w:sz w:val="28"/>
          <w:szCs w:val="28"/>
        </w:rPr>
        <w:t xml:space="preserve">по результатам </w:t>
      </w:r>
      <w:r>
        <w:rPr>
          <w:sz w:val="28"/>
          <w:szCs w:val="28"/>
        </w:rPr>
        <w:t>двух</w:t>
      </w:r>
      <w:r w:rsidRPr="008166EC">
        <w:rPr>
          <w:sz w:val="28"/>
          <w:szCs w:val="28"/>
        </w:rPr>
        <w:t xml:space="preserve"> экспертно-аналитическ</w:t>
      </w:r>
      <w:r>
        <w:rPr>
          <w:sz w:val="28"/>
          <w:szCs w:val="28"/>
        </w:rPr>
        <w:t>их</w:t>
      </w:r>
      <w:r w:rsidRPr="008166EC">
        <w:rPr>
          <w:sz w:val="28"/>
          <w:szCs w:val="28"/>
        </w:rPr>
        <w:t xml:space="preserve"> мероприяти</w:t>
      </w:r>
      <w:r>
        <w:rPr>
          <w:sz w:val="28"/>
          <w:szCs w:val="28"/>
        </w:rPr>
        <w:t>й</w:t>
      </w:r>
      <w:r w:rsidRPr="008166EC">
        <w:rPr>
          <w:sz w:val="28"/>
          <w:szCs w:val="28"/>
        </w:rPr>
        <w:t xml:space="preserve"> в отношении должностн</w:t>
      </w:r>
      <w:r>
        <w:rPr>
          <w:sz w:val="28"/>
          <w:szCs w:val="28"/>
        </w:rPr>
        <w:t>ых</w:t>
      </w:r>
      <w:r w:rsidRPr="008166EC">
        <w:rPr>
          <w:sz w:val="28"/>
          <w:szCs w:val="28"/>
        </w:rPr>
        <w:t xml:space="preserve"> лиц администрации </w:t>
      </w:r>
      <w:r>
        <w:rPr>
          <w:sz w:val="28"/>
          <w:szCs w:val="28"/>
        </w:rPr>
        <w:t>Лудянского и Перевозского</w:t>
      </w:r>
      <w:r w:rsidRPr="008166EC">
        <w:rPr>
          <w:sz w:val="28"/>
          <w:szCs w:val="28"/>
        </w:rPr>
        <w:t xml:space="preserve"> сельск</w:t>
      </w:r>
      <w:r>
        <w:rPr>
          <w:sz w:val="28"/>
          <w:szCs w:val="28"/>
        </w:rPr>
        <w:t>их</w:t>
      </w:r>
      <w:r w:rsidRPr="008166EC">
        <w:rPr>
          <w:sz w:val="28"/>
          <w:szCs w:val="28"/>
        </w:rPr>
        <w:t xml:space="preserve"> поселени</w:t>
      </w:r>
      <w:r>
        <w:rPr>
          <w:sz w:val="28"/>
          <w:szCs w:val="28"/>
        </w:rPr>
        <w:t>й</w:t>
      </w:r>
      <w:r w:rsidRPr="008166EC">
        <w:rPr>
          <w:sz w:val="28"/>
          <w:szCs w:val="28"/>
        </w:rPr>
        <w:t xml:space="preserve"> составлен</w:t>
      </w:r>
      <w:r>
        <w:rPr>
          <w:sz w:val="28"/>
          <w:szCs w:val="28"/>
        </w:rPr>
        <w:t xml:space="preserve">ы </w:t>
      </w:r>
      <w:r w:rsidRPr="008166EC">
        <w:rPr>
          <w:sz w:val="28"/>
          <w:szCs w:val="28"/>
        </w:rPr>
        <w:t>протокол</w:t>
      </w:r>
      <w:r>
        <w:rPr>
          <w:sz w:val="28"/>
          <w:szCs w:val="28"/>
        </w:rPr>
        <w:t xml:space="preserve">ы </w:t>
      </w:r>
      <w:r w:rsidRPr="008166EC">
        <w:rPr>
          <w:sz w:val="28"/>
          <w:szCs w:val="28"/>
        </w:rPr>
        <w:t xml:space="preserve">об административном правонарушении. </w:t>
      </w:r>
      <w:r w:rsidRPr="00A823BC">
        <w:rPr>
          <w:sz w:val="28"/>
          <w:szCs w:val="28"/>
        </w:rPr>
        <w:t>Постановлениями Нолинского районного суда должностные лица признаны виновными</w:t>
      </w:r>
      <w:r w:rsidR="00A823BC" w:rsidRPr="00A823BC">
        <w:rPr>
          <w:sz w:val="28"/>
          <w:szCs w:val="28"/>
        </w:rPr>
        <w:t xml:space="preserve"> в совершении административных правонарушений</w:t>
      </w:r>
      <w:r w:rsidR="003F7949" w:rsidRPr="00A823BC">
        <w:rPr>
          <w:sz w:val="28"/>
          <w:szCs w:val="28"/>
        </w:rPr>
        <w:t>, им назначено наказание в виде предупреждения.</w:t>
      </w:r>
    </w:p>
    <w:p w:rsidR="00354A7D" w:rsidRDefault="00354A7D" w:rsidP="00354A7D">
      <w:pPr>
        <w:pStyle w:val="ConsPlusNormal"/>
        <w:spacing w:line="276" w:lineRule="auto"/>
        <w:ind w:firstLine="709"/>
        <w:jc w:val="both"/>
        <w:rPr>
          <w:rFonts w:ascii="Times New Roman" w:hAnsi="Times New Roman"/>
          <w:color w:val="000000" w:themeColor="text1"/>
          <w:sz w:val="28"/>
          <w:szCs w:val="28"/>
        </w:rPr>
      </w:pPr>
      <w:r w:rsidRPr="004B5DBE">
        <w:rPr>
          <w:rFonts w:ascii="Times New Roman" w:hAnsi="Times New Roman"/>
          <w:color w:val="000000" w:themeColor="text1"/>
          <w:sz w:val="28"/>
          <w:szCs w:val="28"/>
        </w:rPr>
        <w:t xml:space="preserve">На основании направленных </w:t>
      </w:r>
      <w:r w:rsidR="00A00317">
        <w:rPr>
          <w:rFonts w:ascii="Times New Roman" w:hAnsi="Times New Roman"/>
          <w:color w:val="000000" w:themeColor="text1"/>
          <w:sz w:val="28"/>
          <w:szCs w:val="28"/>
        </w:rPr>
        <w:t>к</w:t>
      </w:r>
      <w:r w:rsidRPr="004B5DBE">
        <w:rPr>
          <w:rFonts w:ascii="Times New Roman" w:hAnsi="Times New Roman"/>
          <w:color w:val="000000" w:themeColor="text1"/>
          <w:sz w:val="28"/>
          <w:szCs w:val="28"/>
        </w:rPr>
        <w:t xml:space="preserve">онтрольно-счетной комиссией материалов в Управление Федеральной антимонопольной службы России по Кировской области возбуждено </w:t>
      </w:r>
      <w:r w:rsidR="00944641" w:rsidRPr="004B5DBE">
        <w:rPr>
          <w:rFonts w:ascii="Times New Roman" w:hAnsi="Times New Roman"/>
          <w:color w:val="000000" w:themeColor="text1"/>
          <w:sz w:val="28"/>
          <w:szCs w:val="28"/>
        </w:rPr>
        <w:t>1</w:t>
      </w:r>
      <w:r w:rsidRPr="004B5DBE">
        <w:rPr>
          <w:rFonts w:ascii="Times New Roman" w:hAnsi="Times New Roman"/>
          <w:color w:val="000000" w:themeColor="text1"/>
          <w:sz w:val="28"/>
          <w:szCs w:val="28"/>
        </w:rPr>
        <w:t xml:space="preserve"> административн</w:t>
      </w:r>
      <w:r w:rsidR="00944641" w:rsidRPr="004B5DBE">
        <w:rPr>
          <w:rFonts w:ascii="Times New Roman" w:hAnsi="Times New Roman"/>
          <w:color w:val="000000" w:themeColor="text1"/>
          <w:sz w:val="28"/>
          <w:szCs w:val="28"/>
        </w:rPr>
        <w:t>ое</w:t>
      </w:r>
      <w:r w:rsidRPr="004B5DBE">
        <w:rPr>
          <w:rFonts w:ascii="Times New Roman" w:hAnsi="Times New Roman"/>
          <w:color w:val="000000" w:themeColor="text1"/>
          <w:sz w:val="28"/>
          <w:szCs w:val="28"/>
        </w:rPr>
        <w:t xml:space="preserve"> производств</w:t>
      </w:r>
      <w:r w:rsidR="00944641" w:rsidRPr="004B5DBE">
        <w:rPr>
          <w:rFonts w:ascii="Times New Roman" w:hAnsi="Times New Roman"/>
          <w:color w:val="000000" w:themeColor="text1"/>
          <w:sz w:val="28"/>
          <w:szCs w:val="28"/>
        </w:rPr>
        <w:t>о</w:t>
      </w:r>
      <w:r w:rsidRPr="004B5DBE">
        <w:rPr>
          <w:rFonts w:ascii="Times New Roman" w:hAnsi="Times New Roman"/>
          <w:color w:val="000000" w:themeColor="text1"/>
          <w:sz w:val="28"/>
          <w:szCs w:val="28"/>
        </w:rPr>
        <w:t xml:space="preserve"> в отношении  должностн</w:t>
      </w:r>
      <w:r w:rsidR="00944641" w:rsidRPr="004B5DBE">
        <w:rPr>
          <w:rFonts w:ascii="Times New Roman" w:hAnsi="Times New Roman"/>
          <w:color w:val="000000" w:themeColor="text1"/>
          <w:sz w:val="28"/>
          <w:szCs w:val="28"/>
        </w:rPr>
        <w:t>ого</w:t>
      </w:r>
      <w:r w:rsidRPr="004B5DBE">
        <w:rPr>
          <w:rFonts w:ascii="Times New Roman" w:hAnsi="Times New Roman"/>
          <w:color w:val="000000" w:themeColor="text1"/>
          <w:sz w:val="28"/>
          <w:szCs w:val="28"/>
        </w:rPr>
        <w:t xml:space="preserve"> лиц</w:t>
      </w:r>
      <w:r w:rsidR="00944641" w:rsidRPr="004B5DBE">
        <w:rPr>
          <w:rFonts w:ascii="Times New Roman" w:hAnsi="Times New Roman"/>
          <w:color w:val="000000" w:themeColor="text1"/>
          <w:sz w:val="28"/>
          <w:szCs w:val="28"/>
        </w:rPr>
        <w:t>а</w:t>
      </w:r>
      <w:r w:rsidRPr="004B5DBE">
        <w:rPr>
          <w:rFonts w:ascii="Times New Roman" w:hAnsi="Times New Roman"/>
          <w:color w:val="000000" w:themeColor="text1"/>
          <w:sz w:val="28"/>
          <w:szCs w:val="28"/>
        </w:rPr>
        <w:t>, по результатам рассмотрения котор</w:t>
      </w:r>
      <w:r w:rsidR="00944641" w:rsidRPr="004B5DBE">
        <w:rPr>
          <w:rFonts w:ascii="Times New Roman" w:hAnsi="Times New Roman"/>
          <w:color w:val="000000" w:themeColor="text1"/>
          <w:sz w:val="28"/>
          <w:szCs w:val="28"/>
        </w:rPr>
        <w:t>ого</w:t>
      </w:r>
      <w:r w:rsidRPr="004B5DBE">
        <w:rPr>
          <w:rFonts w:ascii="Times New Roman" w:hAnsi="Times New Roman"/>
          <w:color w:val="000000" w:themeColor="text1"/>
          <w:sz w:val="28"/>
          <w:szCs w:val="28"/>
        </w:rPr>
        <w:t xml:space="preserve"> должностн</w:t>
      </w:r>
      <w:r w:rsidR="00944641" w:rsidRPr="004B5DBE">
        <w:rPr>
          <w:rFonts w:ascii="Times New Roman" w:hAnsi="Times New Roman"/>
          <w:color w:val="000000" w:themeColor="text1"/>
          <w:sz w:val="28"/>
          <w:szCs w:val="28"/>
        </w:rPr>
        <w:t>ое</w:t>
      </w:r>
      <w:r w:rsidRPr="004B5DBE">
        <w:rPr>
          <w:rFonts w:ascii="Times New Roman" w:hAnsi="Times New Roman"/>
          <w:color w:val="000000" w:themeColor="text1"/>
          <w:sz w:val="28"/>
          <w:szCs w:val="28"/>
        </w:rPr>
        <w:t xml:space="preserve">  лиц</w:t>
      </w:r>
      <w:r w:rsidR="00944641" w:rsidRPr="004B5DBE">
        <w:rPr>
          <w:rFonts w:ascii="Times New Roman" w:hAnsi="Times New Roman"/>
          <w:color w:val="000000" w:themeColor="text1"/>
          <w:sz w:val="28"/>
          <w:szCs w:val="28"/>
        </w:rPr>
        <w:t>о</w:t>
      </w:r>
      <w:r w:rsidRPr="004B5DBE">
        <w:rPr>
          <w:rFonts w:ascii="Times New Roman" w:hAnsi="Times New Roman"/>
          <w:color w:val="000000" w:themeColor="text1"/>
          <w:sz w:val="28"/>
          <w:szCs w:val="28"/>
        </w:rPr>
        <w:t xml:space="preserve"> привлечен</w:t>
      </w:r>
      <w:r w:rsidR="00944641" w:rsidRPr="004B5DBE">
        <w:rPr>
          <w:rFonts w:ascii="Times New Roman" w:hAnsi="Times New Roman"/>
          <w:color w:val="000000" w:themeColor="text1"/>
          <w:sz w:val="28"/>
          <w:szCs w:val="28"/>
        </w:rPr>
        <w:t>о</w:t>
      </w:r>
      <w:r w:rsidRPr="004B5DBE">
        <w:rPr>
          <w:rFonts w:ascii="Times New Roman" w:hAnsi="Times New Roman"/>
          <w:color w:val="000000" w:themeColor="text1"/>
          <w:sz w:val="28"/>
          <w:szCs w:val="28"/>
        </w:rPr>
        <w:t xml:space="preserve"> к ответственности в виде </w:t>
      </w:r>
      <w:r w:rsidR="00A00317">
        <w:rPr>
          <w:rFonts w:ascii="Times New Roman" w:hAnsi="Times New Roman"/>
          <w:color w:val="000000" w:themeColor="text1"/>
          <w:sz w:val="28"/>
          <w:szCs w:val="28"/>
        </w:rPr>
        <w:t>штрафа</w:t>
      </w:r>
      <w:r w:rsidRPr="004B5DBE">
        <w:rPr>
          <w:rFonts w:ascii="Times New Roman" w:hAnsi="Times New Roman"/>
          <w:color w:val="000000" w:themeColor="text1"/>
          <w:sz w:val="28"/>
          <w:szCs w:val="28"/>
        </w:rPr>
        <w:t>.</w:t>
      </w:r>
    </w:p>
    <w:p w:rsidR="00354A7D" w:rsidRPr="00855DD8" w:rsidRDefault="00E55CCB" w:rsidP="00354A7D">
      <w:pPr>
        <w:spacing w:line="276" w:lineRule="auto"/>
        <w:ind w:firstLine="720"/>
        <w:jc w:val="both"/>
        <w:rPr>
          <w:sz w:val="28"/>
          <w:szCs w:val="28"/>
        </w:rPr>
      </w:pPr>
      <w:r w:rsidRPr="00855DD8">
        <w:rPr>
          <w:sz w:val="28"/>
          <w:szCs w:val="28"/>
        </w:rPr>
        <w:t xml:space="preserve">Материалы по </w:t>
      </w:r>
      <w:r w:rsidR="00A00317">
        <w:rPr>
          <w:sz w:val="28"/>
          <w:szCs w:val="28"/>
        </w:rPr>
        <w:t>4</w:t>
      </w:r>
      <w:r w:rsidRPr="00855DD8">
        <w:rPr>
          <w:sz w:val="28"/>
          <w:szCs w:val="28"/>
        </w:rPr>
        <w:t xml:space="preserve"> контрольным мероприятиям направлены в </w:t>
      </w:r>
      <w:r w:rsidRPr="00855DD8">
        <w:rPr>
          <w:sz w:val="28"/>
          <w:szCs w:val="28"/>
        </w:rPr>
        <w:lastRenderedPageBreak/>
        <w:t>пр</w:t>
      </w:r>
      <w:r w:rsidR="00717A81">
        <w:rPr>
          <w:sz w:val="28"/>
          <w:szCs w:val="28"/>
        </w:rPr>
        <w:t>окуратуру Нолинского района</w:t>
      </w:r>
      <w:r w:rsidR="00ED074E">
        <w:rPr>
          <w:sz w:val="28"/>
          <w:szCs w:val="28"/>
        </w:rPr>
        <w:t>. По итогам их рассмотрения прокуратурой руководителям двух учреждений внесены представления, принесен протест на один нормативный правовой акт</w:t>
      </w:r>
      <w:r w:rsidR="00ED074E">
        <w:rPr>
          <w:color w:val="FF0000"/>
          <w:sz w:val="28"/>
          <w:szCs w:val="28"/>
        </w:rPr>
        <w:t>.</w:t>
      </w:r>
    </w:p>
    <w:p w:rsidR="00354A7D" w:rsidRDefault="00354A7D" w:rsidP="00354A7D">
      <w:pPr>
        <w:shd w:val="clear" w:color="auto" w:fill="FFFFFF"/>
        <w:spacing w:after="120" w:line="276" w:lineRule="auto"/>
        <w:jc w:val="both"/>
        <w:rPr>
          <w:color w:val="000000"/>
          <w:spacing w:val="3"/>
          <w:sz w:val="28"/>
          <w:szCs w:val="28"/>
        </w:rPr>
      </w:pPr>
      <w:r w:rsidRPr="003A500F">
        <w:rPr>
          <w:color w:val="000000"/>
          <w:spacing w:val="3"/>
          <w:sz w:val="28"/>
          <w:szCs w:val="28"/>
        </w:rPr>
        <w:tab/>
        <w:t xml:space="preserve">Основные результаты деятельности </w:t>
      </w:r>
      <w:r w:rsidR="00ED074E">
        <w:rPr>
          <w:color w:val="000000"/>
          <w:spacing w:val="3"/>
          <w:sz w:val="28"/>
          <w:szCs w:val="28"/>
        </w:rPr>
        <w:t>к</w:t>
      </w:r>
      <w:r w:rsidRPr="003A500F">
        <w:rPr>
          <w:color w:val="000000"/>
          <w:spacing w:val="3"/>
          <w:sz w:val="28"/>
          <w:szCs w:val="28"/>
        </w:rPr>
        <w:t xml:space="preserve">онтрольно-счетной </w:t>
      </w:r>
      <w:r>
        <w:rPr>
          <w:color w:val="000000"/>
          <w:spacing w:val="3"/>
          <w:sz w:val="28"/>
          <w:szCs w:val="28"/>
        </w:rPr>
        <w:t xml:space="preserve">комиссии </w:t>
      </w:r>
      <w:r w:rsidRPr="003A500F">
        <w:rPr>
          <w:color w:val="000000"/>
          <w:spacing w:val="3"/>
          <w:sz w:val="28"/>
          <w:szCs w:val="28"/>
        </w:rPr>
        <w:t>в 20</w:t>
      </w:r>
      <w:r>
        <w:rPr>
          <w:color w:val="000000"/>
          <w:spacing w:val="3"/>
          <w:sz w:val="28"/>
          <w:szCs w:val="28"/>
        </w:rPr>
        <w:t>2</w:t>
      </w:r>
      <w:r w:rsidR="00A00317">
        <w:rPr>
          <w:color w:val="000000"/>
          <w:spacing w:val="3"/>
          <w:sz w:val="28"/>
          <w:szCs w:val="28"/>
        </w:rPr>
        <w:t>3</w:t>
      </w:r>
      <w:r w:rsidRPr="003A500F">
        <w:rPr>
          <w:color w:val="000000"/>
          <w:spacing w:val="3"/>
          <w:sz w:val="28"/>
          <w:szCs w:val="28"/>
        </w:rPr>
        <w:t xml:space="preserve"> году  приведены в таблице:</w:t>
      </w:r>
    </w:p>
    <w:tbl>
      <w:tblPr>
        <w:tblW w:w="9618" w:type="dxa"/>
        <w:tblCellSpacing w:w="15" w:type="dxa"/>
        <w:tblLayout w:type="fixed"/>
        <w:tblCellMar>
          <w:top w:w="15" w:type="dxa"/>
          <w:left w:w="15" w:type="dxa"/>
          <w:bottom w:w="15" w:type="dxa"/>
          <w:right w:w="15" w:type="dxa"/>
        </w:tblCellMar>
        <w:tblLook w:val="04A0"/>
      </w:tblPr>
      <w:tblGrid>
        <w:gridCol w:w="7633"/>
        <w:gridCol w:w="1985"/>
      </w:tblGrid>
      <w:tr w:rsidR="00354A7D" w:rsidRPr="00972A63" w:rsidTr="00972A63">
        <w:trPr>
          <w:trHeight w:val="497"/>
          <w:tblCellSpacing w:w="15" w:type="dxa"/>
        </w:trPr>
        <w:tc>
          <w:tcPr>
            <w:tcW w:w="7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54A7D" w:rsidRPr="00972A63" w:rsidRDefault="00354A7D" w:rsidP="00A95116">
            <w:pPr>
              <w:jc w:val="center"/>
              <w:rPr>
                <w:sz w:val="22"/>
                <w:szCs w:val="22"/>
              </w:rPr>
            </w:pPr>
            <w:r w:rsidRPr="00972A63">
              <w:rPr>
                <w:sz w:val="22"/>
                <w:szCs w:val="22"/>
              </w:rPr>
              <w:t>Наименование показателя</w:t>
            </w:r>
          </w:p>
        </w:tc>
        <w:tc>
          <w:tcPr>
            <w:tcW w:w="1940" w:type="dxa"/>
            <w:tcBorders>
              <w:top w:val="single" w:sz="6" w:space="0" w:color="000000"/>
              <w:bottom w:val="single" w:sz="6" w:space="0" w:color="000000"/>
              <w:right w:val="single" w:sz="6" w:space="0" w:color="000000"/>
            </w:tcBorders>
            <w:tcMar>
              <w:top w:w="75" w:type="dxa"/>
              <w:left w:w="75" w:type="dxa"/>
              <w:bottom w:w="75" w:type="dxa"/>
              <w:right w:w="75" w:type="dxa"/>
            </w:tcMar>
            <w:hideMark/>
          </w:tcPr>
          <w:p w:rsidR="00354A7D" w:rsidRPr="00972A63" w:rsidRDefault="00354A7D" w:rsidP="00A95116">
            <w:pPr>
              <w:jc w:val="center"/>
              <w:rPr>
                <w:sz w:val="22"/>
                <w:szCs w:val="22"/>
              </w:rPr>
            </w:pPr>
            <w:r w:rsidRPr="00972A63">
              <w:rPr>
                <w:sz w:val="22"/>
                <w:szCs w:val="22"/>
              </w:rPr>
              <w:t>Значение показателя</w:t>
            </w:r>
          </w:p>
        </w:tc>
      </w:tr>
      <w:tr w:rsidR="00354A7D" w:rsidRPr="00972A63" w:rsidTr="00972A63">
        <w:trPr>
          <w:trHeight w:val="352"/>
          <w:tblCellSpacing w:w="15" w:type="dxa"/>
        </w:trPr>
        <w:tc>
          <w:tcPr>
            <w:tcW w:w="7588" w:type="dxa"/>
            <w:tcBorders>
              <w:left w:val="single" w:sz="6" w:space="0" w:color="000000"/>
              <w:bottom w:val="single" w:sz="6" w:space="0" w:color="000000"/>
              <w:right w:val="single" w:sz="6" w:space="0" w:color="000000"/>
            </w:tcBorders>
            <w:tcMar>
              <w:top w:w="75" w:type="dxa"/>
              <w:left w:w="75" w:type="dxa"/>
              <w:bottom w:w="75" w:type="dxa"/>
              <w:right w:w="75" w:type="dxa"/>
            </w:tcMar>
            <w:hideMark/>
          </w:tcPr>
          <w:p w:rsidR="00354A7D" w:rsidRPr="00972A63" w:rsidRDefault="00354A7D" w:rsidP="00A95116">
            <w:pPr>
              <w:rPr>
                <w:sz w:val="22"/>
                <w:szCs w:val="22"/>
              </w:rPr>
            </w:pPr>
            <w:r w:rsidRPr="00972A63">
              <w:rPr>
                <w:sz w:val="22"/>
                <w:szCs w:val="22"/>
              </w:rPr>
              <w:t>Количество проведенных  контрольных  и экспертно-аналитических мероприятий, всего, из них</w:t>
            </w:r>
          </w:p>
        </w:tc>
        <w:tc>
          <w:tcPr>
            <w:tcW w:w="1940" w:type="dxa"/>
            <w:tcBorders>
              <w:bottom w:val="single" w:sz="6" w:space="0" w:color="000000"/>
              <w:right w:val="single" w:sz="6" w:space="0" w:color="000000"/>
            </w:tcBorders>
            <w:tcMar>
              <w:top w:w="75" w:type="dxa"/>
              <w:left w:w="75" w:type="dxa"/>
              <w:bottom w:w="75" w:type="dxa"/>
              <w:right w:w="75" w:type="dxa"/>
            </w:tcMar>
          </w:tcPr>
          <w:p w:rsidR="00354A7D" w:rsidRPr="00972A63" w:rsidRDefault="00354A7D" w:rsidP="00A00317">
            <w:pPr>
              <w:jc w:val="center"/>
              <w:rPr>
                <w:sz w:val="22"/>
                <w:szCs w:val="22"/>
                <w:lang w:val="en-US"/>
              </w:rPr>
            </w:pPr>
            <w:r w:rsidRPr="00972A63">
              <w:rPr>
                <w:sz w:val="22"/>
                <w:szCs w:val="22"/>
              </w:rPr>
              <w:t>3</w:t>
            </w:r>
            <w:r w:rsidR="00A00317">
              <w:rPr>
                <w:sz w:val="22"/>
                <w:szCs w:val="22"/>
              </w:rPr>
              <w:t>1</w:t>
            </w:r>
          </w:p>
        </w:tc>
      </w:tr>
      <w:tr w:rsidR="00354A7D" w:rsidRPr="00972A63" w:rsidTr="00972A63">
        <w:trPr>
          <w:trHeight w:val="79"/>
          <w:tblCellSpacing w:w="15" w:type="dxa"/>
        </w:trPr>
        <w:tc>
          <w:tcPr>
            <w:tcW w:w="7588" w:type="dxa"/>
            <w:tcBorders>
              <w:left w:val="single" w:sz="6" w:space="0" w:color="000000"/>
              <w:bottom w:val="single" w:sz="6" w:space="0" w:color="000000"/>
              <w:right w:val="single" w:sz="6" w:space="0" w:color="000000"/>
            </w:tcBorders>
            <w:tcMar>
              <w:top w:w="75" w:type="dxa"/>
              <w:left w:w="75" w:type="dxa"/>
              <w:bottom w:w="75" w:type="dxa"/>
              <w:right w:w="75" w:type="dxa"/>
            </w:tcMar>
          </w:tcPr>
          <w:p w:rsidR="00354A7D" w:rsidRPr="00972A63" w:rsidRDefault="00354A7D" w:rsidP="00A95116">
            <w:pPr>
              <w:rPr>
                <w:sz w:val="22"/>
                <w:szCs w:val="22"/>
              </w:rPr>
            </w:pPr>
            <w:r w:rsidRPr="00972A63">
              <w:rPr>
                <w:sz w:val="22"/>
                <w:szCs w:val="22"/>
              </w:rPr>
              <w:t xml:space="preserve">    контрольных мероприятий</w:t>
            </w:r>
          </w:p>
        </w:tc>
        <w:tc>
          <w:tcPr>
            <w:tcW w:w="1940" w:type="dxa"/>
            <w:tcBorders>
              <w:bottom w:val="single" w:sz="6" w:space="0" w:color="000000"/>
              <w:right w:val="single" w:sz="6" w:space="0" w:color="000000"/>
            </w:tcBorders>
            <w:tcMar>
              <w:top w:w="75" w:type="dxa"/>
              <w:left w:w="75" w:type="dxa"/>
              <w:bottom w:w="75" w:type="dxa"/>
              <w:right w:w="75" w:type="dxa"/>
            </w:tcMar>
          </w:tcPr>
          <w:p w:rsidR="00354A7D" w:rsidRPr="00972A63" w:rsidRDefault="00A00317" w:rsidP="00A00317">
            <w:pPr>
              <w:jc w:val="center"/>
              <w:rPr>
                <w:sz w:val="22"/>
                <w:szCs w:val="22"/>
                <w:lang w:val="en-US"/>
              </w:rPr>
            </w:pPr>
            <w:r>
              <w:rPr>
                <w:sz w:val="22"/>
                <w:szCs w:val="22"/>
              </w:rPr>
              <w:t>6</w:t>
            </w:r>
          </w:p>
        </w:tc>
      </w:tr>
      <w:tr w:rsidR="00354A7D" w:rsidRPr="00972A63" w:rsidTr="00972A63">
        <w:trPr>
          <w:trHeight w:val="199"/>
          <w:tblCellSpacing w:w="15" w:type="dxa"/>
        </w:trPr>
        <w:tc>
          <w:tcPr>
            <w:tcW w:w="7588" w:type="dxa"/>
            <w:tcBorders>
              <w:left w:val="single" w:sz="6" w:space="0" w:color="000000"/>
              <w:bottom w:val="single" w:sz="6" w:space="0" w:color="000000"/>
              <w:right w:val="single" w:sz="6" w:space="0" w:color="000000"/>
            </w:tcBorders>
            <w:tcMar>
              <w:top w:w="75" w:type="dxa"/>
              <w:left w:w="75" w:type="dxa"/>
              <w:bottom w:w="75" w:type="dxa"/>
              <w:right w:w="75" w:type="dxa"/>
            </w:tcMar>
          </w:tcPr>
          <w:p w:rsidR="00354A7D" w:rsidRPr="00972A63" w:rsidRDefault="00354A7D" w:rsidP="00A95116">
            <w:pPr>
              <w:rPr>
                <w:sz w:val="22"/>
                <w:szCs w:val="22"/>
              </w:rPr>
            </w:pPr>
            <w:r w:rsidRPr="00972A63">
              <w:rPr>
                <w:sz w:val="22"/>
                <w:szCs w:val="22"/>
              </w:rPr>
              <w:t xml:space="preserve">    экспертно-аналитических мероприятий</w:t>
            </w:r>
          </w:p>
        </w:tc>
        <w:tc>
          <w:tcPr>
            <w:tcW w:w="1940" w:type="dxa"/>
            <w:tcBorders>
              <w:bottom w:val="single" w:sz="6" w:space="0" w:color="000000"/>
              <w:right w:val="single" w:sz="6" w:space="0" w:color="000000"/>
            </w:tcBorders>
            <w:tcMar>
              <w:top w:w="75" w:type="dxa"/>
              <w:left w:w="75" w:type="dxa"/>
              <w:bottom w:w="75" w:type="dxa"/>
              <w:right w:w="75" w:type="dxa"/>
            </w:tcMar>
          </w:tcPr>
          <w:p w:rsidR="00354A7D" w:rsidRPr="00972A63" w:rsidRDefault="00354A7D" w:rsidP="00972A63">
            <w:pPr>
              <w:jc w:val="center"/>
              <w:rPr>
                <w:sz w:val="22"/>
                <w:szCs w:val="22"/>
              </w:rPr>
            </w:pPr>
            <w:r w:rsidRPr="00972A63">
              <w:rPr>
                <w:sz w:val="22"/>
                <w:szCs w:val="22"/>
              </w:rPr>
              <w:t>2</w:t>
            </w:r>
            <w:r w:rsidR="00972A63" w:rsidRPr="00972A63">
              <w:rPr>
                <w:sz w:val="22"/>
                <w:szCs w:val="22"/>
              </w:rPr>
              <w:t>5</w:t>
            </w:r>
          </w:p>
        </w:tc>
      </w:tr>
      <w:tr w:rsidR="00354A7D" w:rsidRPr="00972A63" w:rsidTr="00972A63">
        <w:trPr>
          <w:trHeight w:val="305"/>
          <w:tblCellSpacing w:w="15" w:type="dxa"/>
        </w:trPr>
        <w:tc>
          <w:tcPr>
            <w:tcW w:w="7588" w:type="dxa"/>
            <w:tcBorders>
              <w:left w:val="single" w:sz="6" w:space="0" w:color="000000"/>
              <w:bottom w:val="single" w:sz="6" w:space="0" w:color="000000"/>
              <w:right w:val="single" w:sz="6" w:space="0" w:color="000000"/>
            </w:tcBorders>
            <w:tcMar>
              <w:top w:w="75" w:type="dxa"/>
              <w:left w:w="75" w:type="dxa"/>
              <w:bottom w:w="75" w:type="dxa"/>
              <w:right w:w="75" w:type="dxa"/>
            </w:tcMar>
          </w:tcPr>
          <w:p w:rsidR="00354A7D" w:rsidRPr="00972A63" w:rsidRDefault="00354A7D" w:rsidP="00A95116">
            <w:pPr>
              <w:rPr>
                <w:sz w:val="22"/>
                <w:szCs w:val="22"/>
              </w:rPr>
            </w:pPr>
            <w:r w:rsidRPr="00972A63">
              <w:rPr>
                <w:sz w:val="22"/>
                <w:szCs w:val="22"/>
              </w:rPr>
              <w:t>Количество проведенных экспертиз проектов муниципальных нормативных правовых актов</w:t>
            </w:r>
          </w:p>
        </w:tc>
        <w:tc>
          <w:tcPr>
            <w:tcW w:w="1940" w:type="dxa"/>
            <w:tcBorders>
              <w:bottom w:val="single" w:sz="6" w:space="0" w:color="000000"/>
              <w:right w:val="single" w:sz="6" w:space="0" w:color="000000"/>
            </w:tcBorders>
            <w:tcMar>
              <w:top w:w="75" w:type="dxa"/>
              <w:left w:w="75" w:type="dxa"/>
              <w:bottom w:w="75" w:type="dxa"/>
              <w:right w:w="75" w:type="dxa"/>
            </w:tcMar>
          </w:tcPr>
          <w:p w:rsidR="00354A7D" w:rsidRPr="00972A63" w:rsidRDefault="00972A63" w:rsidP="00A95116">
            <w:pPr>
              <w:jc w:val="center"/>
              <w:rPr>
                <w:sz w:val="22"/>
                <w:szCs w:val="22"/>
                <w:lang w:val="en-US"/>
              </w:rPr>
            </w:pPr>
            <w:r w:rsidRPr="00972A63">
              <w:rPr>
                <w:sz w:val="22"/>
                <w:szCs w:val="22"/>
              </w:rPr>
              <w:t>8</w:t>
            </w:r>
          </w:p>
        </w:tc>
      </w:tr>
      <w:tr w:rsidR="00354A7D" w:rsidRPr="00972A63" w:rsidTr="00972A63">
        <w:trPr>
          <w:trHeight w:val="318"/>
          <w:tblCellSpacing w:w="15" w:type="dxa"/>
        </w:trPr>
        <w:tc>
          <w:tcPr>
            <w:tcW w:w="7588"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354A7D" w:rsidRPr="00972A63" w:rsidRDefault="00354A7D" w:rsidP="00A95116">
            <w:pPr>
              <w:rPr>
                <w:sz w:val="22"/>
                <w:szCs w:val="22"/>
              </w:rPr>
            </w:pPr>
            <w:r w:rsidRPr="00972A63">
              <w:rPr>
                <w:sz w:val="22"/>
                <w:szCs w:val="22"/>
              </w:rPr>
              <w:t>Проведено совместных и параллельных контрольных и экспертно-аналитических мероприятий, всего, из них</w:t>
            </w:r>
          </w:p>
        </w:tc>
        <w:tc>
          <w:tcPr>
            <w:tcW w:w="1940" w:type="dxa"/>
            <w:tcBorders>
              <w:top w:val="single" w:sz="4" w:space="0" w:color="auto"/>
              <w:bottom w:val="single" w:sz="6" w:space="0" w:color="000000"/>
              <w:right w:val="single" w:sz="6" w:space="0" w:color="000000"/>
            </w:tcBorders>
            <w:tcMar>
              <w:top w:w="75" w:type="dxa"/>
              <w:left w:w="75" w:type="dxa"/>
              <w:bottom w:w="75" w:type="dxa"/>
              <w:right w:w="75" w:type="dxa"/>
            </w:tcMar>
          </w:tcPr>
          <w:p w:rsidR="00354A7D" w:rsidRPr="00972A63" w:rsidRDefault="00A00317" w:rsidP="00A00317">
            <w:pPr>
              <w:jc w:val="center"/>
              <w:rPr>
                <w:sz w:val="22"/>
                <w:szCs w:val="22"/>
              </w:rPr>
            </w:pPr>
            <w:r>
              <w:rPr>
                <w:sz w:val="22"/>
                <w:szCs w:val="22"/>
              </w:rPr>
              <w:t>3</w:t>
            </w:r>
          </w:p>
        </w:tc>
      </w:tr>
      <w:tr w:rsidR="00354A7D" w:rsidRPr="00972A63" w:rsidTr="00972A63">
        <w:trPr>
          <w:trHeight w:val="170"/>
          <w:tblCellSpacing w:w="15" w:type="dxa"/>
        </w:trPr>
        <w:tc>
          <w:tcPr>
            <w:tcW w:w="7588" w:type="dxa"/>
            <w:tcBorders>
              <w:left w:val="single" w:sz="6" w:space="0" w:color="000000"/>
              <w:bottom w:val="single" w:sz="6" w:space="0" w:color="000000"/>
              <w:right w:val="single" w:sz="6" w:space="0" w:color="000000"/>
            </w:tcBorders>
            <w:tcMar>
              <w:top w:w="75" w:type="dxa"/>
              <w:left w:w="75" w:type="dxa"/>
              <w:bottom w:w="75" w:type="dxa"/>
              <w:right w:w="75" w:type="dxa"/>
            </w:tcMar>
          </w:tcPr>
          <w:p w:rsidR="00354A7D" w:rsidRPr="00972A63" w:rsidRDefault="00354A7D" w:rsidP="00A95116">
            <w:pPr>
              <w:rPr>
                <w:sz w:val="22"/>
                <w:szCs w:val="22"/>
              </w:rPr>
            </w:pPr>
            <w:r w:rsidRPr="00972A63">
              <w:rPr>
                <w:sz w:val="22"/>
                <w:szCs w:val="22"/>
              </w:rPr>
              <w:t xml:space="preserve">     с Контрольно-счетной палатой Кировской области </w:t>
            </w:r>
          </w:p>
        </w:tc>
        <w:tc>
          <w:tcPr>
            <w:tcW w:w="1940" w:type="dxa"/>
            <w:tcBorders>
              <w:bottom w:val="single" w:sz="6" w:space="0" w:color="000000"/>
              <w:right w:val="single" w:sz="6" w:space="0" w:color="000000"/>
            </w:tcBorders>
            <w:tcMar>
              <w:top w:w="75" w:type="dxa"/>
              <w:left w:w="75" w:type="dxa"/>
              <w:bottom w:w="75" w:type="dxa"/>
              <w:right w:w="75" w:type="dxa"/>
            </w:tcMar>
          </w:tcPr>
          <w:p w:rsidR="00354A7D" w:rsidRPr="00972A63" w:rsidRDefault="00A00317" w:rsidP="00A00317">
            <w:pPr>
              <w:jc w:val="center"/>
              <w:rPr>
                <w:sz w:val="22"/>
                <w:szCs w:val="22"/>
              </w:rPr>
            </w:pPr>
            <w:r>
              <w:rPr>
                <w:sz w:val="22"/>
                <w:szCs w:val="22"/>
              </w:rPr>
              <w:t>3</w:t>
            </w:r>
          </w:p>
        </w:tc>
      </w:tr>
      <w:tr w:rsidR="00354A7D" w:rsidRPr="00972A63" w:rsidTr="00972A63">
        <w:trPr>
          <w:trHeight w:val="147"/>
          <w:tblCellSpacing w:w="15" w:type="dxa"/>
        </w:trPr>
        <w:tc>
          <w:tcPr>
            <w:tcW w:w="7588" w:type="dxa"/>
            <w:tcBorders>
              <w:left w:val="single" w:sz="6" w:space="0" w:color="000000"/>
              <w:bottom w:val="single" w:sz="6" w:space="0" w:color="000000"/>
              <w:right w:val="single" w:sz="6" w:space="0" w:color="000000"/>
            </w:tcBorders>
            <w:tcMar>
              <w:top w:w="75" w:type="dxa"/>
              <w:left w:w="75" w:type="dxa"/>
              <w:bottom w:w="75" w:type="dxa"/>
              <w:right w:w="75" w:type="dxa"/>
            </w:tcMar>
          </w:tcPr>
          <w:p w:rsidR="00354A7D" w:rsidRPr="00972A63" w:rsidRDefault="00354A7D" w:rsidP="00A95116">
            <w:pPr>
              <w:rPr>
                <w:sz w:val="22"/>
                <w:szCs w:val="22"/>
              </w:rPr>
            </w:pPr>
            <w:r w:rsidRPr="00972A63">
              <w:rPr>
                <w:sz w:val="22"/>
                <w:szCs w:val="22"/>
              </w:rPr>
              <w:t>Количество проверенных объектов</w:t>
            </w:r>
          </w:p>
        </w:tc>
        <w:tc>
          <w:tcPr>
            <w:tcW w:w="1940" w:type="dxa"/>
            <w:tcBorders>
              <w:bottom w:val="single" w:sz="6" w:space="0" w:color="000000"/>
              <w:right w:val="single" w:sz="6" w:space="0" w:color="000000"/>
            </w:tcBorders>
            <w:tcMar>
              <w:top w:w="75" w:type="dxa"/>
              <w:left w:w="75" w:type="dxa"/>
              <w:bottom w:w="75" w:type="dxa"/>
              <w:right w:w="75" w:type="dxa"/>
            </w:tcMar>
          </w:tcPr>
          <w:p w:rsidR="00354A7D" w:rsidRPr="00972A63" w:rsidRDefault="00A00317" w:rsidP="00A00317">
            <w:pPr>
              <w:jc w:val="center"/>
              <w:rPr>
                <w:sz w:val="22"/>
                <w:szCs w:val="22"/>
              </w:rPr>
            </w:pPr>
            <w:r>
              <w:rPr>
                <w:sz w:val="22"/>
                <w:szCs w:val="22"/>
              </w:rPr>
              <w:t>43</w:t>
            </w:r>
          </w:p>
        </w:tc>
      </w:tr>
      <w:tr w:rsidR="00354A7D" w:rsidRPr="00972A63" w:rsidTr="00972A63">
        <w:trPr>
          <w:trHeight w:val="125"/>
          <w:tblCellSpacing w:w="15" w:type="dxa"/>
        </w:trPr>
        <w:tc>
          <w:tcPr>
            <w:tcW w:w="7588" w:type="dxa"/>
            <w:tcBorders>
              <w:left w:val="single" w:sz="6" w:space="0" w:color="000000"/>
              <w:bottom w:val="single" w:sz="6" w:space="0" w:color="000000"/>
              <w:right w:val="single" w:sz="6" w:space="0" w:color="000000"/>
            </w:tcBorders>
            <w:tcMar>
              <w:top w:w="75" w:type="dxa"/>
              <w:left w:w="75" w:type="dxa"/>
              <w:bottom w:w="75" w:type="dxa"/>
              <w:right w:w="75" w:type="dxa"/>
            </w:tcMar>
          </w:tcPr>
          <w:p w:rsidR="00354A7D" w:rsidRPr="00972A63" w:rsidRDefault="00354A7D" w:rsidP="00A95116">
            <w:pPr>
              <w:rPr>
                <w:sz w:val="22"/>
                <w:szCs w:val="22"/>
              </w:rPr>
            </w:pPr>
            <w:r w:rsidRPr="00972A63">
              <w:rPr>
                <w:sz w:val="22"/>
                <w:szCs w:val="22"/>
              </w:rPr>
              <w:t>Объем проверенных средств, тыс. рублей</w:t>
            </w:r>
          </w:p>
        </w:tc>
        <w:tc>
          <w:tcPr>
            <w:tcW w:w="1940" w:type="dxa"/>
            <w:tcBorders>
              <w:bottom w:val="single" w:sz="6" w:space="0" w:color="000000"/>
              <w:right w:val="single" w:sz="6" w:space="0" w:color="000000"/>
            </w:tcBorders>
            <w:tcMar>
              <w:top w:w="75" w:type="dxa"/>
              <w:left w:w="75" w:type="dxa"/>
              <w:bottom w:w="75" w:type="dxa"/>
              <w:right w:w="75" w:type="dxa"/>
            </w:tcMar>
          </w:tcPr>
          <w:p w:rsidR="00354A7D" w:rsidRPr="00972A63" w:rsidRDefault="00A00317" w:rsidP="00A00317">
            <w:pPr>
              <w:jc w:val="center"/>
              <w:rPr>
                <w:sz w:val="22"/>
                <w:szCs w:val="22"/>
              </w:rPr>
            </w:pPr>
            <w:r>
              <w:rPr>
                <w:sz w:val="22"/>
                <w:szCs w:val="22"/>
              </w:rPr>
              <w:t>168 617,1</w:t>
            </w:r>
          </w:p>
        </w:tc>
      </w:tr>
      <w:tr w:rsidR="00354A7D" w:rsidRPr="00972A63" w:rsidTr="00A95116">
        <w:trPr>
          <w:trHeight w:val="515"/>
          <w:tblCellSpacing w:w="15" w:type="dxa"/>
        </w:trPr>
        <w:tc>
          <w:tcPr>
            <w:tcW w:w="7588" w:type="dxa"/>
            <w:tcBorders>
              <w:left w:val="single" w:sz="6" w:space="0" w:color="000000"/>
              <w:bottom w:val="single" w:sz="6" w:space="0" w:color="000000"/>
              <w:right w:val="single" w:sz="6" w:space="0" w:color="000000"/>
            </w:tcBorders>
            <w:tcMar>
              <w:top w:w="75" w:type="dxa"/>
              <w:left w:w="75" w:type="dxa"/>
              <w:bottom w:w="75" w:type="dxa"/>
              <w:right w:w="75" w:type="dxa"/>
            </w:tcMar>
          </w:tcPr>
          <w:p w:rsidR="00354A7D" w:rsidRPr="00972A63" w:rsidRDefault="00354A7D" w:rsidP="00A95116">
            <w:pPr>
              <w:rPr>
                <w:sz w:val="22"/>
                <w:szCs w:val="22"/>
              </w:rPr>
            </w:pPr>
            <w:r w:rsidRPr="00972A63">
              <w:rPr>
                <w:sz w:val="22"/>
                <w:szCs w:val="22"/>
              </w:rPr>
              <w:t>Общая сумма нарушений, тыс. рублей,</w:t>
            </w:r>
          </w:p>
          <w:p w:rsidR="00354A7D" w:rsidRPr="00972A63" w:rsidRDefault="00354A7D" w:rsidP="00A95116">
            <w:pPr>
              <w:rPr>
                <w:sz w:val="22"/>
                <w:szCs w:val="22"/>
              </w:rPr>
            </w:pPr>
            <w:r w:rsidRPr="00972A63">
              <w:rPr>
                <w:sz w:val="22"/>
                <w:szCs w:val="22"/>
              </w:rPr>
              <w:t>из них:</w:t>
            </w:r>
          </w:p>
        </w:tc>
        <w:tc>
          <w:tcPr>
            <w:tcW w:w="1940" w:type="dxa"/>
            <w:tcBorders>
              <w:bottom w:val="single" w:sz="6" w:space="0" w:color="000000"/>
              <w:right w:val="single" w:sz="6" w:space="0" w:color="000000"/>
            </w:tcBorders>
            <w:tcMar>
              <w:top w:w="75" w:type="dxa"/>
              <w:left w:w="75" w:type="dxa"/>
              <w:bottom w:w="75" w:type="dxa"/>
              <w:right w:w="75" w:type="dxa"/>
            </w:tcMar>
          </w:tcPr>
          <w:p w:rsidR="00354A7D" w:rsidRPr="00972A63" w:rsidRDefault="00A00317" w:rsidP="00A00317">
            <w:pPr>
              <w:jc w:val="center"/>
              <w:rPr>
                <w:sz w:val="22"/>
                <w:szCs w:val="22"/>
                <w:lang w:val="en-US"/>
              </w:rPr>
            </w:pPr>
            <w:r>
              <w:rPr>
                <w:sz w:val="22"/>
                <w:szCs w:val="22"/>
              </w:rPr>
              <w:t>67 057,6</w:t>
            </w:r>
          </w:p>
        </w:tc>
      </w:tr>
      <w:tr w:rsidR="00354A7D" w:rsidRPr="00972A63" w:rsidTr="00A95116">
        <w:trPr>
          <w:tblCellSpacing w:w="15" w:type="dxa"/>
        </w:trPr>
        <w:tc>
          <w:tcPr>
            <w:tcW w:w="7588" w:type="dxa"/>
            <w:tcBorders>
              <w:left w:val="single" w:sz="6" w:space="0" w:color="000000"/>
              <w:bottom w:val="single" w:sz="6" w:space="0" w:color="000000"/>
              <w:right w:val="single" w:sz="6" w:space="0" w:color="000000"/>
            </w:tcBorders>
            <w:tcMar>
              <w:top w:w="75" w:type="dxa"/>
              <w:left w:w="75" w:type="dxa"/>
              <w:bottom w:w="75" w:type="dxa"/>
              <w:right w:w="75" w:type="dxa"/>
            </w:tcMar>
          </w:tcPr>
          <w:p w:rsidR="00354A7D" w:rsidRPr="00972A63" w:rsidRDefault="00354A7D" w:rsidP="00A95116">
            <w:pPr>
              <w:rPr>
                <w:sz w:val="22"/>
                <w:szCs w:val="22"/>
              </w:rPr>
            </w:pPr>
            <w:r w:rsidRPr="00972A63">
              <w:rPr>
                <w:sz w:val="22"/>
                <w:szCs w:val="22"/>
              </w:rPr>
              <w:t xml:space="preserve">     нарушения при формировании и исполнении бюджетов</w:t>
            </w:r>
          </w:p>
        </w:tc>
        <w:tc>
          <w:tcPr>
            <w:tcW w:w="1940" w:type="dxa"/>
            <w:tcBorders>
              <w:bottom w:val="single" w:sz="6" w:space="0" w:color="000000"/>
              <w:right w:val="single" w:sz="6" w:space="0" w:color="000000"/>
            </w:tcBorders>
            <w:tcMar>
              <w:top w:w="75" w:type="dxa"/>
              <w:left w:w="75" w:type="dxa"/>
              <w:bottom w:w="75" w:type="dxa"/>
              <w:right w:w="75" w:type="dxa"/>
            </w:tcMar>
          </w:tcPr>
          <w:p w:rsidR="00354A7D" w:rsidRPr="00972A63" w:rsidRDefault="00A00317" w:rsidP="00A00317">
            <w:pPr>
              <w:jc w:val="center"/>
              <w:rPr>
                <w:sz w:val="22"/>
                <w:szCs w:val="22"/>
              </w:rPr>
            </w:pPr>
            <w:r>
              <w:rPr>
                <w:sz w:val="22"/>
                <w:szCs w:val="22"/>
              </w:rPr>
              <w:t>9 536,9</w:t>
            </w:r>
          </w:p>
        </w:tc>
      </w:tr>
      <w:tr w:rsidR="00354A7D" w:rsidRPr="00972A63" w:rsidTr="00C1694D">
        <w:trPr>
          <w:tblCellSpacing w:w="15" w:type="dxa"/>
        </w:trPr>
        <w:tc>
          <w:tcPr>
            <w:tcW w:w="7588"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354A7D" w:rsidRPr="00972A63" w:rsidRDefault="00354A7D" w:rsidP="00A95116">
            <w:pPr>
              <w:rPr>
                <w:sz w:val="22"/>
                <w:szCs w:val="22"/>
              </w:rPr>
            </w:pPr>
            <w:r w:rsidRPr="00972A63">
              <w:rPr>
                <w:sz w:val="22"/>
                <w:szCs w:val="22"/>
              </w:rPr>
              <w:t xml:space="preserve">      нарушения ведения бухгалтерского учета</w:t>
            </w:r>
          </w:p>
        </w:tc>
        <w:tc>
          <w:tcPr>
            <w:tcW w:w="1940" w:type="dxa"/>
            <w:tcBorders>
              <w:bottom w:val="single" w:sz="6" w:space="0" w:color="000000"/>
              <w:right w:val="single" w:sz="6" w:space="0" w:color="000000"/>
            </w:tcBorders>
            <w:tcMar>
              <w:top w:w="75" w:type="dxa"/>
              <w:left w:w="75" w:type="dxa"/>
              <w:bottom w:w="75" w:type="dxa"/>
              <w:right w:w="75" w:type="dxa"/>
            </w:tcMar>
          </w:tcPr>
          <w:p w:rsidR="00354A7D" w:rsidRPr="00972A63" w:rsidRDefault="00A00317" w:rsidP="00A00317">
            <w:pPr>
              <w:jc w:val="center"/>
              <w:rPr>
                <w:sz w:val="22"/>
                <w:szCs w:val="22"/>
              </w:rPr>
            </w:pPr>
            <w:r>
              <w:rPr>
                <w:sz w:val="22"/>
                <w:szCs w:val="22"/>
              </w:rPr>
              <w:t>53 585,8</w:t>
            </w:r>
          </w:p>
        </w:tc>
      </w:tr>
      <w:tr w:rsidR="00354A7D" w:rsidRPr="00972A63" w:rsidTr="00A95116">
        <w:trPr>
          <w:tblCellSpacing w:w="15" w:type="dxa"/>
        </w:trPr>
        <w:tc>
          <w:tcPr>
            <w:tcW w:w="7588" w:type="dxa"/>
            <w:tcBorders>
              <w:left w:val="single" w:sz="6" w:space="0" w:color="000000"/>
              <w:bottom w:val="single" w:sz="6" w:space="0" w:color="000000"/>
              <w:right w:val="single" w:sz="6" w:space="0" w:color="000000"/>
            </w:tcBorders>
            <w:tcMar>
              <w:top w:w="75" w:type="dxa"/>
              <w:left w:w="75" w:type="dxa"/>
              <w:bottom w:w="75" w:type="dxa"/>
              <w:right w:w="75" w:type="dxa"/>
            </w:tcMar>
          </w:tcPr>
          <w:p w:rsidR="00354A7D" w:rsidRPr="00972A63" w:rsidRDefault="00354A7D" w:rsidP="00A95116">
            <w:pPr>
              <w:rPr>
                <w:sz w:val="22"/>
                <w:szCs w:val="22"/>
              </w:rPr>
            </w:pPr>
            <w:r w:rsidRPr="00972A63">
              <w:rPr>
                <w:sz w:val="22"/>
                <w:szCs w:val="22"/>
              </w:rPr>
              <w:t xml:space="preserve">      нарушения в сфере управления и распоряжения муниципальной собственностью</w:t>
            </w:r>
          </w:p>
        </w:tc>
        <w:tc>
          <w:tcPr>
            <w:tcW w:w="1940" w:type="dxa"/>
            <w:tcBorders>
              <w:bottom w:val="single" w:sz="6" w:space="0" w:color="000000"/>
              <w:right w:val="single" w:sz="6" w:space="0" w:color="000000"/>
            </w:tcBorders>
            <w:tcMar>
              <w:top w:w="75" w:type="dxa"/>
              <w:left w:w="75" w:type="dxa"/>
              <w:bottom w:w="75" w:type="dxa"/>
              <w:right w:w="75" w:type="dxa"/>
            </w:tcMar>
          </w:tcPr>
          <w:p w:rsidR="00354A7D" w:rsidRPr="00972A63" w:rsidRDefault="00972A63" w:rsidP="00A95116">
            <w:pPr>
              <w:jc w:val="center"/>
              <w:rPr>
                <w:sz w:val="22"/>
                <w:szCs w:val="22"/>
              </w:rPr>
            </w:pPr>
            <w:r w:rsidRPr="00972A63">
              <w:rPr>
                <w:sz w:val="22"/>
                <w:szCs w:val="22"/>
              </w:rPr>
              <w:t>0</w:t>
            </w:r>
          </w:p>
        </w:tc>
      </w:tr>
      <w:tr w:rsidR="00354A7D" w:rsidRPr="00972A63" w:rsidTr="00A95116">
        <w:trPr>
          <w:tblCellSpacing w:w="15" w:type="dxa"/>
        </w:trPr>
        <w:tc>
          <w:tcPr>
            <w:tcW w:w="7588" w:type="dxa"/>
            <w:tcBorders>
              <w:left w:val="single" w:sz="6" w:space="0" w:color="000000"/>
              <w:bottom w:val="single" w:sz="6" w:space="0" w:color="000000"/>
              <w:right w:val="single" w:sz="6" w:space="0" w:color="000000"/>
            </w:tcBorders>
            <w:tcMar>
              <w:top w:w="75" w:type="dxa"/>
              <w:left w:w="75" w:type="dxa"/>
              <w:bottom w:w="75" w:type="dxa"/>
              <w:right w:w="75" w:type="dxa"/>
            </w:tcMar>
          </w:tcPr>
          <w:p w:rsidR="00354A7D" w:rsidRPr="00972A63" w:rsidRDefault="00354A7D" w:rsidP="00A95116">
            <w:pPr>
              <w:rPr>
                <w:sz w:val="22"/>
                <w:szCs w:val="22"/>
              </w:rPr>
            </w:pPr>
            <w:r w:rsidRPr="00972A63">
              <w:rPr>
                <w:sz w:val="22"/>
                <w:szCs w:val="22"/>
              </w:rPr>
              <w:t xml:space="preserve">     нарушения при осуществлении муниципальных закупок </w:t>
            </w:r>
          </w:p>
        </w:tc>
        <w:tc>
          <w:tcPr>
            <w:tcW w:w="1940" w:type="dxa"/>
            <w:tcBorders>
              <w:bottom w:val="single" w:sz="6" w:space="0" w:color="000000"/>
              <w:right w:val="single" w:sz="6" w:space="0" w:color="000000"/>
            </w:tcBorders>
            <w:tcMar>
              <w:top w:w="75" w:type="dxa"/>
              <w:left w:w="75" w:type="dxa"/>
              <w:bottom w:w="75" w:type="dxa"/>
              <w:right w:w="75" w:type="dxa"/>
            </w:tcMar>
          </w:tcPr>
          <w:p w:rsidR="00354A7D" w:rsidRPr="00972A63" w:rsidRDefault="00972A63" w:rsidP="00A00317">
            <w:pPr>
              <w:jc w:val="center"/>
              <w:rPr>
                <w:sz w:val="22"/>
                <w:szCs w:val="22"/>
              </w:rPr>
            </w:pPr>
            <w:r w:rsidRPr="00972A63">
              <w:rPr>
                <w:sz w:val="22"/>
                <w:szCs w:val="22"/>
              </w:rPr>
              <w:t>3</w:t>
            </w:r>
            <w:r w:rsidR="00A00317">
              <w:rPr>
                <w:sz w:val="22"/>
                <w:szCs w:val="22"/>
              </w:rPr>
              <w:t> 844,9</w:t>
            </w:r>
          </w:p>
        </w:tc>
      </w:tr>
      <w:tr w:rsidR="00354A7D" w:rsidRPr="00972A63" w:rsidTr="00A95116">
        <w:trPr>
          <w:tblCellSpacing w:w="15" w:type="dxa"/>
        </w:trPr>
        <w:tc>
          <w:tcPr>
            <w:tcW w:w="7588" w:type="dxa"/>
            <w:tcBorders>
              <w:left w:val="single" w:sz="6" w:space="0" w:color="000000"/>
              <w:bottom w:val="single" w:sz="6" w:space="0" w:color="000000"/>
              <w:right w:val="single" w:sz="6" w:space="0" w:color="000000"/>
            </w:tcBorders>
            <w:tcMar>
              <w:top w:w="75" w:type="dxa"/>
              <w:left w:w="75" w:type="dxa"/>
              <w:bottom w:w="75" w:type="dxa"/>
              <w:right w:w="75" w:type="dxa"/>
            </w:tcMar>
          </w:tcPr>
          <w:p w:rsidR="00354A7D" w:rsidRPr="00972A63" w:rsidRDefault="00354A7D" w:rsidP="00A95116">
            <w:pPr>
              <w:rPr>
                <w:sz w:val="22"/>
                <w:szCs w:val="22"/>
              </w:rPr>
            </w:pPr>
            <w:r w:rsidRPr="00972A63">
              <w:rPr>
                <w:sz w:val="22"/>
                <w:szCs w:val="22"/>
              </w:rPr>
              <w:t xml:space="preserve">     нецелевое использование бюджетных средств</w:t>
            </w:r>
          </w:p>
        </w:tc>
        <w:tc>
          <w:tcPr>
            <w:tcW w:w="1940" w:type="dxa"/>
            <w:tcBorders>
              <w:bottom w:val="single" w:sz="6" w:space="0" w:color="000000"/>
              <w:right w:val="single" w:sz="6" w:space="0" w:color="000000"/>
            </w:tcBorders>
            <w:tcMar>
              <w:top w:w="75" w:type="dxa"/>
              <w:left w:w="75" w:type="dxa"/>
              <w:bottom w:w="75" w:type="dxa"/>
              <w:right w:w="75" w:type="dxa"/>
            </w:tcMar>
          </w:tcPr>
          <w:p w:rsidR="00354A7D" w:rsidRPr="00972A63" w:rsidRDefault="00A00317" w:rsidP="00A00317">
            <w:pPr>
              <w:jc w:val="center"/>
              <w:rPr>
                <w:sz w:val="22"/>
                <w:szCs w:val="22"/>
              </w:rPr>
            </w:pPr>
            <w:r>
              <w:rPr>
                <w:sz w:val="22"/>
                <w:szCs w:val="22"/>
              </w:rPr>
              <w:t>89,9</w:t>
            </w:r>
          </w:p>
        </w:tc>
      </w:tr>
      <w:tr w:rsidR="00354A7D" w:rsidRPr="00972A63" w:rsidTr="00855DD8">
        <w:trPr>
          <w:trHeight w:val="312"/>
          <w:tblCellSpacing w:w="15" w:type="dxa"/>
        </w:trPr>
        <w:tc>
          <w:tcPr>
            <w:tcW w:w="7588" w:type="dxa"/>
            <w:tcBorders>
              <w:left w:val="single" w:sz="6" w:space="0" w:color="000000"/>
              <w:bottom w:val="single" w:sz="6" w:space="0" w:color="000000"/>
              <w:right w:val="single" w:sz="6" w:space="0" w:color="000000"/>
            </w:tcBorders>
            <w:tcMar>
              <w:top w:w="75" w:type="dxa"/>
              <w:left w:w="75" w:type="dxa"/>
              <w:bottom w:w="75" w:type="dxa"/>
              <w:right w:w="75" w:type="dxa"/>
            </w:tcMar>
          </w:tcPr>
          <w:p w:rsidR="00354A7D" w:rsidRPr="00972A63" w:rsidRDefault="00354A7D" w:rsidP="00A95116">
            <w:pPr>
              <w:rPr>
                <w:sz w:val="22"/>
                <w:szCs w:val="22"/>
              </w:rPr>
            </w:pPr>
            <w:r w:rsidRPr="00972A63">
              <w:rPr>
                <w:sz w:val="22"/>
                <w:szCs w:val="22"/>
              </w:rPr>
              <w:t>Выявлено неэффективное использование бюджетных средств, тыс. рублей</w:t>
            </w:r>
          </w:p>
        </w:tc>
        <w:tc>
          <w:tcPr>
            <w:tcW w:w="1940" w:type="dxa"/>
            <w:tcBorders>
              <w:bottom w:val="single" w:sz="6" w:space="0" w:color="000000"/>
              <w:right w:val="single" w:sz="6" w:space="0" w:color="000000"/>
            </w:tcBorders>
            <w:tcMar>
              <w:top w:w="75" w:type="dxa"/>
              <w:left w:w="75" w:type="dxa"/>
              <w:bottom w:w="75" w:type="dxa"/>
              <w:right w:w="75" w:type="dxa"/>
            </w:tcMar>
          </w:tcPr>
          <w:p w:rsidR="00354A7D" w:rsidRPr="00972A63" w:rsidRDefault="00A00317" w:rsidP="00A00317">
            <w:pPr>
              <w:jc w:val="center"/>
              <w:rPr>
                <w:sz w:val="22"/>
                <w:szCs w:val="22"/>
              </w:rPr>
            </w:pPr>
            <w:r>
              <w:rPr>
                <w:sz w:val="22"/>
                <w:szCs w:val="22"/>
              </w:rPr>
              <w:t>2 796,5</w:t>
            </w:r>
          </w:p>
        </w:tc>
      </w:tr>
      <w:tr w:rsidR="00354A7D" w:rsidRPr="00972A63" w:rsidTr="00A95116">
        <w:trPr>
          <w:tblCellSpacing w:w="15" w:type="dxa"/>
        </w:trPr>
        <w:tc>
          <w:tcPr>
            <w:tcW w:w="7588" w:type="dxa"/>
            <w:tcBorders>
              <w:left w:val="single" w:sz="6" w:space="0" w:color="000000"/>
              <w:bottom w:val="single" w:sz="6" w:space="0" w:color="000000"/>
              <w:right w:val="single" w:sz="6" w:space="0" w:color="000000"/>
            </w:tcBorders>
            <w:tcMar>
              <w:top w:w="75" w:type="dxa"/>
              <w:left w:w="75" w:type="dxa"/>
              <w:bottom w:w="75" w:type="dxa"/>
              <w:right w:w="75" w:type="dxa"/>
            </w:tcMar>
          </w:tcPr>
          <w:p w:rsidR="00354A7D" w:rsidRPr="00972A63" w:rsidRDefault="00354A7D" w:rsidP="00A95116">
            <w:pPr>
              <w:rPr>
                <w:sz w:val="22"/>
                <w:szCs w:val="22"/>
              </w:rPr>
            </w:pPr>
            <w:r w:rsidRPr="00972A63">
              <w:rPr>
                <w:sz w:val="22"/>
                <w:szCs w:val="22"/>
              </w:rPr>
              <w:t>Направлено представлений для принятия мер</w:t>
            </w:r>
          </w:p>
        </w:tc>
        <w:tc>
          <w:tcPr>
            <w:tcW w:w="1940" w:type="dxa"/>
            <w:tcBorders>
              <w:bottom w:val="single" w:sz="6" w:space="0" w:color="000000"/>
              <w:right w:val="single" w:sz="6" w:space="0" w:color="000000"/>
            </w:tcBorders>
            <w:tcMar>
              <w:top w:w="75" w:type="dxa"/>
              <w:left w:w="75" w:type="dxa"/>
              <w:bottom w:w="75" w:type="dxa"/>
              <w:right w:w="75" w:type="dxa"/>
            </w:tcMar>
          </w:tcPr>
          <w:p w:rsidR="00354A7D" w:rsidRPr="00972A63" w:rsidRDefault="00A00317" w:rsidP="00A00317">
            <w:pPr>
              <w:jc w:val="center"/>
              <w:rPr>
                <w:sz w:val="22"/>
                <w:szCs w:val="22"/>
              </w:rPr>
            </w:pPr>
            <w:r>
              <w:rPr>
                <w:sz w:val="22"/>
                <w:szCs w:val="22"/>
              </w:rPr>
              <w:t>11</w:t>
            </w:r>
          </w:p>
        </w:tc>
      </w:tr>
      <w:tr w:rsidR="00354A7D" w:rsidRPr="00972A63" w:rsidTr="00A95116">
        <w:trPr>
          <w:tblCellSpacing w:w="15" w:type="dxa"/>
        </w:trPr>
        <w:tc>
          <w:tcPr>
            <w:tcW w:w="7588" w:type="dxa"/>
            <w:tcBorders>
              <w:left w:val="single" w:sz="6" w:space="0" w:color="000000"/>
              <w:bottom w:val="single" w:sz="6" w:space="0" w:color="000000"/>
              <w:right w:val="single" w:sz="6" w:space="0" w:color="000000"/>
            </w:tcBorders>
            <w:tcMar>
              <w:top w:w="75" w:type="dxa"/>
              <w:left w:w="75" w:type="dxa"/>
              <w:bottom w:w="75" w:type="dxa"/>
              <w:right w:w="75" w:type="dxa"/>
            </w:tcMar>
          </w:tcPr>
          <w:p w:rsidR="00354A7D" w:rsidRPr="00972A63" w:rsidRDefault="00354A7D" w:rsidP="00A95116">
            <w:pPr>
              <w:rPr>
                <w:sz w:val="22"/>
                <w:szCs w:val="22"/>
              </w:rPr>
            </w:pPr>
            <w:r w:rsidRPr="00972A63">
              <w:rPr>
                <w:sz w:val="22"/>
                <w:szCs w:val="22"/>
              </w:rPr>
              <w:t>Количество материалов, направленных в правоохранительные органы</w:t>
            </w:r>
          </w:p>
        </w:tc>
        <w:tc>
          <w:tcPr>
            <w:tcW w:w="1940" w:type="dxa"/>
            <w:tcBorders>
              <w:bottom w:val="single" w:sz="6" w:space="0" w:color="000000"/>
              <w:right w:val="single" w:sz="6" w:space="0" w:color="000000"/>
            </w:tcBorders>
            <w:tcMar>
              <w:top w:w="75" w:type="dxa"/>
              <w:left w:w="75" w:type="dxa"/>
              <w:bottom w:w="75" w:type="dxa"/>
              <w:right w:w="75" w:type="dxa"/>
            </w:tcMar>
          </w:tcPr>
          <w:p w:rsidR="00354A7D" w:rsidRPr="006E0410" w:rsidRDefault="00A00317" w:rsidP="00A00317">
            <w:pPr>
              <w:jc w:val="center"/>
              <w:rPr>
                <w:sz w:val="22"/>
                <w:szCs w:val="22"/>
                <w:lang w:val="en-US"/>
              </w:rPr>
            </w:pPr>
            <w:r>
              <w:rPr>
                <w:sz w:val="22"/>
                <w:szCs w:val="22"/>
              </w:rPr>
              <w:t>4</w:t>
            </w:r>
          </w:p>
        </w:tc>
      </w:tr>
      <w:tr w:rsidR="00354A7D" w:rsidRPr="00972A63" w:rsidTr="00C1694D">
        <w:trPr>
          <w:trHeight w:val="156"/>
          <w:tblCellSpacing w:w="15" w:type="dxa"/>
        </w:trPr>
        <w:tc>
          <w:tcPr>
            <w:tcW w:w="7588"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354A7D" w:rsidRPr="00972A63" w:rsidRDefault="00354A7D" w:rsidP="00A95116">
            <w:pPr>
              <w:rPr>
                <w:sz w:val="22"/>
                <w:szCs w:val="22"/>
              </w:rPr>
            </w:pPr>
            <w:r w:rsidRPr="00972A63">
              <w:rPr>
                <w:sz w:val="22"/>
                <w:szCs w:val="22"/>
              </w:rPr>
              <w:t>Привлечено лиц к дисциплинарной ответственности</w:t>
            </w:r>
          </w:p>
        </w:tc>
        <w:tc>
          <w:tcPr>
            <w:tcW w:w="1940" w:type="dxa"/>
            <w:tcBorders>
              <w:top w:val="single" w:sz="6" w:space="0" w:color="000000"/>
              <w:bottom w:val="single" w:sz="4" w:space="0" w:color="auto"/>
              <w:right w:val="single" w:sz="6" w:space="0" w:color="000000"/>
            </w:tcBorders>
            <w:tcMar>
              <w:top w:w="75" w:type="dxa"/>
              <w:left w:w="75" w:type="dxa"/>
              <w:bottom w:w="75" w:type="dxa"/>
              <w:right w:w="75" w:type="dxa"/>
            </w:tcMar>
          </w:tcPr>
          <w:p w:rsidR="00354A7D" w:rsidRPr="00972A63" w:rsidRDefault="00A00317" w:rsidP="00A00317">
            <w:pPr>
              <w:jc w:val="center"/>
              <w:rPr>
                <w:sz w:val="22"/>
                <w:szCs w:val="22"/>
              </w:rPr>
            </w:pPr>
            <w:r>
              <w:rPr>
                <w:color w:val="000000" w:themeColor="text1"/>
                <w:sz w:val="22"/>
                <w:szCs w:val="22"/>
              </w:rPr>
              <w:t>12</w:t>
            </w:r>
          </w:p>
        </w:tc>
      </w:tr>
      <w:tr w:rsidR="00C1694D" w:rsidRPr="00972A63" w:rsidTr="00C1694D">
        <w:trPr>
          <w:trHeight w:val="156"/>
          <w:tblCellSpacing w:w="15" w:type="dxa"/>
        </w:trPr>
        <w:tc>
          <w:tcPr>
            <w:tcW w:w="7588" w:type="dxa"/>
            <w:tcBorders>
              <w:left w:val="single" w:sz="6" w:space="0" w:color="000000"/>
              <w:bottom w:val="single" w:sz="4" w:space="0" w:color="auto"/>
              <w:right w:val="single" w:sz="6" w:space="0" w:color="000000"/>
            </w:tcBorders>
            <w:tcMar>
              <w:top w:w="75" w:type="dxa"/>
              <w:left w:w="75" w:type="dxa"/>
              <w:bottom w:w="75" w:type="dxa"/>
              <w:right w:w="75" w:type="dxa"/>
            </w:tcMar>
          </w:tcPr>
          <w:p w:rsidR="00C1694D" w:rsidRPr="00972A63" w:rsidRDefault="00C1694D" w:rsidP="00A95116">
            <w:pPr>
              <w:rPr>
                <w:sz w:val="22"/>
                <w:szCs w:val="22"/>
              </w:rPr>
            </w:pPr>
            <w:r>
              <w:rPr>
                <w:sz w:val="22"/>
                <w:szCs w:val="22"/>
              </w:rPr>
              <w:t>Возбуждено дел об административных правонарушениях сотрудниками контрольно-счетного органа</w:t>
            </w:r>
          </w:p>
        </w:tc>
        <w:tc>
          <w:tcPr>
            <w:tcW w:w="1940" w:type="dxa"/>
            <w:tcBorders>
              <w:bottom w:val="single" w:sz="4" w:space="0" w:color="auto"/>
              <w:right w:val="single" w:sz="6" w:space="0" w:color="000000"/>
            </w:tcBorders>
            <w:tcMar>
              <w:top w:w="75" w:type="dxa"/>
              <w:left w:w="75" w:type="dxa"/>
              <w:bottom w:w="75" w:type="dxa"/>
              <w:right w:w="75" w:type="dxa"/>
            </w:tcMar>
          </w:tcPr>
          <w:p w:rsidR="00C1694D" w:rsidRDefault="00C1694D" w:rsidP="00A00317">
            <w:pPr>
              <w:jc w:val="center"/>
              <w:rPr>
                <w:color w:val="000000" w:themeColor="text1"/>
                <w:sz w:val="22"/>
                <w:szCs w:val="22"/>
              </w:rPr>
            </w:pPr>
            <w:r>
              <w:rPr>
                <w:color w:val="000000" w:themeColor="text1"/>
                <w:sz w:val="22"/>
                <w:szCs w:val="22"/>
              </w:rPr>
              <w:t>2</w:t>
            </w:r>
          </w:p>
        </w:tc>
      </w:tr>
      <w:tr w:rsidR="00354A7D" w:rsidRPr="00972A63" w:rsidTr="00A95116">
        <w:trPr>
          <w:tblCellSpacing w:w="15" w:type="dxa"/>
        </w:trPr>
        <w:tc>
          <w:tcPr>
            <w:tcW w:w="7588"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tcPr>
          <w:p w:rsidR="00354A7D" w:rsidRPr="00972A63" w:rsidRDefault="00354A7D" w:rsidP="00A95116">
            <w:pPr>
              <w:rPr>
                <w:sz w:val="22"/>
                <w:szCs w:val="22"/>
              </w:rPr>
            </w:pPr>
            <w:r w:rsidRPr="00972A63">
              <w:rPr>
                <w:sz w:val="22"/>
                <w:szCs w:val="22"/>
              </w:rPr>
              <w:t>Привлечено должностных лиц к административной ответственности</w:t>
            </w:r>
          </w:p>
        </w:tc>
        <w:tc>
          <w:tcPr>
            <w:tcW w:w="1940" w:type="dxa"/>
            <w:tcBorders>
              <w:top w:val="single" w:sz="4" w:space="0" w:color="auto"/>
              <w:bottom w:val="single" w:sz="4" w:space="0" w:color="auto"/>
              <w:right w:val="single" w:sz="4" w:space="0" w:color="auto"/>
            </w:tcBorders>
            <w:tcMar>
              <w:top w:w="75" w:type="dxa"/>
              <w:left w:w="75" w:type="dxa"/>
              <w:bottom w:w="75" w:type="dxa"/>
              <w:right w:w="75" w:type="dxa"/>
            </w:tcMar>
          </w:tcPr>
          <w:p w:rsidR="00354A7D" w:rsidRPr="00972A63" w:rsidRDefault="00C1694D" w:rsidP="00C1694D">
            <w:pPr>
              <w:jc w:val="center"/>
              <w:rPr>
                <w:sz w:val="22"/>
                <w:szCs w:val="22"/>
              </w:rPr>
            </w:pPr>
            <w:r>
              <w:rPr>
                <w:sz w:val="22"/>
                <w:szCs w:val="22"/>
              </w:rPr>
              <w:t>2</w:t>
            </w:r>
          </w:p>
        </w:tc>
      </w:tr>
      <w:tr w:rsidR="00855DD8" w:rsidRPr="00972A63" w:rsidTr="00A95116">
        <w:trPr>
          <w:tblCellSpacing w:w="15" w:type="dxa"/>
        </w:trPr>
        <w:tc>
          <w:tcPr>
            <w:tcW w:w="7588"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tcPr>
          <w:p w:rsidR="00855DD8" w:rsidRPr="00972A63" w:rsidRDefault="00855DD8" w:rsidP="00855DD8">
            <w:pPr>
              <w:rPr>
                <w:sz w:val="22"/>
                <w:szCs w:val="22"/>
              </w:rPr>
            </w:pPr>
            <w:r w:rsidRPr="00855DD8">
              <w:rPr>
                <w:sz w:val="22"/>
                <w:szCs w:val="22"/>
              </w:rPr>
              <w:t>Возбуждено дел об административных правонарушениях по обращениям контрольно-счетного органа, направленным в уполномоченные органы</w:t>
            </w:r>
          </w:p>
        </w:tc>
        <w:tc>
          <w:tcPr>
            <w:tcW w:w="1940" w:type="dxa"/>
            <w:tcBorders>
              <w:top w:val="single" w:sz="4" w:space="0" w:color="auto"/>
              <w:bottom w:val="single" w:sz="4" w:space="0" w:color="auto"/>
              <w:right w:val="single" w:sz="4" w:space="0" w:color="auto"/>
            </w:tcBorders>
            <w:tcMar>
              <w:top w:w="75" w:type="dxa"/>
              <w:left w:w="75" w:type="dxa"/>
              <w:bottom w:w="75" w:type="dxa"/>
              <w:right w:w="75" w:type="dxa"/>
            </w:tcMar>
          </w:tcPr>
          <w:p w:rsidR="00855DD8" w:rsidRDefault="00C1694D" w:rsidP="00C1694D">
            <w:pPr>
              <w:jc w:val="center"/>
              <w:rPr>
                <w:sz w:val="22"/>
                <w:szCs w:val="22"/>
              </w:rPr>
            </w:pPr>
            <w:r>
              <w:rPr>
                <w:sz w:val="22"/>
                <w:szCs w:val="22"/>
              </w:rPr>
              <w:t>1</w:t>
            </w:r>
          </w:p>
        </w:tc>
      </w:tr>
    </w:tbl>
    <w:p w:rsidR="00354A7D" w:rsidRDefault="00354A7D" w:rsidP="00354A7D">
      <w:pPr>
        <w:shd w:val="clear" w:color="auto" w:fill="FFFFFF"/>
        <w:jc w:val="center"/>
        <w:rPr>
          <w:b/>
          <w:color w:val="000000"/>
          <w:spacing w:val="5"/>
          <w:sz w:val="28"/>
          <w:szCs w:val="28"/>
        </w:rPr>
      </w:pPr>
    </w:p>
    <w:p w:rsidR="007A6472" w:rsidRDefault="007A6472" w:rsidP="00354A7D">
      <w:pPr>
        <w:shd w:val="clear" w:color="auto" w:fill="FFFFFF"/>
        <w:jc w:val="center"/>
        <w:rPr>
          <w:b/>
          <w:color w:val="000000"/>
          <w:spacing w:val="5"/>
          <w:sz w:val="28"/>
          <w:szCs w:val="28"/>
        </w:rPr>
      </w:pPr>
    </w:p>
    <w:p w:rsidR="00354A7D" w:rsidRPr="007A6472" w:rsidRDefault="00354A7D" w:rsidP="00354A7D">
      <w:pPr>
        <w:shd w:val="clear" w:color="auto" w:fill="FFFFFF"/>
        <w:spacing w:line="276" w:lineRule="auto"/>
        <w:jc w:val="center"/>
        <w:rPr>
          <w:b/>
          <w:spacing w:val="5"/>
          <w:sz w:val="28"/>
          <w:szCs w:val="28"/>
        </w:rPr>
      </w:pPr>
      <w:r w:rsidRPr="007A6472">
        <w:rPr>
          <w:b/>
          <w:spacing w:val="5"/>
          <w:sz w:val="28"/>
          <w:szCs w:val="28"/>
        </w:rPr>
        <w:lastRenderedPageBreak/>
        <w:t xml:space="preserve">Экспертиза проектов </w:t>
      </w:r>
    </w:p>
    <w:p w:rsidR="00354A7D" w:rsidRPr="007A6472" w:rsidRDefault="00354A7D" w:rsidP="00354A7D">
      <w:pPr>
        <w:shd w:val="clear" w:color="auto" w:fill="FFFFFF"/>
        <w:spacing w:after="120" w:line="276" w:lineRule="auto"/>
        <w:jc w:val="center"/>
        <w:rPr>
          <w:b/>
          <w:spacing w:val="5"/>
          <w:sz w:val="28"/>
          <w:szCs w:val="28"/>
        </w:rPr>
      </w:pPr>
      <w:r w:rsidRPr="007A6472">
        <w:rPr>
          <w:b/>
          <w:spacing w:val="5"/>
          <w:sz w:val="28"/>
          <w:szCs w:val="28"/>
        </w:rPr>
        <w:t>муниципальных нормативных правовых актов</w:t>
      </w:r>
    </w:p>
    <w:p w:rsidR="00354A7D" w:rsidRPr="007A6472" w:rsidRDefault="00354A7D" w:rsidP="00354A7D">
      <w:pPr>
        <w:spacing w:line="276" w:lineRule="auto"/>
        <w:ind w:firstLine="709"/>
        <w:jc w:val="both"/>
        <w:rPr>
          <w:sz w:val="28"/>
          <w:szCs w:val="28"/>
        </w:rPr>
      </w:pPr>
      <w:r w:rsidRPr="007A6472">
        <w:rPr>
          <w:bCs/>
          <w:iCs/>
          <w:sz w:val="28"/>
          <w:szCs w:val="28"/>
        </w:rPr>
        <w:t xml:space="preserve">В рамках данного направления деятельности </w:t>
      </w:r>
      <w:r w:rsidR="008D3E77" w:rsidRPr="007A6472">
        <w:rPr>
          <w:bCs/>
          <w:iCs/>
          <w:sz w:val="28"/>
          <w:szCs w:val="28"/>
        </w:rPr>
        <w:t>к</w:t>
      </w:r>
      <w:r w:rsidRPr="007A6472">
        <w:rPr>
          <w:bCs/>
          <w:iCs/>
          <w:sz w:val="28"/>
          <w:szCs w:val="28"/>
        </w:rPr>
        <w:t>онтрольно-счетной комиссией Нолинского района в 202</w:t>
      </w:r>
      <w:r w:rsidR="008D3E77" w:rsidRPr="007A6472">
        <w:rPr>
          <w:bCs/>
          <w:iCs/>
          <w:sz w:val="28"/>
          <w:szCs w:val="28"/>
        </w:rPr>
        <w:t>3</w:t>
      </w:r>
      <w:r w:rsidRPr="007A6472">
        <w:rPr>
          <w:bCs/>
          <w:iCs/>
          <w:sz w:val="28"/>
          <w:szCs w:val="28"/>
        </w:rPr>
        <w:t xml:space="preserve"> году проведена экспертиза и подготовлены заключения на </w:t>
      </w:r>
      <w:r w:rsidR="00972A63" w:rsidRPr="007A6472">
        <w:rPr>
          <w:bCs/>
          <w:iCs/>
          <w:sz w:val="28"/>
          <w:szCs w:val="28"/>
        </w:rPr>
        <w:t>6</w:t>
      </w:r>
      <w:r w:rsidRPr="007A6472">
        <w:rPr>
          <w:bCs/>
          <w:iCs/>
          <w:sz w:val="28"/>
          <w:szCs w:val="28"/>
        </w:rPr>
        <w:t xml:space="preserve"> проектов решений Нолинской районной Думы о внесении изменений в бюджет Нолинского муниципального района на 202</w:t>
      </w:r>
      <w:r w:rsidR="008D3E77" w:rsidRPr="007A6472">
        <w:rPr>
          <w:bCs/>
          <w:iCs/>
          <w:sz w:val="28"/>
          <w:szCs w:val="28"/>
        </w:rPr>
        <w:t>3</w:t>
      </w:r>
      <w:r w:rsidRPr="007A6472">
        <w:rPr>
          <w:bCs/>
          <w:iCs/>
          <w:sz w:val="28"/>
          <w:szCs w:val="28"/>
        </w:rPr>
        <w:t xml:space="preserve"> год и плановый период 202</w:t>
      </w:r>
      <w:r w:rsidR="008D3E77" w:rsidRPr="007A6472">
        <w:rPr>
          <w:bCs/>
          <w:iCs/>
          <w:sz w:val="28"/>
          <w:szCs w:val="28"/>
        </w:rPr>
        <w:t>4</w:t>
      </w:r>
      <w:r w:rsidRPr="007A6472">
        <w:rPr>
          <w:bCs/>
          <w:iCs/>
          <w:sz w:val="28"/>
          <w:szCs w:val="28"/>
        </w:rPr>
        <w:t xml:space="preserve"> и 202</w:t>
      </w:r>
      <w:r w:rsidR="008D3E77" w:rsidRPr="007A6472">
        <w:rPr>
          <w:bCs/>
          <w:iCs/>
          <w:sz w:val="28"/>
          <w:szCs w:val="28"/>
        </w:rPr>
        <w:t>5</w:t>
      </w:r>
      <w:r w:rsidRPr="007A6472">
        <w:rPr>
          <w:bCs/>
          <w:iCs/>
          <w:sz w:val="28"/>
          <w:szCs w:val="28"/>
        </w:rPr>
        <w:t xml:space="preserve"> годов. </w:t>
      </w:r>
      <w:r w:rsidRPr="007A6472">
        <w:rPr>
          <w:sz w:val="28"/>
          <w:szCs w:val="28"/>
        </w:rPr>
        <w:t>В заключениях на проекты решений о внесении изменений в бюджет</w:t>
      </w:r>
      <w:r w:rsidR="008D3E77" w:rsidRPr="007A6472">
        <w:rPr>
          <w:sz w:val="28"/>
          <w:szCs w:val="28"/>
        </w:rPr>
        <w:t xml:space="preserve"> </w:t>
      </w:r>
      <w:r w:rsidRPr="007A6472">
        <w:rPr>
          <w:sz w:val="28"/>
          <w:szCs w:val="28"/>
        </w:rPr>
        <w:t>была дана оценка обоснованности предложений по корректировке бюджетных показателей по отдельным видам доходов исходя из сложившихся объемов поступлений.</w:t>
      </w:r>
    </w:p>
    <w:p w:rsidR="00354A7D" w:rsidRPr="007A6472" w:rsidRDefault="00354A7D" w:rsidP="00354A7D">
      <w:pPr>
        <w:widowControl/>
        <w:autoSpaceDE/>
        <w:autoSpaceDN/>
        <w:adjustRightInd/>
        <w:spacing w:line="276" w:lineRule="auto"/>
        <w:ind w:firstLine="709"/>
        <w:jc w:val="both"/>
        <w:rPr>
          <w:rFonts w:eastAsia="Calibri"/>
          <w:sz w:val="28"/>
          <w:szCs w:val="28"/>
          <w:lang w:eastAsia="en-US"/>
        </w:rPr>
      </w:pPr>
      <w:r w:rsidRPr="007A6472">
        <w:rPr>
          <w:rFonts w:eastAsia="Calibri"/>
          <w:sz w:val="28"/>
          <w:szCs w:val="28"/>
          <w:lang w:eastAsia="en-US"/>
        </w:rPr>
        <w:t>Вносимые изменения в расходную часть бюджета района главным образом обусловлены обеспечением расходов по первоочередным направлениям, уточнением расходов по безвозмездным поступлениям и обеспечением соответствующего софинансирования за счет средств бюджета района, перераспределением ассигнований по предложениям главных распорядителей средств бюджета района.</w:t>
      </w:r>
    </w:p>
    <w:p w:rsidR="002B124A" w:rsidRPr="007A6472" w:rsidRDefault="00D5633F" w:rsidP="00CD04FA">
      <w:pPr>
        <w:widowControl/>
        <w:autoSpaceDE/>
        <w:autoSpaceDN/>
        <w:adjustRightInd/>
        <w:spacing w:line="276" w:lineRule="auto"/>
        <w:ind w:firstLine="709"/>
        <w:jc w:val="both"/>
        <w:rPr>
          <w:rFonts w:eastAsia="Calibri"/>
          <w:sz w:val="28"/>
          <w:szCs w:val="28"/>
          <w:lang w:eastAsia="en-US"/>
        </w:rPr>
      </w:pPr>
      <w:r w:rsidRPr="007A6472">
        <w:rPr>
          <w:rFonts w:eastAsia="Calibri"/>
          <w:sz w:val="28"/>
          <w:szCs w:val="28"/>
          <w:lang w:eastAsia="en-US"/>
        </w:rPr>
        <w:t>Для оценки целесообразности замены дотации на выравнивание бюджетной обеспеченности дополнительными нормативами отчислений от налога на доходы физических лиц была изучена динамика поступлений налога за предыдущие пять лет</w:t>
      </w:r>
      <w:r w:rsidR="00CD04FA" w:rsidRPr="007A6472">
        <w:rPr>
          <w:rFonts w:eastAsia="Calibri"/>
          <w:sz w:val="28"/>
          <w:szCs w:val="28"/>
          <w:lang w:eastAsia="en-US"/>
        </w:rPr>
        <w:t xml:space="preserve">, равномерность поступлений в течение года. </w:t>
      </w:r>
      <w:r w:rsidR="00CD04FA" w:rsidRPr="007A6472">
        <w:rPr>
          <w:sz w:val="28"/>
          <w:szCs w:val="28"/>
        </w:rPr>
        <w:t>На основании проведенного анализа контрольно-счетная комиссия поддержала решени</w:t>
      </w:r>
      <w:r w:rsidR="000571C0" w:rsidRPr="007A6472">
        <w:rPr>
          <w:sz w:val="28"/>
          <w:szCs w:val="28"/>
        </w:rPr>
        <w:t>е</w:t>
      </w:r>
      <w:r w:rsidR="00CD04FA" w:rsidRPr="007A6472">
        <w:rPr>
          <w:sz w:val="28"/>
          <w:szCs w:val="28"/>
        </w:rPr>
        <w:t xml:space="preserve"> об отказе от замены дотации дополнительными нормативами отчислений</w:t>
      </w:r>
      <w:r w:rsidR="000F59AA" w:rsidRPr="007A6472">
        <w:rPr>
          <w:sz w:val="28"/>
          <w:szCs w:val="28"/>
        </w:rPr>
        <w:t xml:space="preserve"> от НДФЛ</w:t>
      </w:r>
      <w:r w:rsidR="00CD04FA" w:rsidRPr="007A6472">
        <w:rPr>
          <w:sz w:val="28"/>
          <w:szCs w:val="28"/>
        </w:rPr>
        <w:t xml:space="preserve"> в бюджет Нолинского муниципального района на 2024 год и на плановый период 2025 и 2026 годов. </w:t>
      </w:r>
    </w:p>
    <w:p w:rsidR="006568E0" w:rsidRPr="007A6472" w:rsidRDefault="00273985" w:rsidP="00273985">
      <w:pPr>
        <w:widowControl/>
        <w:autoSpaceDE/>
        <w:autoSpaceDN/>
        <w:adjustRightInd/>
        <w:spacing w:line="276" w:lineRule="auto"/>
        <w:ind w:firstLine="709"/>
        <w:jc w:val="both"/>
        <w:rPr>
          <w:sz w:val="28"/>
          <w:szCs w:val="28"/>
        </w:rPr>
      </w:pPr>
      <w:r w:rsidRPr="007A6472">
        <w:rPr>
          <w:rFonts w:eastAsia="Calibri"/>
          <w:sz w:val="28"/>
          <w:szCs w:val="28"/>
          <w:lang w:eastAsia="en-US"/>
        </w:rPr>
        <w:t>Отрицательное заключение подготовлено по результатам экспертизы проекта решения Нолинской районной Думы «</w:t>
      </w:r>
      <w:r w:rsidRPr="007A6472">
        <w:rPr>
          <w:sz w:val="28"/>
          <w:szCs w:val="28"/>
        </w:rPr>
        <w:t>О внесении изменений в решение Нолинской районной Думы Кировской области от 26.06.2022 № 10/62», предлага</w:t>
      </w:r>
      <w:r w:rsidR="006568E0" w:rsidRPr="007A6472">
        <w:rPr>
          <w:sz w:val="28"/>
          <w:szCs w:val="28"/>
        </w:rPr>
        <w:t>ющего</w:t>
      </w:r>
      <w:r w:rsidRPr="007A6472">
        <w:rPr>
          <w:sz w:val="28"/>
          <w:szCs w:val="28"/>
        </w:rPr>
        <w:t xml:space="preserve"> увеличение с 01.01.2023 размера пенсии за выслугу лет </w:t>
      </w:r>
      <w:r w:rsidR="006568E0" w:rsidRPr="007A6472">
        <w:rPr>
          <w:sz w:val="28"/>
          <w:szCs w:val="28"/>
        </w:rPr>
        <w:t xml:space="preserve">муниципальным служащим </w:t>
      </w:r>
      <w:r w:rsidRPr="007A6472">
        <w:rPr>
          <w:sz w:val="28"/>
          <w:szCs w:val="28"/>
        </w:rPr>
        <w:t>на 30%</w:t>
      </w:r>
      <w:r w:rsidR="006568E0" w:rsidRPr="007A6472">
        <w:rPr>
          <w:sz w:val="28"/>
          <w:szCs w:val="28"/>
        </w:rPr>
        <w:t xml:space="preserve">. </w:t>
      </w:r>
      <w:r w:rsidRPr="007A6472">
        <w:rPr>
          <w:sz w:val="28"/>
          <w:szCs w:val="28"/>
        </w:rPr>
        <w:t xml:space="preserve"> </w:t>
      </w:r>
      <w:r w:rsidRPr="007A6472">
        <w:rPr>
          <w:rFonts w:eastAsia="Calibri"/>
          <w:sz w:val="28"/>
          <w:szCs w:val="28"/>
          <w:lang w:eastAsia="en-US"/>
        </w:rPr>
        <w:t>В заключении отмечено, что</w:t>
      </w:r>
      <w:r w:rsidR="006568E0" w:rsidRPr="007A6472">
        <w:rPr>
          <w:rFonts w:eastAsia="Calibri"/>
          <w:sz w:val="28"/>
          <w:szCs w:val="28"/>
          <w:lang w:eastAsia="en-US"/>
        </w:rPr>
        <w:t xml:space="preserve"> данное изменение не только противоречит  П</w:t>
      </w:r>
      <w:r w:rsidR="006568E0" w:rsidRPr="007A6472">
        <w:rPr>
          <w:sz w:val="28"/>
          <w:szCs w:val="28"/>
        </w:rPr>
        <w:t xml:space="preserve">орядку установления пенсии за выслугу лет лицам, замещавшим должности муниципальной службы Нолинского муниципального района, но и повлечет увеличение расходов бюджета района на пенсионное обеспечение. В результате, проект решения был снят инициатором с рассмотрения.   </w:t>
      </w:r>
    </w:p>
    <w:p w:rsidR="00354A7D" w:rsidRPr="007A6472" w:rsidRDefault="00354A7D" w:rsidP="00354A7D">
      <w:pPr>
        <w:shd w:val="clear" w:color="auto" w:fill="FFFFFF"/>
        <w:spacing w:before="120" w:after="120" w:line="276" w:lineRule="auto"/>
        <w:jc w:val="center"/>
        <w:rPr>
          <w:b/>
          <w:spacing w:val="5"/>
          <w:sz w:val="28"/>
          <w:szCs w:val="28"/>
        </w:rPr>
      </w:pPr>
      <w:r w:rsidRPr="007A6472">
        <w:rPr>
          <w:b/>
          <w:spacing w:val="5"/>
          <w:sz w:val="28"/>
          <w:szCs w:val="28"/>
        </w:rPr>
        <w:t>Экспертно–аналитическая деятельность</w:t>
      </w:r>
    </w:p>
    <w:p w:rsidR="009043D0" w:rsidRPr="007A6472" w:rsidRDefault="009043D0" w:rsidP="00354A7D">
      <w:pPr>
        <w:spacing w:line="276" w:lineRule="auto"/>
        <w:ind w:firstLine="709"/>
        <w:jc w:val="both"/>
        <w:rPr>
          <w:bCs/>
          <w:iCs/>
          <w:sz w:val="28"/>
          <w:szCs w:val="28"/>
        </w:rPr>
      </w:pPr>
      <w:r w:rsidRPr="007A6472">
        <w:rPr>
          <w:bCs/>
          <w:iCs/>
          <w:sz w:val="28"/>
          <w:szCs w:val="28"/>
        </w:rPr>
        <w:t xml:space="preserve">В 2023 году проведено 27 экспертно-аналитических мероприятий, исследовано 27 объектов. </w:t>
      </w:r>
    </w:p>
    <w:p w:rsidR="009043D0" w:rsidRPr="007A6472" w:rsidRDefault="009043D0" w:rsidP="00762D72">
      <w:pPr>
        <w:spacing w:line="276" w:lineRule="auto"/>
        <w:ind w:firstLine="709"/>
        <w:jc w:val="both"/>
        <w:rPr>
          <w:bCs/>
          <w:iCs/>
          <w:sz w:val="28"/>
          <w:szCs w:val="28"/>
        </w:rPr>
      </w:pPr>
      <w:r w:rsidRPr="007A6472">
        <w:rPr>
          <w:bCs/>
          <w:iCs/>
          <w:sz w:val="28"/>
          <w:szCs w:val="28"/>
        </w:rPr>
        <w:t xml:space="preserve">В рамках экспертно-аналитической деятельности </w:t>
      </w:r>
      <w:r w:rsidR="00762D72" w:rsidRPr="007A6472">
        <w:rPr>
          <w:bCs/>
          <w:iCs/>
          <w:sz w:val="28"/>
          <w:szCs w:val="28"/>
        </w:rPr>
        <w:t xml:space="preserve">проведены мониторинги исполнения бюджета Нолинского муниципального района, </w:t>
      </w:r>
      <w:r w:rsidR="00762D72" w:rsidRPr="007A6472">
        <w:rPr>
          <w:bCs/>
          <w:iCs/>
          <w:sz w:val="28"/>
          <w:szCs w:val="28"/>
        </w:rPr>
        <w:lastRenderedPageBreak/>
        <w:t>мониторинги  реализации региональных (национальных) проектов.</w:t>
      </w:r>
    </w:p>
    <w:p w:rsidR="009043D0" w:rsidRPr="007A6472" w:rsidRDefault="009043D0" w:rsidP="00354A7D">
      <w:pPr>
        <w:spacing w:line="276" w:lineRule="auto"/>
        <w:ind w:firstLine="709"/>
        <w:jc w:val="both"/>
        <w:rPr>
          <w:bCs/>
          <w:iCs/>
          <w:sz w:val="28"/>
          <w:szCs w:val="28"/>
        </w:rPr>
      </w:pPr>
    </w:p>
    <w:p w:rsidR="00762D72" w:rsidRPr="007A6472" w:rsidRDefault="00354A7D" w:rsidP="00762D72">
      <w:pPr>
        <w:spacing w:line="276" w:lineRule="auto"/>
        <w:ind w:firstLine="709"/>
        <w:jc w:val="both"/>
        <w:rPr>
          <w:bCs/>
          <w:iCs/>
          <w:sz w:val="28"/>
          <w:szCs w:val="28"/>
        </w:rPr>
      </w:pPr>
      <w:r w:rsidRPr="007A6472">
        <w:rPr>
          <w:bCs/>
          <w:iCs/>
          <w:sz w:val="28"/>
          <w:szCs w:val="28"/>
        </w:rPr>
        <w:t xml:space="preserve"> В </w:t>
      </w:r>
      <w:r w:rsidR="00762D72" w:rsidRPr="007A6472">
        <w:rPr>
          <w:bCs/>
          <w:iCs/>
          <w:sz w:val="28"/>
          <w:szCs w:val="28"/>
        </w:rPr>
        <w:t>соответствии с требованиями Бюджетного кодекса Российской Федерации в рамках последующего контроля за исполнением бюджета Нолинского района и десяти бюджетов городских и сельских поселений проведена экспертиза отчетов за 2022 год и подготовлены заключения.</w:t>
      </w:r>
    </w:p>
    <w:p w:rsidR="00D463CB" w:rsidRPr="007A6472" w:rsidRDefault="00A14DF9" w:rsidP="00EF2CDC">
      <w:pPr>
        <w:pStyle w:val="af2"/>
        <w:spacing w:line="276" w:lineRule="auto"/>
        <w:ind w:left="0" w:firstLine="709"/>
        <w:jc w:val="both"/>
        <w:rPr>
          <w:bCs/>
          <w:iCs/>
          <w:sz w:val="28"/>
          <w:szCs w:val="28"/>
        </w:rPr>
      </w:pPr>
      <w:r w:rsidRPr="007A6472">
        <w:rPr>
          <w:rFonts w:eastAsiaTheme="minorHAnsi" w:cstheme="minorBidi"/>
          <w:b/>
          <w:sz w:val="28"/>
          <w:szCs w:val="28"/>
          <w:lang w:eastAsia="en-US"/>
        </w:rPr>
        <w:t>Внешняя проверка годовой отчетности за 2022 год</w:t>
      </w:r>
      <w:r w:rsidRPr="007A6472">
        <w:rPr>
          <w:rFonts w:eastAsiaTheme="minorHAnsi" w:cstheme="minorBidi"/>
          <w:sz w:val="28"/>
          <w:szCs w:val="28"/>
          <w:lang w:eastAsia="en-US"/>
        </w:rPr>
        <w:t xml:space="preserve"> проведена контрольно-счетной комиссией у 16 главных администраторов средств местных бюджетов, в том числе проведены контрольные мероприятия </w:t>
      </w:r>
      <w:r w:rsidR="00D463CB" w:rsidRPr="007A6472">
        <w:rPr>
          <w:rFonts w:eastAsiaTheme="minorHAnsi" w:cstheme="minorBidi"/>
          <w:sz w:val="28"/>
          <w:szCs w:val="28"/>
          <w:lang w:eastAsia="en-US"/>
        </w:rPr>
        <w:t xml:space="preserve">по проверке достоверности, полноты и соответствия нормативным требованиям составления и представления бюджетной отчетности за 2022 год в 6 ГАБС: </w:t>
      </w:r>
      <w:r w:rsidR="00D463CB" w:rsidRPr="007A6472">
        <w:rPr>
          <w:bCs/>
          <w:iCs/>
          <w:sz w:val="28"/>
          <w:szCs w:val="28"/>
        </w:rPr>
        <w:t>в администрации Нолинского района, отделе образования и финансовом управлении администрации Нолинского района, Нолинской районной Думе и контрольно-счетной комиссии Нолинского района, администрации Нолинского городского поселения.</w:t>
      </w:r>
    </w:p>
    <w:p w:rsidR="00A14DF9" w:rsidRPr="007A6472" w:rsidRDefault="00A14DF9" w:rsidP="00D463CB">
      <w:pPr>
        <w:pStyle w:val="af2"/>
        <w:widowControl/>
        <w:autoSpaceDE/>
        <w:autoSpaceDN/>
        <w:adjustRightInd/>
        <w:spacing w:line="276" w:lineRule="auto"/>
        <w:ind w:left="0" w:firstLine="709"/>
        <w:jc w:val="both"/>
        <w:rPr>
          <w:rFonts w:eastAsiaTheme="minorHAnsi" w:cstheme="minorBidi"/>
          <w:sz w:val="28"/>
          <w:szCs w:val="28"/>
          <w:lang w:eastAsia="en-US"/>
        </w:rPr>
      </w:pPr>
      <w:r w:rsidRPr="007A6472">
        <w:rPr>
          <w:rFonts w:eastAsiaTheme="minorHAnsi" w:cstheme="minorBidi"/>
          <w:sz w:val="28"/>
          <w:szCs w:val="28"/>
          <w:lang w:eastAsia="en-US"/>
        </w:rPr>
        <w:t>В ходе проверок выявлены нарушения ведения бухгалтерского и бюджетного учета, а также не отражение и (или) недостоверное отражение фактов хозяйственной деятельности субъектов отчетности на счетах бухгалтерского учета, повлекшие искажение бюджетной отчетности; несоответствие форм отчетности Главным книгам субъектов отчетности; не отражение просроченной задолженности в формах бюджетной отчетности и другие нарушения и недостатки. Отмечено недостаточное качество составления пояснительных записок к годовой отчетности – не в полном объеме раскрываются факты хозяйственной деятельности субъектов отчетности.</w:t>
      </w:r>
    </w:p>
    <w:p w:rsidR="00A14DF9" w:rsidRPr="007A6472" w:rsidRDefault="00A14DF9" w:rsidP="00D463CB">
      <w:pPr>
        <w:widowControl/>
        <w:autoSpaceDE/>
        <w:autoSpaceDN/>
        <w:adjustRightInd/>
        <w:spacing w:line="276" w:lineRule="auto"/>
        <w:ind w:firstLine="709"/>
        <w:jc w:val="both"/>
        <w:rPr>
          <w:rFonts w:eastAsiaTheme="minorHAnsi" w:cstheme="minorBidi"/>
          <w:sz w:val="28"/>
          <w:szCs w:val="28"/>
          <w:lang w:eastAsia="en-US"/>
        </w:rPr>
      </w:pPr>
      <w:r w:rsidRPr="007A6472">
        <w:rPr>
          <w:rFonts w:eastAsiaTheme="minorHAnsi" w:cstheme="minorBidi"/>
          <w:sz w:val="28"/>
          <w:szCs w:val="28"/>
          <w:lang w:eastAsia="en-US"/>
        </w:rPr>
        <w:t>Общий объем нарушений, установленных при проверке бюджетной отчетности за 202</w:t>
      </w:r>
      <w:r w:rsidR="00D463CB" w:rsidRPr="007A6472">
        <w:rPr>
          <w:rFonts w:eastAsiaTheme="minorHAnsi" w:cstheme="minorBidi"/>
          <w:sz w:val="28"/>
          <w:szCs w:val="28"/>
          <w:lang w:eastAsia="en-US"/>
        </w:rPr>
        <w:t>2</w:t>
      </w:r>
      <w:r w:rsidRPr="007A6472">
        <w:rPr>
          <w:rFonts w:eastAsiaTheme="minorHAnsi" w:cstheme="minorBidi"/>
          <w:sz w:val="28"/>
          <w:szCs w:val="28"/>
          <w:lang w:eastAsia="en-US"/>
        </w:rPr>
        <w:t xml:space="preserve"> год, составил </w:t>
      </w:r>
      <w:r w:rsidR="00D463CB" w:rsidRPr="007A6472">
        <w:rPr>
          <w:rFonts w:eastAsiaTheme="minorHAnsi" w:cstheme="minorBidi"/>
          <w:sz w:val="28"/>
          <w:szCs w:val="28"/>
          <w:lang w:eastAsia="en-US"/>
        </w:rPr>
        <w:t>49 4</w:t>
      </w:r>
      <w:r w:rsidR="0037230A" w:rsidRPr="007A6472">
        <w:rPr>
          <w:rFonts w:eastAsiaTheme="minorHAnsi" w:cstheme="minorBidi"/>
          <w:sz w:val="28"/>
          <w:szCs w:val="28"/>
          <w:lang w:eastAsia="en-US"/>
        </w:rPr>
        <w:t>40</w:t>
      </w:r>
      <w:r w:rsidR="00D463CB" w:rsidRPr="007A6472">
        <w:rPr>
          <w:rFonts w:eastAsiaTheme="minorHAnsi" w:cstheme="minorBidi"/>
          <w:sz w:val="28"/>
          <w:szCs w:val="28"/>
          <w:lang w:eastAsia="en-US"/>
        </w:rPr>
        <w:t>,1</w:t>
      </w:r>
      <w:r w:rsidRPr="007A6472">
        <w:rPr>
          <w:rFonts w:eastAsiaTheme="minorHAnsi" w:cstheme="minorBidi"/>
          <w:sz w:val="28"/>
          <w:szCs w:val="28"/>
          <w:lang w:eastAsia="en-US"/>
        </w:rPr>
        <w:t xml:space="preserve"> тыс. рублей.</w:t>
      </w:r>
    </w:p>
    <w:p w:rsidR="00A14DF9" w:rsidRPr="007A6472" w:rsidRDefault="00A14DF9" w:rsidP="0068535D">
      <w:pPr>
        <w:pStyle w:val="af2"/>
        <w:widowControl/>
        <w:autoSpaceDE/>
        <w:autoSpaceDN/>
        <w:adjustRightInd/>
        <w:spacing w:line="276" w:lineRule="auto"/>
        <w:ind w:left="0" w:firstLine="709"/>
        <w:jc w:val="both"/>
        <w:rPr>
          <w:rFonts w:eastAsiaTheme="minorHAnsi" w:cstheme="minorBidi"/>
          <w:sz w:val="28"/>
          <w:szCs w:val="28"/>
          <w:lang w:eastAsia="en-US"/>
        </w:rPr>
      </w:pPr>
      <w:r w:rsidRPr="007A6472">
        <w:rPr>
          <w:rFonts w:eastAsiaTheme="minorHAnsi" w:cstheme="minorBidi"/>
          <w:sz w:val="28"/>
          <w:szCs w:val="28"/>
          <w:lang w:eastAsia="en-US"/>
        </w:rPr>
        <w:t>Допущенные искажения форм годовой отчетности главных администраторов бюджетных средств привели к искажению показателей сводной бюджетной отчетности бюджета Нолинского района за 202</w:t>
      </w:r>
      <w:r w:rsidR="00D463CB" w:rsidRPr="007A6472">
        <w:rPr>
          <w:rFonts w:eastAsiaTheme="minorHAnsi" w:cstheme="minorBidi"/>
          <w:sz w:val="28"/>
          <w:szCs w:val="28"/>
          <w:lang w:eastAsia="en-US"/>
        </w:rPr>
        <w:t>2</w:t>
      </w:r>
      <w:r w:rsidRPr="007A6472">
        <w:rPr>
          <w:rFonts w:eastAsiaTheme="minorHAnsi" w:cstheme="minorBidi"/>
          <w:sz w:val="28"/>
          <w:szCs w:val="28"/>
          <w:lang w:eastAsia="en-US"/>
        </w:rPr>
        <w:t xml:space="preserve"> год.</w:t>
      </w:r>
    </w:p>
    <w:p w:rsidR="00A14DF9" w:rsidRPr="007A6472" w:rsidRDefault="00A14DF9" w:rsidP="00AA18FF">
      <w:pPr>
        <w:pStyle w:val="af2"/>
        <w:spacing w:line="276" w:lineRule="auto"/>
        <w:ind w:left="0" w:firstLine="709"/>
        <w:jc w:val="both"/>
        <w:rPr>
          <w:sz w:val="28"/>
          <w:szCs w:val="28"/>
        </w:rPr>
      </w:pPr>
      <w:r w:rsidRPr="007A6472">
        <w:rPr>
          <w:sz w:val="28"/>
          <w:szCs w:val="28"/>
        </w:rPr>
        <w:t xml:space="preserve">В ходе реализации предложений </w:t>
      </w:r>
      <w:r w:rsidR="0037230A" w:rsidRPr="007A6472">
        <w:rPr>
          <w:sz w:val="28"/>
          <w:szCs w:val="28"/>
        </w:rPr>
        <w:t>к</w:t>
      </w:r>
      <w:r w:rsidRPr="007A6472">
        <w:rPr>
          <w:sz w:val="28"/>
          <w:szCs w:val="28"/>
        </w:rPr>
        <w:t xml:space="preserve">онтрольно-счетной комиссии было устранено нарушений на сумму </w:t>
      </w:r>
      <w:r w:rsidR="0037230A" w:rsidRPr="007A6472">
        <w:rPr>
          <w:sz w:val="28"/>
          <w:szCs w:val="28"/>
        </w:rPr>
        <w:t>38 963,2</w:t>
      </w:r>
      <w:r w:rsidRPr="007A6472">
        <w:rPr>
          <w:sz w:val="28"/>
          <w:szCs w:val="28"/>
        </w:rPr>
        <w:t xml:space="preserve"> тыс. рублей.</w:t>
      </w:r>
    </w:p>
    <w:p w:rsidR="004F7CA0" w:rsidRPr="007A6472" w:rsidRDefault="004F7CA0" w:rsidP="00AA18FF">
      <w:pPr>
        <w:spacing w:line="276" w:lineRule="auto"/>
        <w:ind w:firstLine="709"/>
        <w:jc w:val="both"/>
        <w:rPr>
          <w:bCs/>
          <w:iCs/>
          <w:sz w:val="28"/>
          <w:szCs w:val="28"/>
        </w:rPr>
      </w:pPr>
      <w:r w:rsidRPr="007A6472">
        <w:rPr>
          <w:bCs/>
          <w:iCs/>
          <w:sz w:val="28"/>
          <w:szCs w:val="28"/>
        </w:rPr>
        <w:t>В целом данные отчет</w:t>
      </w:r>
      <w:r w:rsidR="00D463CB" w:rsidRPr="007A6472">
        <w:rPr>
          <w:bCs/>
          <w:iCs/>
          <w:sz w:val="28"/>
          <w:szCs w:val="28"/>
        </w:rPr>
        <w:t>ов</w:t>
      </w:r>
      <w:r w:rsidRPr="007A6472">
        <w:rPr>
          <w:bCs/>
          <w:iCs/>
          <w:sz w:val="28"/>
          <w:szCs w:val="28"/>
        </w:rPr>
        <w:t xml:space="preserve"> об исполнении бюджета</w:t>
      </w:r>
      <w:r w:rsidR="00637928" w:rsidRPr="007A6472">
        <w:rPr>
          <w:bCs/>
          <w:iCs/>
          <w:sz w:val="28"/>
          <w:szCs w:val="28"/>
        </w:rPr>
        <w:t xml:space="preserve"> Нолинского муниципального района </w:t>
      </w:r>
      <w:r w:rsidR="00D463CB" w:rsidRPr="007A6472">
        <w:rPr>
          <w:bCs/>
          <w:iCs/>
          <w:sz w:val="28"/>
          <w:szCs w:val="28"/>
        </w:rPr>
        <w:t xml:space="preserve">и бюджетов поселений </w:t>
      </w:r>
      <w:r w:rsidRPr="007A6472">
        <w:rPr>
          <w:bCs/>
          <w:iCs/>
          <w:sz w:val="28"/>
          <w:szCs w:val="28"/>
        </w:rPr>
        <w:t>за 202</w:t>
      </w:r>
      <w:r w:rsidR="00637928" w:rsidRPr="007A6472">
        <w:rPr>
          <w:bCs/>
          <w:iCs/>
          <w:sz w:val="28"/>
          <w:szCs w:val="28"/>
        </w:rPr>
        <w:t>2</w:t>
      </w:r>
      <w:r w:rsidRPr="007A6472">
        <w:rPr>
          <w:bCs/>
          <w:iCs/>
          <w:sz w:val="28"/>
          <w:szCs w:val="28"/>
        </w:rPr>
        <w:t xml:space="preserve"> год</w:t>
      </w:r>
      <w:r w:rsidR="00637928" w:rsidRPr="007A6472">
        <w:rPr>
          <w:bCs/>
          <w:iCs/>
          <w:sz w:val="28"/>
          <w:szCs w:val="28"/>
        </w:rPr>
        <w:t xml:space="preserve"> </w:t>
      </w:r>
      <w:r w:rsidRPr="007A6472">
        <w:rPr>
          <w:bCs/>
          <w:iCs/>
          <w:sz w:val="28"/>
          <w:szCs w:val="28"/>
        </w:rPr>
        <w:t>по результатам внешней проверки признаны достоверными. Годов</w:t>
      </w:r>
      <w:r w:rsidR="00D463CB" w:rsidRPr="007A6472">
        <w:rPr>
          <w:bCs/>
          <w:iCs/>
          <w:sz w:val="28"/>
          <w:szCs w:val="28"/>
        </w:rPr>
        <w:t>ые</w:t>
      </w:r>
      <w:r w:rsidRPr="007A6472">
        <w:rPr>
          <w:bCs/>
          <w:iCs/>
          <w:sz w:val="28"/>
          <w:szCs w:val="28"/>
        </w:rPr>
        <w:t xml:space="preserve"> отчет</w:t>
      </w:r>
      <w:r w:rsidR="00D463CB" w:rsidRPr="007A6472">
        <w:rPr>
          <w:bCs/>
          <w:iCs/>
          <w:sz w:val="28"/>
          <w:szCs w:val="28"/>
        </w:rPr>
        <w:t>ы</w:t>
      </w:r>
      <w:r w:rsidR="00637928" w:rsidRPr="007A6472">
        <w:rPr>
          <w:bCs/>
          <w:iCs/>
          <w:sz w:val="28"/>
          <w:szCs w:val="28"/>
        </w:rPr>
        <w:t xml:space="preserve"> </w:t>
      </w:r>
      <w:r w:rsidRPr="007A6472">
        <w:rPr>
          <w:bCs/>
          <w:iCs/>
          <w:sz w:val="28"/>
          <w:szCs w:val="28"/>
        </w:rPr>
        <w:t>сформирован</w:t>
      </w:r>
      <w:r w:rsidR="00D463CB" w:rsidRPr="007A6472">
        <w:rPr>
          <w:bCs/>
          <w:iCs/>
          <w:sz w:val="28"/>
          <w:szCs w:val="28"/>
        </w:rPr>
        <w:t>ы</w:t>
      </w:r>
      <w:r w:rsidRPr="007A6472">
        <w:rPr>
          <w:bCs/>
          <w:iCs/>
          <w:sz w:val="28"/>
          <w:szCs w:val="28"/>
        </w:rPr>
        <w:t xml:space="preserve"> в полном объеме, в соответствии с нормативными требованиями.</w:t>
      </w:r>
    </w:p>
    <w:p w:rsidR="004F7CA0" w:rsidRPr="007A6472" w:rsidRDefault="004F7CA0" w:rsidP="004F7CA0">
      <w:pPr>
        <w:spacing w:line="276" w:lineRule="auto"/>
        <w:ind w:firstLine="709"/>
        <w:jc w:val="both"/>
        <w:rPr>
          <w:bCs/>
          <w:iCs/>
          <w:sz w:val="28"/>
          <w:szCs w:val="28"/>
        </w:rPr>
      </w:pPr>
      <w:r w:rsidRPr="007A6472">
        <w:rPr>
          <w:bCs/>
          <w:iCs/>
          <w:sz w:val="28"/>
          <w:szCs w:val="28"/>
        </w:rPr>
        <w:t>В рамках подготовки заключени</w:t>
      </w:r>
      <w:r w:rsidR="00D463CB" w:rsidRPr="007A6472">
        <w:rPr>
          <w:bCs/>
          <w:iCs/>
          <w:sz w:val="28"/>
          <w:szCs w:val="28"/>
        </w:rPr>
        <w:t>й</w:t>
      </w:r>
      <w:r w:rsidRPr="007A6472">
        <w:rPr>
          <w:bCs/>
          <w:iCs/>
          <w:sz w:val="28"/>
          <w:szCs w:val="28"/>
        </w:rPr>
        <w:t xml:space="preserve"> на годов</w:t>
      </w:r>
      <w:r w:rsidR="00D463CB" w:rsidRPr="007A6472">
        <w:rPr>
          <w:bCs/>
          <w:iCs/>
          <w:sz w:val="28"/>
          <w:szCs w:val="28"/>
        </w:rPr>
        <w:t>ые</w:t>
      </w:r>
      <w:r w:rsidRPr="007A6472">
        <w:rPr>
          <w:bCs/>
          <w:iCs/>
          <w:sz w:val="28"/>
          <w:szCs w:val="28"/>
        </w:rPr>
        <w:t xml:space="preserve"> отчет</w:t>
      </w:r>
      <w:r w:rsidR="00D463CB" w:rsidRPr="007A6472">
        <w:rPr>
          <w:bCs/>
          <w:iCs/>
          <w:sz w:val="28"/>
          <w:szCs w:val="28"/>
        </w:rPr>
        <w:t>ы</w:t>
      </w:r>
      <w:r w:rsidRPr="007A6472">
        <w:rPr>
          <w:bCs/>
          <w:iCs/>
          <w:sz w:val="28"/>
          <w:szCs w:val="28"/>
        </w:rPr>
        <w:t xml:space="preserve"> об исполнении</w:t>
      </w:r>
      <w:r w:rsidR="00637928" w:rsidRPr="007A6472">
        <w:rPr>
          <w:bCs/>
          <w:iCs/>
          <w:sz w:val="28"/>
          <w:szCs w:val="28"/>
        </w:rPr>
        <w:t xml:space="preserve"> </w:t>
      </w:r>
      <w:r w:rsidR="00D463CB" w:rsidRPr="007A6472">
        <w:rPr>
          <w:bCs/>
          <w:iCs/>
          <w:sz w:val="28"/>
          <w:szCs w:val="28"/>
        </w:rPr>
        <w:t xml:space="preserve">местных </w:t>
      </w:r>
      <w:r w:rsidRPr="007A6472">
        <w:rPr>
          <w:bCs/>
          <w:iCs/>
          <w:sz w:val="28"/>
          <w:szCs w:val="28"/>
        </w:rPr>
        <w:t>бюджет</w:t>
      </w:r>
      <w:r w:rsidR="00D463CB" w:rsidRPr="007A6472">
        <w:rPr>
          <w:bCs/>
          <w:iCs/>
          <w:sz w:val="28"/>
          <w:szCs w:val="28"/>
        </w:rPr>
        <w:t>ов</w:t>
      </w:r>
      <w:r w:rsidR="00637928" w:rsidRPr="007A6472">
        <w:rPr>
          <w:bCs/>
          <w:iCs/>
          <w:sz w:val="28"/>
          <w:szCs w:val="28"/>
        </w:rPr>
        <w:t xml:space="preserve"> </w:t>
      </w:r>
      <w:r w:rsidRPr="007A6472">
        <w:rPr>
          <w:bCs/>
          <w:iCs/>
          <w:sz w:val="28"/>
          <w:szCs w:val="28"/>
        </w:rPr>
        <w:t>за 202</w:t>
      </w:r>
      <w:r w:rsidR="00637928" w:rsidRPr="007A6472">
        <w:rPr>
          <w:bCs/>
          <w:iCs/>
          <w:sz w:val="28"/>
          <w:szCs w:val="28"/>
        </w:rPr>
        <w:t>2</w:t>
      </w:r>
      <w:r w:rsidRPr="007A6472">
        <w:rPr>
          <w:bCs/>
          <w:iCs/>
          <w:sz w:val="28"/>
          <w:szCs w:val="28"/>
        </w:rPr>
        <w:t xml:space="preserve"> год проведен анализ исполнения </w:t>
      </w:r>
      <w:r w:rsidR="00637928" w:rsidRPr="007A6472">
        <w:rPr>
          <w:bCs/>
          <w:iCs/>
          <w:sz w:val="28"/>
          <w:szCs w:val="28"/>
        </w:rPr>
        <w:t>б</w:t>
      </w:r>
      <w:r w:rsidRPr="007A6472">
        <w:rPr>
          <w:bCs/>
          <w:iCs/>
          <w:sz w:val="28"/>
          <w:szCs w:val="28"/>
        </w:rPr>
        <w:t xml:space="preserve">юджета по доходам и расходам, состояния </w:t>
      </w:r>
      <w:r w:rsidR="00276569" w:rsidRPr="007A6472">
        <w:rPr>
          <w:bCs/>
          <w:iCs/>
          <w:sz w:val="28"/>
          <w:szCs w:val="28"/>
        </w:rPr>
        <w:t xml:space="preserve">муниципального </w:t>
      </w:r>
      <w:r w:rsidRPr="007A6472">
        <w:rPr>
          <w:bCs/>
          <w:iCs/>
          <w:sz w:val="28"/>
          <w:szCs w:val="28"/>
        </w:rPr>
        <w:t>долга</w:t>
      </w:r>
      <w:r w:rsidR="00276569" w:rsidRPr="007A6472">
        <w:rPr>
          <w:bCs/>
          <w:iCs/>
          <w:sz w:val="28"/>
          <w:szCs w:val="28"/>
        </w:rPr>
        <w:t>,</w:t>
      </w:r>
      <w:r w:rsidRPr="007A6472">
        <w:rPr>
          <w:bCs/>
          <w:iCs/>
          <w:sz w:val="28"/>
          <w:szCs w:val="28"/>
        </w:rPr>
        <w:t xml:space="preserve"> а также проверка соблюдения требований бюджетного</w:t>
      </w:r>
      <w:r w:rsidR="00276569" w:rsidRPr="007A6472">
        <w:rPr>
          <w:bCs/>
          <w:iCs/>
          <w:sz w:val="28"/>
          <w:szCs w:val="28"/>
        </w:rPr>
        <w:t xml:space="preserve"> </w:t>
      </w:r>
      <w:r w:rsidRPr="007A6472">
        <w:rPr>
          <w:bCs/>
          <w:iCs/>
          <w:sz w:val="28"/>
          <w:szCs w:val="28"/>
        </w:rPr>
        <w:t xml:space="preserve">законодательства в ходе исполнения </w:t>
      </w:r>
      <w:r w:rsidRPr="007A6472">
        <w:rPr>
          <w:bCs/>
          <w:iCs/>
          <w:sz w:val="28"/>
          <w:szCs w:val="28"/>
        </w:rPr>
        <w:lastRenderedPageBreak/>
        <w:t>бюджет</w:t>
      </w:r>
      <w:r w:rsidR="00D463CB" w:rsidRPr="007A6472">
        <w:rPr>
          <w:bCs/>
          <w:iCs/>
          <w:sz w:val="28"/>
          <w:szCs w:val="28"/>
        </w:rPr>
        <w:t>ов</w:t>
      </w:r>
      <w:r w:rsidRPr="007A6472">
        <w:rPr>
          <w:bCs/>
          <w:iCs/>
          <w:sz w:val="28"/>
          <w:szCs w:val="28"/>
        </w:rPr>
        <w:t>.</w:t>
      </w:r>
    </w:p>
    <w:p w:rsidR="00276569" w:rsidRPr="007A6472" w:rsidRDefault="00276569" w:rsidP="00276569">
      <w:pPr>
        <w:spacing w:line="276" w:lineRule="auto"/>
        <w:ind w:firstLine="709"/>
        <w:jc w:val="both"/>
        <w:rPr>
          <w:bCs/>
          <w:iCs/>
          <w:sz w:val="28"/>
          <w:szCs w:val="28"/>
        </w:rPr>
      </w:pPr>
      <w:r w:rsidRPr="007A6472">
        <w:rPr>
          <w:bCs/>
          <w:iCs/>
          <w:sz w:val="28"/>
          <w:szCs w:val="28"/>
        </w:rPr>
        <w:t>Заключени</w:t>
      </w:r>
      <w:r w:rsidR="00D463CB" w:rsidRPr="007A6472">
        <w:rPr>
          <w:bCs/>
          <w:iCs/>
          <w:sz w:val="28"/>
          <w:szCs w:val="28"/>
        </w:rPr>
        <w:t>я</w:t>
      </w:r>
      <w:r w:rsidRPr="007A6472">
        <w:rPr>
          <w:bCs/>
          <w:iCs/>
          <w:sz w:val="28"/>
          <w:szCs w:val="28"/>
        </w:rPr>
        <w:t xml:space="preserve"> на годов</w:t>
      </w:r>
      <w:r w:rsidR="00202288" w:rsidRPr="007A6472">
        <w:rPr>
          <w:bCs/>
          <w:iCs/>
          <w:sz w:val="28"/>
          <w:szCs w:val="28"/>
        </w:rPr>
        <w:t>ые</w:t>
      </w:r>
      <w:r w:rsidRPr="007A6472">
        <w:rPr>
          <w:bCs/>
          <w:iCs/>
          <w:sz w:val="28"/>
          <w:szCs w:val="28"/>
        </w:rPr>
        <w:t xml:space="preserve"> отчет</w:t>
      </w:r>
      <w:r w:rsidR="00202288" w:rsidRPr="007A6472">
        <w:rPr>
          <w:bCs/>
          <w:iCs/>
          <w:sz w:val="28"/>
          <w:szCs w:val="28"/>
        </w:rPr>
        <w:t>ы</w:t>
      </w:r>
      <w:r w:rsidRPr="007A6472">
        <w:rPr>
          <w:bCs/>
          <w:iCs/>
          <w:sz w:val="28"/>
          <w:szCs w:val="28"/>
        </w:rPr>
        <w:t xml:space="preserve"> об исполнении бюджета Нолинского муниципального района</w:t>
      </w:r>
      <w:r w:rsidR="00857F8F" w:rsidRPr="007A6472">
        <w:rPr>
          <w:bCs/>
          <w:iCs/>
          <w:sz w:val="28"/>
          <w:szCs w:val="28"/>
        </w:rPr>
        <w:t xml:space="preserve"> и бюджетов поселений</w:t>
      </w:r>
      <w:r w:rsidRPr="007A6472">
        <w:rPr>
          <w:bCs/>
          <w:iCs/>
          <w:sz w:val="28"/>
          <w:szCs w:val="28"/>
        </w:rPr>
        <w:t xml:space="preserve"> за 2022 год был</w:t>
      </w:r>
      <w:r w:rsidR="00857F8F" w:rsidRPr="007A6472">
        <w:rPr>
          <w:bCs/>
          <w:iCs/>
          <w:sz w:val="28"/>
          <w:szCs w:val="28"/>
        </w:rPr>
        <w:t>и</w:t>
      </w:r>
      <w:r w:rsidRPr="007A6472">
        <w:rPr>
          <w:bCs/>
          <w:iCs/>
          <w:sz w:val="28"/>
          <w:szCs w:val="28"/>
        </w:rPr>
        <w:t xml:space="preserve"> направлен</w:t>
      </w:r>
      <w:r w:rsidR="00857F8F" w:rsidRPr="007A6472">
        <w:rPr>
          <w:bCs/>
          <w:iCs/>
          <w:sz w:val="28"/>
          <w:szCs w:val="28"/>
        </w:rPr>
        <w:t>ы</w:t>
      </w:r>
      <w:r w:rsidRPr="007A6472">
        <w:rPr>
          <w:bCs/>
          <w:iCs/>
          <w:sz w:val="28"/>
          <w:szCs w:val="28"/>
        </w:rPr>
        <w:t xml:space="preserve"> </w:t>
      </w:r>
      <w:r w:rsidR="00857F8F" w:rsidRPr="007A6472">
        <w:rPr>
          <w:bCs/>
          <w:iCs/>
          <w:sz w:val="28"/>
          <w:szCs w:val="28"/>
        </w:rPr>
        <w:t xml:space="preserve">соответственно </w:t>
      </w:r>
      <w:r w:rsidRPr="007A6472">
        <w:rPr>
          <w:bCs/>
          <w:iCs/>
          <w:sz w:val="28"/>
          <w:szCs w:val="28"/>
        </w:rPr>
        <w:t>в Нолинскую районную Думу</w:t>
      </w:r>
      <w:r w:rsidR="00857F8F" w:rsidRPr="007A6472">
        <w:rPr>
          <w:bCs/>
          <w:iCs/>
          <w:sz w:val="28"/>
          <w:szCs w:val="28"/>
        </w:rPr>
        <w:t>,</w:t>
      </w:r>
      <w:r w:rsidRPr="007A6472">
        <w:rPr>
          <w:bCs/>
          <w:iCs/>
          <w:sz w:val="28"/>
          <w:szCs w:val="28"/>
        </w:rPr>
        <w:t xml:space="preserve"> главе </w:t>
      </w:r>
      <w:r w:rsidR="00017027" w:rsidRPr="007A6472">
        <w:rPr>
          <w:bCs/>
          <w:iCs/>
          <w:sz w:val="28"/>
          <w:szCs w:val="28"/>
        </w:rPr>
        <w:t xml:space="preserve">администрации  </w:t>
      </w:r>
      <w:r w:rsidRPr="007A6472">
        <w:rPr>
          <w:bCs/>
          <w:iCs/>
          <w:sz w:val="28"/>
          <w:szCs w:val="28"/>
        </w:rPr>
        <w:t>Нолинского района</w:t>
      </w:r>
      <w:r w:rsidR="00D463CB" w:rsidRPr="007A6472">
        <w:rPr>
          <w:bCs/>
          <w:iCs/>
          <w:sz w:val="28"/>
          <w:szCs w:val="28"/>
        </w:rPr>
        <w:t xml:space="preserve">, </w:t>
      </w:r>
      <w:r w:rsidR="00857F8F" w:rsidRPr="007A6472">
        <w:rPr>
          <w:bCs/>
          <w:iCs/>
          <w:sz w:val="28"/>
          <w:szCs w:val="28"/>
        </w:rPr>
        <w:t xml:space="preserve">и </w:t>
      </w:r>
      <w:r w:rsidR="00D463CB" w:rsidRPr="007A6472">
        <w:rPr>
          <w:bCs/>
          <w:iCs/>
          <w:sz w:val="28"/>
          <w:szCs w:val="28"/>
        </w:rPr>
        <w:t>главам администраций городских и сельских поселений</w:t>
      </w:r>
      <w:r w:rsidRPr="007A6472">
        <w:rPr>
          <w:bCs/>
          <w:iCs/>
          <w:sz w:val="28"/>
          <w:szCs w:val="28"/>
        </w:rPr>
        <w:t xml:space="preserve">. </w:t>
      </w:r>
    </w:p>
    <w:p w:rsidR="000777F8" w:rsidRPr="007A6472" w:rsidRDefault="000777F8" w:rsidP="000777F8">
      <w:pPr>
        <w:spacing w:line="276" w:lineRule="auto"/>
        <w:ind w:firstLine="709"/>
        <w:jc w:val="both"/>
        <w:rPr>
          <w:sz w:val="28"/>
          <w:szCs w:val="28"/>
        </w:rPr>
      </w:pPr>
      <w:r w:rsidRPr="007A6472">
        <w:rPr>
          <w:sz w:val="28"/>
          <w:szCs w:val="28"/>
        </w:rPr>
        <w:t>В соответствии с Планом работы на 2023 год контрольно-счетная комиссия осуществляла оперативный анализ исполнения и контроль за организацией исполнения бюджета Нолинского муниципального района в 2023 году.</w:t>
      </w:r>
    </w:p>
    <w:p w:rsidR="00AA18FF" w:rsidRPr="007A6472" w:rsidRDefault="00AA18FF" w:rsidP="00AA18FF">
      <w:pPr>
        <w:spacing w:line="276" w:lineRule="auto"/>
        <w:ind w:firstLine="709"/>
        <w:jc w:val="both"/>
        <w:rPr>
          <w:sz w:val="28"/>
          <w:szCs w:val="28"/>
        </w:rPr>
      </w:pPr>
      <w:r w:rsidRPr="007A6472">
        <w:rPr>
          <w:sz w:val="28"/>
          <w:szCs w:val="28"/>
        </w:rPr>
        <w:t>В рамках</w:t>
      </w:r>
      <w:r w:rsidRPr="007A6472">
        <w:rPr>
          <w:b/>
          <w:sz w:val="28"/>
          <w:szCs w:val="28"/>
        </w:rPr>
        <w:t xml:space="preserve"> ежеквартального мониторинга исполнения бюджета Нолинского муниципального района </w:t>
      </w:r>
      <w:r w:rsidRPr="007A6472">
        <w:rPr>
          <w:sz w:val="28"/>
          <w:szCs w:val="28"/>
        </w:rPr>
        <w:t xml:space="preserve">осуществлялся анализ исполнения доходных и расходных статей бюджета муниципального района, анализ реализации муниципальных программ Нолинского района, осуществлялся анализ дебиторской и кредиторской задолженности бюджета района. </w:t>
      </w:r>
    </w:p>
    <w:p w:rsidR="00AA18FF" w:rsidRPr="007A6472" w:rsidRDefault="00AA18FF" w:rsidP="00AA18FF">
      <w:pPr>
        <w:spacing w:line="276" w:lineRule="auto"/>
        <w:ind w:firstLine="709"/>
        <w:jc w:val="both"/>
        <w:rPr>
          <w:sz w:val="28"/>
          <w:szCs w:val="28"/>
        </w:rPr>
      </w:pPr>
      <w:r w:rsidRPr="007A6472">
        <w:rPr>
          <w:sz w:val="28"/>
          <w:szCs w:val="28"/>
        </w:rPr>
        <w:t>Анализ исполнения бюджета Нолинского муниципального района за 6 и 9 месяцев 2023 года, а также оперативные данные по итогам 2023 года, свидетельствую об увеличении в течение 2023 года прогноза поступлений доходов бюджета района.</w:t>
      </w:r>
    </w:p>
    <w:p w:rsidR="00AA18FF" w:rsidRPr="007A6472" w:rsidRDefault="002D655D" w:rsidP="00AA18FF">
      <w:pPr>
        <w:spacing w:line="276" w:lineRule="auto"/>
        <w:ind w:firstLine="709"/>
        <w:jc w:val="both"/>
        <w:rPr>
          <w:sz w:val="28"/>
          <w:szCs w:val="28"/>
        </w:rPr>
      </w:pPr>
      <w:r w:rsidRPr="007A6472">
        <w:rPr>
          <w:sz w:val="28"/>
          <w:szCs w:val="28"/>
        </w:rPr>
        <w:t>Однако п</w:t>
      </w:r>
      <w:r w:rsidR="00AA18FF" w:rsidRPr="007A6472">
        <w:rPr>
          <w:sz w:val="28"/>
          <w:szCs w:val="28"/>
        </w:rPr>
        <w:t xml:space="preserve">ервоначальный прогноз доходов бюджета Нолинского муниципального района был увеличен на 17,4% (или на 70 313,1 тыс. рублей) исключительно за счет безвозмездных поступления, прогнозный объем которых был увеличен на 29% (на 79 154 тыс. рублей). Одновременно, прогноз по налоговым и неналоговым доходам скорректирован в сторону уменьшения на 6,7% (на 8 840,9 тыс. рублей). </w:t>
      </w:r>
    </w:p>
    <w:p w:rsidR="00AA18FF" w:rsidRPr="007A6472" w:rsidRDefault="00AA18FF" w:rsidP="00AA18FF">
      <w:pPr>
        <w:spacing w:line="276" w:lineRule="auto"/>
        <w:ind w:firstLine="709"/>
        <w:jc w:val="both"/>
        <w:rPr>
          <w:sz w:val="28"/>
          <w:szCs w:val="28"/>
        </w:rPr>
      </w:pPr>
      <w:r w:rsidRPr="007A6472">
        <w:rPr>
          <w:sz w:val="28"/>
          <w:szCs w:val="28"/>
        </w:rPr>
        <w:t>По итогам 2023 года поступление налоговых и неналоговых платежей в бюджет района составило 130 013,2 тыс. рублей, или 106,2% к годовому плану. В структуре собственных доходов налоговые доходы составили 75,6% (98 320,7 тыс. рублей), неналоговые – 24,4% (31 692,5 тыс. рублей).</w:t>
      </w:r>
    </w:p>
    <w:p w:rsidR="00AA18FF" w:rsidRPr="007A6472" w:rsidRDefault="00AA18FF" w:rsidP="00AA18FF">
      <w:pPr>
        <w:spacing w:line="276" w:lineRule="auto"/>
        <w:ind w:firstLine="709"/>
        <w:jc w:val="both"/>
        <w:rPr>
          <w:sz w:val="28"/>
          <w:szCs w:val="28"/>
        </w:rPr>
      </w:pPr>
      <w:r w:rsidRPr="007A6472">
        <w:rPr>
          <w:sz w:val="28"/>
          <w:szCs w:val="28"/>
        </w:rPr>
        <w:t>За 2023 год поступления собственных доходов сложились с ростом к 2022 году на 3,1% (на 3 910,3 тыс. рублей), в том числе по неналоговым доходам – на 19,4% (на 5 155,3 тыс. рублей), с одновременным снижением поступлений по налоговым доходам – на 1,2% (на 1 245 тыс. рублей).</w:t>
      </w:r>
    </w:p>
    <w:p w:rsidR="00AA18FF" w:rsidRPr="007A6472" w:rsidRDefault="00AA18FF" w:rsidP="00AA18FF">
      <w:pPr>
        <w:spacing w:line="276" w:lineRule="auto"/>
        <w:ind w:firstLine="709"/>
        <w:jc w:val="both"/>
        <w:rPr>
          <w:sz w:val="28"/>
          <w:szCs w:val="28"/>
        </w:rPr>
      </w:pPr>
      <w:r w:rsidRPr="007A6472">
        <w:rPr>
          <w:sz w:val="28"/>
          <w:szCs w:val="28"/>
        </w:rPr>
        <w:t>В заключениях контрольно-счетной комиссии также отмечалось сохранение в течение 2023 года высокого объема недоимки по налогам и задолженности по неналоговым доходам, из них доля просроченной задолженности в отдельные периоды достигала 77%. Между тем, сокращение задолженности по платежам в бюджет является резервом увеличения поступлений доходов в бюджет района.</w:t>
      </w:r>
    </w:p>
    <w:p w:rsidR="00AA18FF" w:rsidRPr="007A6472" w:rsidRDefault="00AA18FF" w:rsidP="00AA18FF">
      <w:pPr>
        <w:spacing w:line="276" w:lineRule="auto"/>
        <w:ind w:firstLine="709"/>
        <w:jc w:val="both"/>
        <w:rPr>
          <w:sz w:val="28"/>
          <w:szCs w:val="28"/>
        </w:rPr>
      </w:pPr>
      <w:r w:rsidRPr="007A6472">
        <w:rPr>
          <w:sz w:val="28"/>
          <w:szCs w:val="28"/>
        </w:rPr>
        <w:t xml:space="preserve">Расходная часть бюджета Нолинского района в течение 2023 года была </w:t>
      </w:r>
      <w:r w:rsidRPr="007A6472">
        <w:rPr>
          <w:sz w:val="28"/>
          <w:szCs w:val="28"/>
        </w:rPr>
        <w:lastRenderedPageBreak/>
        <w:t>увеличена на 74 731,6 тыс. рублей (на 18,5%) до 478 599,9 тыс. рублей, исполнение по итогам 2023 года составило 467 629,9 тыс. рублей, или 97,7% от уточненного плана.</w:t>
      </w:r>
    </w:p>
    <w:p w:rsidR="00AA18FF" w:rsidRPr="007A6472" w:rsidRDefault="00AA18FF" w:rsidP="00AA18FF">
      <w:pPr>
        <w:spacing w:line="276" w:lineRule="auto"/>
        <w:ind w:firstLine="709"/>
        <w:jc w:val="both"/>
        <w:rPr>
          <w:sz w:val="28"/>
          <w:szCs w:val="28"/>
        </w:rPr>
      </w:pPr>
      <w:r w:rsidRPr="007A6472">
        <w:rPr>
          <w:sz w:val="28"/>
          <w:szCs w:val="28"/>
        </w:rPr>
        <w:t xml:space="preserve">Итогом исполнения бюджета в анализируемом периоде явился профицит в сумме </w:t>
      </w:r>
      <w:r w:rsidRPr="007A6472">
        <w:rPr>
          <w:bCs/>
          <w:sz w:val="28"/>
          <w:szCs w:val="28"/>
        </w:rPr>
        <w:t>10 834,8 тыс. рублей.</w:t>
      </w:r>
      <w:r w:rsidRPr="007A6472">
        <w:rPr>
          <w:sz w:val="28"/>
          <w:szCs w:val="28"/>
        </w:rPr>
        <w:t xml:space="preserve"> </w:t>
      </w:r>
    </w:p>
    <w:p w:rsidR="004F7CA0" w:rsidRPr="007A6472" w:rsidRDefault="002D655D" w:rsidP="002D655D">
      <w:pPr>
        <w:spacing w:line="276" w:lineRule="auto"/>
        <w:ind w:firstLine="709"/>
        <w:jc w:val="both"/>
        <w:rPr>
          <w:bCs/>
          <w:iCs/>
          <w:sz w:val="28"/>
          <w:szCs w:val="28"/>
        </w:rPr>
      </w:pPr>
      <w:r w:rsidRPr="007A6472">
        <w:rPr>
          <w:bCs/>
          <w:iCs/>
          <w:sz w:val="28"/>
          <w:szCs w:val="28"/>
        </w:rPr>
        <w:t>По результатам мониторинга исполнения бюджета за 6 и 9</w:t>
      </w:r>
      <w:r w:rsidR="00A44D74" w:rsidRPr="007A6472">
        <w:rPr>
          <w:bCs/>
          <w:iCs/>
          <w:sz w:val="28"/>
          <w:szCs w:val="28"/>
        </w:rPr>
        <w:t xml:space="preserve"> </w:t>
      </w:r>
      <w:r w:rsidRPr="007A6472">
        <w:rPr>
          <w:bCs/>
          <w:iCs/>
          <w:sz w:val="28"/>
          <w:szCs w:val="28"/>
        </w:rPr>
        <w:t>месяцев 202</w:t>
      </w:r>
      <w:r w:rsidR="00A44D74" w:rsidRPr="007A6472">
        <w:rPr>
          <w:bCs/>
          <w:iCs/>
          <w:sz w:val="28"/>
          <w:szCs w:val="28"/>
        </w:rPr>
        <w:t>3</w:t>
      </w:r>
      <w:r w:rsidRPr="007A6472">
        <w:rPr>
          <w:bCs/>
          <w:iCs/>
          <w:sz w:val="28"/>
          <w:szCs w:val="28"/>
        </w:rPr>
        <w:t xml:space="preserve"> года подготовлены </w:t>
      </w:r>
      <w:r w:rsidR="00A44D74" w:rsidRPr="007A6472">
        <w:rPr>
          <w:bCs/>
          <w:iCs/>
          <w:sz w:val="28"/>
          <w:szCs w:val="28"/>
        </w:rPr>
        <w:t>заключения, которые направлены главе администрации Нолинского района.</w:t>
      </w:r>
    </w:p>
    <w:p w:rsidR="000777F8" w:rsidRPr="007A6472" w:rsidRDefault="000777F8" w:rsidP="000777F8">
      <w:pPr>
        <w:widowControl/>
        <w:shd w:val="clear" w:color="auto" w:fill="FFFFFF"/>
        <w:autoSpaceDE/>
        <w:autoSpaceDN/>
        <w:adjustRightInd/>
        <w:spacing w:line="276" w:lineRule="auto"/>
        <w:ind w:firstLine="709"/>
        <w:jc w:val="both"/>
        <w:rPr>
          <w:color w:val="000000"/>
          <w:sz w:val="28"/>
          <w:szCs w:val="28"/>
        </w:rPr>
      </w:pPr>
      <w:r w:rsidRPr="007A6472">
        <w:rPr>
          <w:color w:val="000000"/>
          <w:sz w:val="28"/>
          <w:szCs w:val="28"/>
        </w:rPr>
        <w:t xml:space="preserve">В течение 2023 года контрольно-счетной комиссией осуществлялся </w:t>
      </w:r>
      <w:r w:rsidRPr="007A6472">
        <w:rPr>
          <w:b/>
          <w:color w:val="000000"/>
          <w:sz w:val="28"/>
          <w:szCs w:val="28"/>
        </w:rPr>
        <w:t xml:space="preserve">мониторинг реализации региональных (национальных) проектов, </w:t>
      </w:r>
      <w:r w:rsidRPr="007A6472">
        <w:rPr>
          <w:color w:val="000000"/>
          <w:sz w:val="28"/>
          <w:szCs w:val="28"/>
        </w:rPr>
        <w:t>направленных на достижение результатов федеральных (национальных) проектов.</w:t>
      </w:r>
    </w:p>
    <w:p w:rsidR="000777F8" w:rsidRPr="007A6472" w:rsidRDefault="000777F8" w:rsidP="000777F8">
      <w:pPr>
        <w:spacing w:line="277" w:lineRule="auto"/>
        <w:ind w:firstLine="709"/>
        <w:jc w:val="both"/>
        <w:rPr>
          <w:sz w:val="28"/>
          <w:szCs w:val="28"/>
        </w:rPr>
      </w:pPr>
      <w:r w:rsidRPr="007A6472">
        <w:rPr>
          <w:rFonts w:eastAsiaTheme="minorHAnsi"/>
          <w:sz w:val="28"/>
          <w:szCs w:val="28"/>
          <w:lang w:eastAsia="en-US"/>
        </w:rPr>
        <w:t xml:space="preserve">На территории Нолинского района реализовывались 6 региональных проектов Кировской области </w:t>
      </w:r>
      <w:r w:rsidRPr="007A6472">
        <w:rPr>
          <w:sz w:val="28"/>
          <w:szCs w:val="28"/>
        </w:rPr>
        <w:t>по 7 направлениям федеральных проектов, входящих в состав трех национальных проектов</w:t>
      </w:r>
      <w:r w:rsidRPr="007A6472">
        <w:rPr>
          <w:rFonts w:ascii="Tahoma" w:hAnsi="Tahoma" w:cs="Tahoma"/>
          <w:sz w:val="28"/>
          <w:szCs w:val="28"/>
        </w:rPr>
        <w:t>.</w:t>
      </w:r>
      <w:r w:rsidRPr="007A6472">
        <w:rPr>
          <w:sz w:val="28"/>
          <w:szCs w:val="28"/>
        </w:rPr>
        <w:t xml:space="preserve"> Региональные проекты </w:t>
      </w:r>
      <w:r w:rsidRPr="007A6472">
        <w:rPr>
          <w:rFonts w:eastAsiaTheme="minorHAnsi"/>
          <w:sz w:val="28"/>
          <w:szCs w:val="28"/>
          <w:lang w:eastAsia="en-US"/>
        </w:rPr>
        <w:t>реализовывались</w:t>
      </w:r>
      <w:r w:rsidRPr="007A6472">
        <w:rPr>
          <w:sz w:val="28"/>
          <w:szCs w:val="28"/>
        </w:rPr>
        <w:t xml:space="preserve"> муниципальными образованиями Нолинский муниципальный район, Аркульское и Нолинское городское поселение.</w:t>
      </w:r>
    </w:p>
    <w:p w:rsidR="00575044" w:rsidRPr="007A6472" w:rsidRDefault="000777F8" w:rsidP="000777F8">
      <w:pPr>
        <w:widowControl/>
        <w:shd w:val="clear" w:color="auto" w:fill="FFFFFF"/>
        <w:autoSpaceDE/>
        <w:autoSpaceDN/>
        <w:adjustRightInd/>
        <w:spacing w:line="276" w:lineRule="auto"/>
        <w:ind w:firstLine="709"/>
        <w:jc w:val="both"/>
        <w:rPr>
          <w:sz w:val="28"/>
          <w:szCs w:val="28"/>
        </w:rPr>
      </w:pPr>
      <w:r w:rsidRPr="007A6472">
        <w:rPr>
          <w:rFonts w:eastAsiaTheme="minorHAnsi"/>
          <w:color w:val="FF0000"/>
          <w:sz w:val="28"/>
          <w:szCs w:val="28"/>
          <w:lang w:eastAsia="en-US"/>
        </w:rPr>
        <w:t xml:space="preserve"> </w:t>
      </w:r>
      <w:r w:rsidRPr="007A6472">
        <w:rPr>
          <w:sz w:val="28"/>
          <w:szCs w:val="28"/>
        </w:rPr>
        <w:t>В</w:t>
      </w:r>
      <w:r w:rsidR="003C7340" w:rsidRPr="007A6472">
        <w:rPr>
          <w:sz w:val="28"/>
          <w:szCs w:val="28"/>
        </w:rPr>
        <w:t xml:space="preserve"> течение года контрольно-счетной комиссией ежеквартально отмечалось наличие риска невыполнения отдельных мероприятий (проектов) и недостижения результатов и целевых показателей региональных проектов. </w:t>
      </w:r>
    </w:p>
    <w:p w:rsidR="00575044" w:rsidRPr="007A6472" w:rsidRDefault="00575044" w:rsidP="000777F8">
      <w:pPr>
        <w:widowControl/>
        <w:shd w:val="clear" w:color="auto" w:fill="FFFFFF"/>
        <w:autoSpaceDE/>
        <w:autoSpaceDN/>
        <w:adjustRightInd/>
        <w:spacing w:line="276" w:lineRule="auto"/>
        <w:ind w:firstLine="709"/>
        <w:jc w:val="both"/>
        <w:rPr>
          <w:sz w:val="28"/>
          <w:szCs w:val="28"/>
        </w:rPr>
      </w:pPr>
      <w:r w:rsidRPr="007A6472">
        <w:rPr>
          <w:sz w:val="28"/>
          <w:szCs w:val="28"/>
        </w:rPr>
        <w:t>Всего при реализации мероприятий региональных проектов с нарушением сроков было реализовано четыре муниципальных контракта. Просрочка на 41 день допущена при выполнении работ по благоустройству общественной территории - тротуары по ул. Федосеева и вдоль детского сада «Солнышко» г. Нолинска (проект «Формирование комфортной городской среды на территории Кировской области»), а также на 58 дней при выполнении работ по капитальному  ремонту спортивного зала МКОУ СОШ п. Аркуль (проект «Развитие региональной системы дополнительного образования детей»). Одной из причин несоблюдения исполнителями муниципальных контрактов сроков выполнения работ, по мнению контрольно-счетной комиссии, является ненадлежащий контроль заказчиков за ходом работ. Графики производства работ, предусмотренные муниципальными контрактами, истребованы заказчиками с подрядных  организаций в лучшем случае только к моменту окончания работ, что не позволило своевременно реагировать на просрочку выполнения отдельных этапов по ходу исполнения контрактов.</w:t>
      </w:r>
    </w:p>
    <w:p w:rsidR="003C7340" w:rsidRPr="007A6472" w:rsidRDefault="003C7340" w:rsidP="000777F8">
      <w:pPr>
        <w:widowControl/>
        <w:shd w:val="clear" w:color="auto" w:fill="FFFFFF"/>
        <w:autoSpaceDE/>
        <w:autoSpaceDN/>
        <w:adjustRightInd/>
        <w:spacing w:line="276" w:lineRule="auto"/>
        <w:ind w:firstLine="709"/>
        <w:jc w:val="both"/>
        <w:rPr>
          <w:color w:val="FF0000"/>
          <w:sz w:val="28"/>
          <w:szCs w:val="28"/>
        </w:rPr>
      </w:pPr>
      <w:r w:rsidRPr="007A6472">
        <w:rPr>
          <w:sz w:val="28"/>
          <w:szCs w:val="28"/>
        </w:rPr>
        <w:t>Однако не всем ответственным исполнителям удалось принять меры для реализации запланированных мероприятий. Не удалось реализовать проект «Чистая вода»</w:t>
      </w:r>
      <w:r w:rsidR="00424D5F" w:rsidRPr="007A6472">
        <w:rPr>
          <w:sz w:val="28"/>
          <w:szCs w:val="28"/>
        </w:rPr>
        <w:t xml:space="preserve">. В связи с недостатками при формировании технического задания на разработку проектной документации на </w:t>
      </w:r>
      <w:r w:rsidR="00424D5F" w:rsidRPr="007A6472">
        <w:rPr>
          <w:sz w:val="28"/>
          <w:szCs w:val="28"/>
        </w:rPr>
        <w:lastRenderedPageBreak/>
        <w:t>реконструкцию системы водоснабжения Аркульского городского поселения,</w:t>
      </w:r>
      <w:r w:rsidR="001651E9" w:rsidRPr="007A6472">
        <w:rPr>
          <w:sz w:val="28"/>
          <w:szCs w:val="28"/>
        </w:rPr>
        <w:t xml:space="preserve"> а также отсутствия надлежащего контроля администрации Аркульского городского поселения за ходом выполнения работ, </w:t>
      </w:r>
      <w:r w:rsidR="00424D5F" w:rsidRPr="007A6472">
        <w:rPr>
          <w:sz w:val="28"/>
          <w:szCs w:val="28"/>
        </w:rPr>
        <w:t xml:space="preserve">муниципальный контракт, заключенный с проектной организацией, </w:t>
      </w:r>
      <w:r w:rsidR="001651E9" w:rsidRPr="007A6472">
        <w:rPr>
          <w:sz w:val="28"/>
          <w:szCs w:val="28"/>
        </w:rPr>
        <w:t xml:space="preserve">был расторгнут. Поскольку расторжение произошло в конце года, было расторгнуто и  </w:t>
      </w:r>
      <w:r w:rsidR="00424D5F" w:rsidRPr="007A6472">
        <w:rPr>
          <w:sz w:val="28"/>
          <w:szCs w:val="28"/>
        </w:rPr>
        <w:t>соглашение с министерством энергетики и жилищно-коммунального хозяйства Кировской области о выделении субсидии местному бюджету из областного бюджета</w:t>
      </w:r>
      <w:r w:rsidR="00424D5F" w:rsidRPr="007A6472">
        <w:rPr>
          <w:rFonts w:ascii="Times New Roman CYR" w:eastAsia="Times New Roman CYR" w:hAnsi="Times New Roman CYR"/>
          <w:sz w:val="28"/>
          <w:szCs w:val="28"/>
        </w:rPr>
        <w:t xml:space="preserve"> </w:t>
      </w:r>
      <w:r w:rsidR="00424D5F" w:rsidRPr="007A6472">
        <w:rPr>
          <w:sz w:val="28"/>
          <w:szCs w:val="28"/>
        </w:rPr>
        <w:t>на строительство и реконструкцию (модернизацию) объектов питьевого водоснабжения, выделенные ассигнования</w:t>
      </w:r>
      <w:r w:rsidR="001651E9" w:rsidRPr="007A6472">
        <w:rPr>
          <w:sz w:val="28"/>
          <w:szCs w:val="28"/>
        </w:rPr>
        <w:t xml:space="preserve"> (7405,9 тыс. рублей)</w:t>
      </w:r>
      <w:r w:rsidR="00424D5F" w:rsidRPr="007A6472">
        <w:rPr>
          <w:sz w:val="28"/>
          <w:szCs w:val="28"/>
        </w:rPr>
        <w:t xml:space="preserve"> отозваны. </w:t>
      </w:r>
    </w:p>
    <w:p w:rsidR="000777F8" w:rsidRPr="007A6472" w:rsidRDefault="000777F8" w:rsidP="000777F8">
      <w:pPr>
        <w:widowControl/>
        <w:shd w:val="clear" w:color="auto" w:fill="FFFFFF"/>
        <w:autoSpaceDE/>
        <w:autoSpaceDN/>
        <w:adjustRightInd/>
        <w:spacing w:line="276" w:lineRule="auto"/>
        <w:ind w:firstLine="709"/>
        <w:jc w:val="both"/>
        <w:rPr>
          <w:color w:val="000000"/>
          <w:sz w:val="28"/>
          <w:szCs w:val="28"/>
        </w:rPr>
      </w:pPr>
      <w:r w:rsidRPr="007A6472">
        <w:rPr>
          <w:color w:val="000000"/>
          <w:sz w:val="28"/>
          <w:szCs w:val="28"/>
        </w:rPr>
        <w:t>Информация по итогам экспертно-аналитических мероприятий направлена главе администрации Нолинского района, а также главам администрации Аркульского и Нолинского городских поселений.</w:t>
      </w:r>
    </w:p>
    <w:p w:rsidR="00354A7D" w:rsidRPr="007A6472" w:rsidRDefault="00F36CC9" w:rsidP="00F36CC9">
      <w:pPr>
        <w:spacing w:line="276" w:lineRule="auto"/>
        <w:ind w:firstLine="709"/>
        <w:jc w:val="both"/>
        <w:rPr>
          <w:bCs/>
          <w:iCs/>
          <w:sz w:val="28"/>
          <w:szCs w:val="28"/>
        </w:rPr>
      </w:pPr>
      <w:r w:rsidRPr="007A6472">
        <w:rPr>
          <w:bCs/>
          <w:iCs/>
          <w:sz w:val="28"/>
          <w:szCs w:val="28"/>
        </w:rPr>
        <w:t xml:space="preserve">В рамках предварительного контроля контрольно-счетной комиссией проведена экспертиза </w:t>
      </w:r>
      <w:r w:rsidR="00354A7D" w:rsidRPr="007A6472">
        <w:rPr>
          <w:bCs/>
          <w:iCs/>
          <w:sz w:val="28"/>
          <w:szCs w:val="28"/>
        </w:rPr>
        <w:t>проект</w:t>
      </w:r>
      <w:r w:rsidRPr="007A6472">
        <w:rPr>
          <w:bCs/>
          <w:iCs/>
          <w:sz w:val="28"/>
          <w:szCs w:val="28"/>
        </w:rPr>
        <w:t>ов</w:t>
      </w:r>
      <w:r w:rsidR="00354A7D" w:rsidRPr="007A6472">
        <w:rPr>
          <w:bCs/>
          <w:iCs/>
          <w:sz w:val="28"/>
          <w:szCs w:val="28"/>
        </w:rPr>
        <w:t xml:space="preserve"> решений районной, городских и сельских Дум о бюджете на 202</w:t>
      </w:r>
      <w:r w:rsidR="0081497B" w:rsidRPr="007A6472">
        <w:rPr>
          <w:bCs/>
          <w:iCs/>
          <w:sz w:val="28"/>
          <w:szCs w:val="28"/>
        </w:rPr>
        <w:t>4</w:t>
      </w:r>
      <w:r w:rsidR="00354A7D" w:rsidRPr="007A6472">
        <w:rPr>
          <w:bCs/>
          <w:iCs/>
          <w:sz w:val="28"/>
          <w:szCs w:val="28"/>
        </w:rPr>
        <w:t xml:space="preserve"> год и на плановый период 202</w:t>
      </w:r>
      <w:r w:rsidR="0081497B" w:rsidRPr="007A6472">
        <w:rPr>
          <w:bCs/>
          <w:iCs/>
          <w:sz w:val="28"/>
          <w:szCs w:val="28"/>
        </w:rPr>
        <w:t>5</w:t>
      </w:r>
      <w:r w:rsidR="00354A7D" w:rsidRPr="007A6472">
        <w:rPr>
          <w:bCs/>
          <w:iCs/>
          <w:sz w:val="28"/>
          <w:szCs w:val="28"/>
        </w:rPr>
        <w:t xml:space="preserve"> и 202</w:t>
      </w:r>
      <w:r w:rsidR="0081497B" w:rsidRPr="007A6472">
        <w:rPr>
          <w:bCs/>
          <w:iCs/>
          <w:sz w:val="28"/>
          <w:szCs w:val="28"/>
        </w:rPr>
        <w:t>6</w:t>
      </w:r>
      <w:r w:rsidR="00354A7D" w:rsidRPr="007A6472">
        <w:rPr>
          <w:bCs/>
          <w:iCs/>
          <w:sz w:val="28"/>
          <w:szCs w:val="28"/>
        </w:rPr>
        <w:t xml:space="preserve"> годов.</w:t>
      </w:r>
      <w:r w:rsidRPr="007A6472">
        <w:rPr>
          <w:bCs/>
          <w:iCs/>
          <w:sz w:val="28"/>
          <w:szCs w:val="28"/>
        </w:rPr>
        <w:t xml:space="preserve"> </w:t>
      </w:r>
      <w:r w:rsidR="00354A7D" w:rsidRPr="007A6472">
        <w:rPr>
          <w:bCs/>
          <w:iCs/>
          <w:sz w:val="28"/>
          <w:szCs w:val="28"/>
        </w:rPr>
        <w:t xml:space="preserve">Заключения направлены соответственно в районную Думу, главе района, в представительные органы поселений. </w:t>
      </w:r>
    </w:p>
    <w:p w:rsidR="00354A7D" w:rsidRPr="007A6472" w:rsidRDefault="00354A7D" w:rsidP="00354A7D">
      <w:pPr>
        <w:widowControl/>
        <w:spacing w:line="276" w:lineRule="auto"/>
        <w:ind w:firstLine="709"/>
        <w:jc w:val="both"/>
        <w:rPr>
          <w:sz w:val="28"/>
          <w:szCs w:val="28"/>
        </w:rPr>
      </w:pPr>
      <w:r w:rsidRPr="007A6472">
        <w:rPr>
          <w:bCs/>
          <w:iCs/>
          <w:sz w:val="28"/>
          <w:szCs w:val="28"/>
        </w:rPr>
        <w:t xml:space="preserve">По итогам </w:t>
      </w:r>
      <w:r w:rsidRPr="007A6472">
        <w:rPr>
          <w:b/>
          <w:bCs/>
          <w:iCs/>
          <w:sz w:val="28"/>
          <w:szCs w:val="28"/>
        </w:rPr>
        <w:t xml:space="preserve">экспертизы проектов бюджетов муниципальных образований Нолинского района </w:t>
      </w:r>
      <w:r w:rsidRPr="007A6472">
        <w:rPr>
          <w:bCs/>
          <w:iCs/>
          <w:sz w:val="28"/>
          <w:szCs w:val="28"/>
        </w:rPr>
        <w:t>сделан вывод о том, что ф</w:t>
      </w:r>
      <w:r w:rsidRPr="007A6472">
        <w:rPr>
          <w:sz w:val="28"/>
          <w:szCs w:val="28"/>
        </w:rPr>
        <w:t>ормирование проектов бюджетов Нолинского муниципального района и поселений на 202</w:t>
      </w:r>
      <w:r w:rsidR="0081497B" w:rsidRPr="007A6472">
        <w:rPr>
          <w:sz w:val="28"/>
          <w:szCs w:val="28"/>
        </w:rPr>
        <w:t>4</w:t>
      </w:r>
      <w:r w:rsidRPr="007A6472">
        <w:rPr>
          <w:sz w:val="28"/>
          <w:szCs w:val="28"/>
        </w:rPr>
        <w:t xml:space="preserve"> год и на плановый период 202</w:t>
      </w:r>
      <w:r w:rsidR="0081497B" w:rsidRPr="007A6472">
        <w:rPr>
          <w:sz w:val="28"/>
          <w:szCs w:val="28"/>
        </w:rPr>
        <w:t>5</w:t>
      </w:r>
      <w:r w:rsidRPr="007A6472">
        <w:rPr>
          <w:sz w:val="28"/>
          <w:szCs w:val="28"/>
        </w:rPr>
        <w:t xml:space="preserve"> и 202</w:t>
      </w:r>
      <w:r w:rsidR="0081497B" w:rsidRPr="007A6472">
        <w:rPr>
          <w:sz w:val="28"/>
          <w:szCs w:val="28"/>
        </w:rPr>
        <w:t>6</w:t>
      </w:r>
      <w:r w:rsidRPr="007A6472">
        <w:rPr>
          <w:sz w:val="28"/>
          <w:szCs w:val="28"/>
        </w:rPr>
        <w:t xml:space="preserve"> годов осуществлено, в основном, в соответствии с положениями Бюджетного кодекса Российской Федерации и Положения</w:t>
      </w:r>
      <w:r w:rsidR="005A4413" w:rsidRPr="007A6472">
        <w:rPr>
          <w:sz w:val="28"/>
          <w:szCs w:val="28"/>
        </w:rPr>
        <w:t>ми</w:t>
      </w:r>
      <w:r w:rsidRPr="007A6472">
        <w:rPr>
          <w:sz w:val="28"/>
          <w:szCs w:val="28"/>
        </w:rPr>
        <w:t xml:space="preserve"> о бюджетном процессе, соблюдены требования бюджетного законодательства в части предельных объемов</w:t>
      </w:r>
      <w:r w:rsidR="0081497B" w:rsidRPr="007A6472">
        <w:rPr>
          <w:sz w:val="28"/>
          <w:szCs w:val="28"/>
        </w:rPr>
        <w:t xml:space="preserve"> </w:t>
      </w:r>
      <w:r w:rsidRPr="007A6472">
        <w:rPr>
          <w:sz w:val="28"/>
          <w:szCs w:val="28"/>
        </w:rPr>
        <w:t>бюджетного дефицита, муниципального долга и расходов на его обслуживание.</w:t>
      </w:r>
    </w:p>
    <w:p w:rsidR="004B5DBE" w:rsidRPr="007A6472" w:rsidRDefault="00354A7D" w:rsidP="00354A7D">
      <w:pPr>
        <w:widowControl/>
        <w:spacing w:line="276" w:lineRule="auto"/>
        <w:ind w:firstLine="709"/>
        <w:jc w:val="both"/>
        <w:rPr>
          <w:sz w:val="28"/>
          <w:szCs w:val="28"/>
        </w:rPr>
      </w:pPr>
      <w:r w:rsidRPr="007A6472">
        <w:rPr>
          <w:sz w:val="28"/>
          <w:szCs w:val="28"/>
        </w:rPr>
        <w:t xml:space="preserve">В заключении на проект бюджета Нолинского муниципального района отмечено, что </w:t>
      </w:r>
      <w:r w:rsidR="004B5DBE" w:rsidRPr="007A6472">
        <w:rPr>
          <w:sz w:val="28"/>
          <w:szCs w:val="28"/>
        </w:rPr>
        <w:t>проект бюджета Нолинского района на 202</w:t>
      </w:r>
      <w:r w:rsidR="0081497B" w:rsidRPr="007A6472">
        <w:rPr>
          <w:sz w:val="28"/>
          <w:szCs w:val="28"/>
        </w:rPr>
        <w:t>4</w:t>
      </w:r>
      <w:r w:rsidR="004B5DBE" w:rsidRPr="007A6472">
        <w:rPr>
          <w:sz w:val="28"/>
          <w:szCs w:val="28"/>
        </w:rPr>
        <w:t xml:space="preserve"> год и на плановый период 202</w:t>
      </w:r>
      <w:r w:rsidR="0081497B" w:rsidRPr="007A6472">
        <w:rPr>
          <w:sz w:val="28"/>
          <w:szCs w:val="28"/>
        </w:rPr>
        <w:t>5</w:t>
      </w:r>
      <w:r w:rsidR="004B5DBE" w:rsidRPr="007A6472">
        <w:rPr>
          <w:sz w:val="28"/>
          <w:szCs w:val="28"/>
        </w:rPr>
        <w:t>-202</w:t>
      </w:r>
      <w:r w:rsidR="0081497B" w:rsidRPr="007A6472">
        <w:rPr>
          <w:sz w:val="28"/>
          <w:szCs w:val="28"/>
        </w:rPr>
        <w:t>6</w:t>
      </w:r>
      <w:r w:rsidR="004B5DBE" w:rsidRPr="007A6472">
        <w:rPr>
          <w:sz w:val="28"/>
          <w:szCs w:val="28"/>
        </w:rPr>
        <w:t xml:space="preserve"> годов сформирован на основе базового варианта прогноза социально-экономического развития Нолинского района Кировской области на среднесрочную перспективу 202</w:t>
      </w:r>
      <w:r w:rsidR="0081497B" w:rsidRPr="007A6472">
        <w:rPr>
          <w:sz w:val="28"/>
          <w:szCs w:val="28"/>
        </w:rPr>
        <w:t>4</w:t>
      </w:r>
      <w:r w:rsidR="004B5DBE" w:rsidRPr="007A6472">
        <w:rPr>
          <w:sz w:val="28"/>
          <w:szCs w:val="28"/>
        </w:rPr>
        <w:t>-202</w:t>
      </w:r>
      <w:r w:rsidR="0081497B" w:rsidRPr="007A6472">
        <w:rPr>
          <w:sz w:val="28"/>
          <w:szCs w:val="28"/>
        </w:rPr>
        <w:t>6</w:t>
      </w:r>
      <w:r w:rsidR="004B5DBE" w:rsidRPr="007A6472">
        <w:rPr>
          <w:sz w:val="28"/>
          <w:szCs w:val="28"/>
        </w:rPr>
        <w:t xml:space="preserve"> годов, который предполагает </w:t>
      </w:r>
      <w:r w:rsidR="0081497B" w:rsidRPr="007A6472">
        <w:rPr>
          <w:sz w:val="28"/>
          <w:szCs w:val="28"/>
        </w:rPr>
        <w:t>адаптацию экономики к новым условиям санкционного режима и переход к ее восстановительному росту</w:t>
      </w:r>
      <w:r w:rsidR="004B5DBE" w:rsidRPr="007A6472">
        <w:rPr>
          <w:sz w:val="28"/>
          <w:szCs w:val="28"/>
        </w:rPr>
        <w:t>.</w:t>
      </w:r>
    </w:p>
    <w:p w:rsidR="0036405D" w:rsidRPr="007A6472" w:rsidRDefault="004B5DBE" w:rsidP="0036405D">
      <w:pPr>
        <w:widowControl/>
        <w:spacing w:line="276" w:lineRule="auto"/>
        <w:ind w:firstLine="709"/>
        <w:jc w:val="both"/>
        <w:rPr>
          <w:sz w:val="28"/>
          <w:szCs w:val="28"/>
        </w:rPr>
      </w:pPr>
      <w:r w:rsidRPr="007A6472">
        <w:rPr>
          <w:sz w:val="28"/>
          <w:szCs w:val="28"/>
        </w:rPr>
        <w:t>Общий объем доходов бюджета муниципального района на 202</w:t>
      </w:r>
      <w:r w:rsidR="0081497B" w:rsidRPr="007A6472">
        <w:rPr>
          <w:sz w:val="28"/>
          <w:szCs w:val="28"/>
        </w:rPr>
        <w:t>4</w:t>
      </w:r>
      <w:r w:rsidRPr="007A6472">
        <w:rPr>
          <w:sz w:val="28"/>
          <w:szCs w:val="28"/>
        </w:rPr>
        <w:t xml:space="preserve"> год прогнозируется в размере 4</w:t>
      </w:r>
      <w:r w:rsidR="0081497B" w:rsidRPr="007A6472">
        <w:rPr>
          <w:sz w:val="28"/>
          <w:szCs w:val="28"/>
        </w:rPr>
        <w:t>31,7</w:t>
      </w:r>
      <w:r w:rsidRPr="007A6472">
        <w:rPr>
          <w:sz w:val="28"/>
          <w:szCs w:val="28"/>
        </w:rPr>
        <w:t xml:space="preserve"> млн. рублей.</w:t>
      </w:r>
      <w:r w:rsidR="0081497B" w:rsidRPr="007A6472">
        <w:rPr>
          <w:sz w:val="28"/>
          <w:szCs w:val="28"/>
        </w:rPr>
        <w:t xml:space="preserve"> </w:t>
      </w:r>
      <w:r w:rsidRPr="007A6472">
        <w:rPr>
          <w:sz w:val="28"/>
          <w:szCs w:val="28"/>
        </w:rPr>
        <w:t>Налоговые и неналоговые доходы в 202</w:t>
      </w:r>
      <w:r w:rsidR="0081497B" w:rsidRPr="007A6472">
        <w:rPr>
          <w:sz w:val="28"/>
          <w:szCs w:val="28"/>
        </w:rPr>
        <w:t>4</w:t>
      </w:r>
      <w:r w:rsidRPr="007A6472">
        <w:rPr>
          <w:sz w:val="28"/>
          <w:szCs w:val="28"/>
        </w:rPr>
        <w:t xml:space="preserve"> году по сравнению с оценкой 202</w:t>
      </w:r>
      <w:r w:rsidR="0081497B" w:rsidRPr="007A6472">
        <w:rPr>
          <w:sz w:val="28"/>
          <w:szCs w:val="28"/>
        </w:rPr>
        <w:t>3</w:t>
      </w:r>
      <w:r w:rsidRPr="007A6472">
        <w:rPr>
          <w:sz w:val="28"/>
          <w:szCs w:val="28"/>
        </w:rPr>
        <w:t xml:space="preserve"> года спрогноз</w:t>
      </w:r>
      <w:r w:rsidR="00F23791" w:rsidRPr="007A6472">
        <w:rPr>
          <w:sz w:val="28"/>
          <w:szCs w:val="28"/>
        </w:rPr>
        <w:t>и</w:t>
      </w:r>
      <w:r w:rsidRPr="007A6472">
        <w:rPr>
          <w:sz w:val="28"/>
          <w:szCs w:val="28"/>
        </w:rPr>
        <w:t xml:space="preserve">рованы выше на </w:t>
      </w:r>
      <w:r w:rsidR="0081497B" w:rsidRPr="007A6472">
        <w:rPr>
          <w:sz w:val="28"/>
          <w:szCs w:val="28"/>
        </w:rPr>
        <w:t>5,3</w:t>
      </w:r>
      <w:r w:rsidRPr="007A6472">
        <w:rPr>
          <w:sz w:val="28"/>
          <w:szCs w:val="28"/>
        </w:rPr>
        <w:t xml:space="preserve">%, или на </w:t>
      </w:r>
      <w:r w:rsidR="0081497B" w:rsidRPr="007A6472">
        <w:rPr>
          <w:sz w:val="28"/>
          <w:szCs w:val="28"/>
        </w:rPr>
        <w:t>6,8</w:t>
      </w:r>
      <w:r w:rsidRPr="007A6472">
        <w:rPr>
          <w:sz w:val="28"/>
          <w:szCs w:val="28"/>
        </w:rPr>
        <w:t xml:space="preserve"> млн. рублей, в то же время, </w:t>
      </w:r>
      <w:r w:rsidR="00F23791" w:rsidRPr="007A6472">
        <w:rPr>
          <w:sz w:val="28"/>
          <w:szCs w:val="28"/>
        </w:rPr>
        <w:t>исходя из ежегодного увеличения прогноза поступлений по неналоговым доходам в течение финансового года,</w:t>
      </w:r>
      <w:r w:rsidR="0081497B" w:rsidRPr="007A6472">
        <w:rPr>
          <w:sz w:val="28"/>
          <w:szCs w:val="28"/>
        </w:rPr>
        <w:t xml:space="preserve"> </w:t>
      </w:r>
      <w:r w:rsidRPr="007A6472">
        <w:rPr>
          <w:sz w:val="28"/>
          <w:szCs w:val="28"/>
        </w:rPr>
        <w:t xml:space="preserve">по мнению </w:t>
      </w:r>
      <w:r w:rsidR="00F23791" w:rsidRPr="007A6472">
        <w:rPr>
          <w:sz w:val="28"/>
          <w:szCs w:val="28"/>
        </w:rPr>
        <w:t>к</w:t>
      </w:r>
      <w:r w:rsidRPr="007A6472">
        <w:rPr>
          <w:sz w:val="28"/>
          <w:szCs w:val="28"/>
        </w:rPr>
        <w:t xml:space="preserve">онтрольно-счетной комиссии, имеются резервы по повышению поступлений в части доходов от перечисления части чистой прибыли унитарных предприятий, доходов от продажи </w:t>
      </w:r>
      <w:r w:rsidRPr="007A6472">
        <w:rPr>
          <w:sz w:val="28"/>
          <w:szCs w:val="28"/>
        </w:rPr>
        <w:lastRenderedPageBreak/>
        <w:t xml:space="preserve">муниципального имущества (приватизации), </w:t>
      </w:r>
      <w:r w:rsidR="0036405D" w:rsidRPr="007A6472">
        <w:rPr>
          <w:bCs/>
          <w:iCs/>
          <w:sz w:val="28"/>
          <w:szCs w:val="28"/>
          <w:lang w:eastAsia="ar-SA"/>
        </w:rPr>
        <w:t xml:space="preserve">от платных услуг и компенсации затрат государства, инициативных платежей, одновременно существует риск </w:t>
      </w:r>
      <w:r w:rsidR="0036405D" w:rsidRPr="007A6472">
        <w:rPr>
          <w:sz w:val="28"/>
          <w:szCs w:val="28"/>
        </w:rPr>
        <w:t xml:space="preserve">не достижения планируемого уровня поступлений налога на имущество организаций. </w:t>
      </w:r>
      <w:r w:rsidR="00F23791" w:rsidRPr="007A6472">
        <w:rPr>
          <w:sz w:val="28"/>
          <w:szCs w:val="28"/>
        </w:rPr>
        <w:t>Расходы бюджета Нолинского района на 202</w:t>
      </w:r>
      <w:r w:rsidR="0036405D" w:rsidRPr="007A6472">
        <w:rPr>
          <w:sz w:val="28"/>
          <w:szCs w:val="28"/>
        </w:rPr>
        <w:t>4</w:t>
      </w:r>
      <w:r w:rsidR="00F23791" w:rsidRPr="007A6472">
        <w:rPr>
          <w:sz w:val="28"/>
          <w:szCs w:val="28"/>
        </w:rPr>
        <w:t xml:space="preserve"> год запланированы в сумме 4</w:t>
      </w:r>
      <w:r w:rsidR="0036405D" w:rsidRPr="007A6472">
        <w:rPr>
          <w:sz w:val="28"/>
          <w:szCs w:val="28"/>
        </w:rPr>
        <w:t>3</w:t>
      </w:r>
      <w:r w:rsidR="00F23791" w:rsidRPr="007A6472">
        <w:rPr>
          <w:sz w:val="28"/>
          <w:szCs w:val="28"/>
        </w:rPr>
        <w:t>7</w:t>
      </w:r>
      <w:r w:rsidR="0036405D" w:rsidRPr="007A6472">
        <w:rPr>
          <w:sz w:val="28"/>
          <w:szCs w:val="28"/>
        </w:rPr>
        <w:t xml:space="preserve"> </w:t>
      </w:r>
      <w:r w:rsidR="00F23791" w:rsidRPr="007A6472">
        <w:rPr>
          <w:sz w:val="28"/>
          <w:szCs w:val="28"/>
        </w:rPr>
        <w:t xml:space="preserve">млн. рублей. </w:t>
      </w:r>
      <w:r w:rsidR="0036405D" w:rsidRPr="007A6472">
        <w:rPr>
          <w:sz w:val="28"/>
          <w:szCs w:val="28"/>
        </w:rPr>
        <w:t xml:space="preserve">Объем бюджетного дефицита спрогнозирован в размере </w:t>
      </w:r>
      <w:r w:rsidR="008B1CD2" w:rsidRPr="007A6472">
        <w:rPr>
          <w:sz w:val="28"/>
          <w:szCs w:val="28"/>
        </w:rPr>
        <w:t>3,9</w:t>
      </w:r>
      <w:r w:rsidR="0036405D" w:rsidRPr="007A6472">
        <w:rPr>
          <w:sz w:val="28"/>
          <w:szCs w:val="28"/>
        </w:rPr>
        <w:t>% от общего годового объема налоговых и неналоговых доходов бюджета и составляет 5,2 млн. рублей.</w:t>
      </w:r>
    </w:p>
    <w:p w:rsidR="00354A7D" w:rsidRPr="007A6472" w:rsidRDefault="00354A7D" w:rsidP="00354A7D">
      <w:pPr>
        <w:widowControl/>
        <w:spacing w:line="276" w:lineRule="auto"/>
        <w:ind w:firstLine="709"/>
        <w:jc w:val="both"/>
        <w:rPr>
          <w:sz w:val="28"/>
          <w:szCs w:val="28"/>
        </w:rPr>
      </w:pPr>
      <w:r w:rsidRPr="007A6472">
        <w:rPr>
          <w:sz w:val="28"/>
          <w:szCs w:val="28"/>
        </w:rPr>
        <w:t>Доходы бюджетов поселений на 202</w:t>
      </w:r>
      <w:r w:rsidR="008B1CD2" w:rsidRPr="007A6472">
        <w:rPr>
          <w:sz w:val="28"/>
          <w:szCs w:val="28"/>
        </w:rPr>
        <w:t>4</w:t>
      </w:r>
      <w:r w:rsidRPr="007A6472">
        <w:rPr>
          <w:sz w:val="28"/>
          <w:szCs w:val="28"/>
        </w:rPr>
        <w:t xml:space="preserve"> год и плановый период 202</w:t>
      </w:r>
      <w:r w:rsidR="008B1CD2" w:rsidRPr="007A6472">
        <w:rPr>
          <w:sz w:val="28"/>
          <w:szCs w:val="28"/>
        </w:rPr>
        <w:t>5</w:t>
      </w:r>
      <w:r w:rsidRPr="007A6472">
        <w:rPr>
          <w:sz w:val="28"/>
          <w:szCs w:val="28"/>
        </w:rPr>
        <w:t>-202</w:t>
      </w:r>
      <w:r w:rsidR="008B1CD2" w:rsidRPr="007A6472">
        <w:rPr>
          <w:sz w:val="28"/>
          <w:szCs w:val="28"/>
        </w:rPr>
        <w:t>6</w:t>
      </w:r>
      <w:r w:rsidRPr="007A6472">
        <w:rPr>
          <w:sz w:val="28"/>
          <w:szCs w:val="28"/>
        </w:rPr>
        <w:t xml:space="preserve"> годов сформированы с</w:t>
      </w:r>
      <w:r w:rsidR="008B1CD2" w:rsidRPr="007A6472">
        <w:rPr>
          <w:sz w:val="28"/>
          <w:szCs w:val="28"/>
        </w:rPr>
        <w:t xml:space="preserve"> </w:t>
      </w:r>
      <w:r w:rsidRPr="007A6472">
        <w:rPr>
          <w:sz w:val="28"/>
          <w:szCs w:val="28"/>
        </w:rPr>
        <w:t>учетом изменений, вносимых в налоговое и бюджетное законодательство,</w:t>
      </w:r>
      <w:r w:rsidR="008B1CD2" w:rsidRPr="007A6472">
        <w:rPr>
          <w:sz w:val="28"/>
          <w:szCs w:val="28"/>
        </w:rPr>
        <w:t xml:space="preserve"> </w:t>
      </w:r>
      <w:r w:rsidRPr="007A6472">
        <w:rPr>
          <w:sz w:val="28"/>
          <w:szCs w:val="28"/>
        </w:rPr>
        <w:t>нормативные правовые акты Кировской области, Нолинского района и поселений.</w:t>
      </w:r>
    </w:p>
    <w:p w:rsidR="00F23791" w:rsidRPr="007A6472" w:rsidRDefault="00354A7D" w:rsidP="00F23791">
      <w:pPr>
        <w:widowControl/>
        <w:spacing w:line="276" w:lineRule="auto"/>
        <w:ind w:firstLine="709"/>
        <w:jc w:val="both"/>
        <w:rPr>
          <w:sz w:val="28"/>
          <w:szCs w:val="28"/>
        </w:rPr>
      </w:pPr>
      <w:r w:rsidRPr="007A6472">
        <w:rPr>
          <w:sz w:val="28"/>
          <w:szCs w:val="28"/>
        </w:rPr>
        <w:t xml:space="preserve">Расходы бюджетов поселений запланированы с учетом необходимости  финансового обеспечения принятых расходных обязательств, при этом </w:t>
      </w:r>
      <w:r w:rsidR="00F23791" w:rsidRPr="007A6472">
        <w:rPr>
          <w:sz w:val="28"/>
          <w:szCs w:val="28"/>
        </w:rPr>
        <w:t xml:space="preserve">сбалансированная бюджетная политика, означающая равенство доходной и расходной частей бюджета, позволила сформировать </w:t>
      </w:r>
      <w:r w:rsidR="008B1CD2" w:rsidRPr="007A6472">
        <w:rPr>
          <w:sz w:val="28"/>
          <w:szCs w:val="28"/>
        </w:rPr>
        <w:t xml:space="preserve">на уровне поселений </w:t>
      </w:r>
      <w:r w:rsidR="00F23791" w:rsidRPr="007A6472">
        <w:rPr>
          <w:sz w:val="28"/>
          <w:szCs w:val="28"/>
        </w:rPr>
        <w:t>бездефицитные бюджеты.</w:t>
      </w:r>
    </w:p>
    <w:p w:rsidR="00354A7D" w:rsidRPr="007A6472" w:rsidRDefault="00354A7D" w:rsidP="00354A7D">
      <w:pPr>
        <w:widowControl/>
        <w:shd w:val="clear" w:color="auto" w:fill="FFFFFF"/>
        <w:suppressAutoHyphens/>
        <w:autoSpaceDE/>
        <w:autoSpaceDN/>
        <w:adjustRightInd/>
        <w:spacing w:line="276" w:lineRule="auto"/>
        <w:ind w:firstLine="709"/>
        <w:jc w:val="both"/>
        <w:rPr>
          <w:sz w:val="28"/>
          <w:szCs w:val="28"/>
        </w:rPr>
      </w:pPr>
      <w:r w:rsidRPr="007A6472">
        <w:rPr>
          <w:sz w:val="28"/>
          <w:szCs w:val="28"/>
        </w:rPr>
        <w:t xml:space="preserve">В то же время, </w:t>
      </w:r>
      <w:r w:rsidR="00AC4A57" w:rsidRPr="007A6472">
        <w:rPr>
          <w:sz w:val="28"/>
          <w:szCs w:val="28"/>
        </w:rPr>
        <w:t xml:space="preserve">по-прежнему, </w:t>
      </w:r>
      <w:r w:rsidRPr="007A6472">
        <w:rPr>
          <w:sz w:val="28"/>
          <w:szCs w:val="28"/>
        </w:rPr>
        <w:t>основным недостатком проектов бюджетов поселений</w:t>
      </w:r>
      <w:r w:rsidR="00AC4A57" w:rsidRPr="007A6472">
        <w:rPr>
          <w:sz w:val="28"/>
          <w:szCs w:val="28"/>
        </w:rPr>
        <w:t>, и это отмечено в заключениях на проекты бюджетов,</w:t>
      </w:r>
      <w:r w:rsidR="00A52D1A" w:rsidRPr="007A6472">
        <w:rPr>
          <w:sz w:val="28"/>
          <w:szCs w:val="28"/>
        </w:rPr>
        <w:t xml:space="preserve"> </w:t>
      </w:r>
      <w:r w:rsidRPr="007A6472">
        <w:rPr>
          <w:sz w:val="28"/>
          <w:szCs w:val="28"/>
        </w:rPr>
        <w:t xml:space="preserve">является необоснованность показателей прогноза их доходов. Так, </w:t>
      </w:r>
      <w:r w:rsidR="00A52D1A" w:rsidRPr="007A6472">
        <w:rPr>
          <w:sz w:val="28"/>
          <w:szCs w:val="28"/>
        </w:rPr>
        <w:t>прогноз доходов по платным услугам в бюджетах отдельных поселений не в полной мере учитывает изменение (увеличение либо снижение)</w:t>
      </w:r>
      <w:r w:rsidRPr="007A6472">
        <w:rPr>
          <w:sz w:val="28"/>
          <w:szCs w:val="28"/>
        </w:rPr>
        <w:t xml:space="preserve"> тарифов на оказываемые администрациями сельских поселений услуг</w:t>
      </w:r>
      <w:r w:rsidR="00A52D1A" w:rsidRPr="007A6472">
        <w:rPr>
          <w:sz w:val="28"/>
          <w:szCs w:val="28"/>
        </w:rPr>
        <w:t>и</w:t>
      </w:r>
      <w:r w:rsidRPr="007A6472">
        <w:rPr>
          <w:sz w:val="28"/>
          <w:szCs w:val="28"/>
        </w:rPr>
        <w:t xml:space="preserve"> по водоснабжению и водоотведению</w:t>
      </w:r>
      <w:r w:rsidR="00A52D1A" w:rsidRPr="007A6472">
        <w:rPr>
          <w:sz w:val="28"/>
          <w:szCs w:val="28"/>
        </w:rPr>
        <w:t>.</w:t>
      </w:r>
      <w:r w:rsidRPr="007A6472">
        <w:rPr>
          <w:sz w:val="28"/>
          <w:szCs w:val="28"/>
        </w:rPr>
        <w:t xml:space="preserve"> Не учтены проектами бюджетов поселений доходы, поступающие по долгосрочным договорам аренды земельных участков, от приватизации муниципального имущества, реализованного с рассрочкой платежа и т.д.  </w:t>
      </w:r>
    </w:p>
    <w:p w:rsidR="00354A7D" w:rsidRPr="007A6472" w:rsidRDefault="00354A7D" w:rsidP="00354A7D">
      <w:pPr>
        <w:widowControl/>
        <w:shd w:val="clear" w:color="auto" w:fill="FFFFFF"/>
        <w:suppressAutoHyphens/>
        <w:autoSpaceDE/>
        <w:autoSpaceDN/>
        <w:adjustRightInd/>
        <w:spacing w:line="276" w:lineRule="auto"/>
        <w:ind w:firstLine="709"/>
        <w:jc w:val="both"/>
        <w:rPr>
          <w:sz w:val="28"/>
          <w:szCs w:val="28"/>
        </w:rPr>
      </w:pPr>
      <w:r w:rsidRPr="007A6472">
        <w:rPr>
          <w:sz w:val="28"/>
          <w:szCs w:val="28"/>
        </w:rPr>
        <w:t xml:space="preserve">Данные факты свидетельствуют о несоблюдении муниципальными образованиями определенного статьей 37 Бюджетного кодекса Российской Федерации принципа достоверности бюджета в части реалистичности расчета доходов.  </w:t>
      </w:r>
    </w:p>
    <w:p w:rsidR="00354A7D" w:rsidRPr="007A6472" w:rsidRDefault="00354A7D" w:rsidP="00354A7D">
      <w:pPr>
        <w:widowControl/>
        <w:shd w:val="clear" w:color="auto" w:fill="FFFFFF"/>
        <w:suppressAutoHyphens/>
        <w:autoSpaceDE/>
        <w:autoSpaceDN/>
        <w:adjustRightInd/>
        <w:spacing w:line="276" w:lineRule="auto"/>
        <w:ind w:firstLine="709"/>
        <w:jc w:val="both"/>
        <w:rPr>
          <w:sz w:val="28"/>
          <w:szCs w:val="28"/>
        </w:rPr>
      </w:pPr>
      <w:r w:rsidRPr="007A6472">
        <w:rPr>
          <w:sz w:val="28"/>
          <w:szCs w:val="28"/>
        </w:rPr>
        <w:t>Общая сумма занижения доходов в 202</w:t>
      </w:r>
      <w:r w:rsidR="00A52D1A" w:rsidRPr="007A6472">
        <w:rPr>
          <w:sz w:val="28"/>
          <w:szCs w:val="28"/>
        </w:rPr>
        <w:t>4</w:t>
      </w:r>
      <w:r w:rsidRPr="007A6472">
        <w:rPr>
          <w:sz w:val="28"/>
          <w:szCs w:val="28"/>
        </w:rPr>
        <w:t xml:space="preserve"> году в консолидированном бюджете Нолинского района, по оценкам </w:t>
      </w:r>
      <w:r w:rsidR="00A52D1A" w:rsidRPr="007A6472">
        <w:rPr>
          <w:sz w:val="28"/>
          <w:szCs w:val="28"/>
        </w:rPr>
        <w:t>к</w:t>
      </w:r>
      <w:r w:rsidRPr="007A6472">
        <w:rPr>
          <w:sz w:val="28"/>
          <w:szCs w:val="28"/>
        </w:rPr>
        <w:t xml:space="preserve">онтрольно-счетной комиссии, составила не менее </w:t>
      </w:r>
      <w:r w:rsidR="001638C8" w:rsidRPr="007A6472">
        <w:rPr>
          <w:sz w:val="28"/>
          <w:szCs w:val="28"/>
        </w:rPr>
        <w:t>2015</w:t>
      </w:r>
      <w:r w:rsidRPr="007A6472">
        <w:rPr>
          <w:sz w:val="28"/>
          <w:szCs w:val="28"/>
        </w:rPr>
        <w:t xml:space="preserve"> тыс. рублей.</w:t>
      </w:r>
    </w:p>
    <w:p w:rsidR="00354A7D" w:rsidRPr="007A6472" w:rsidRDefault="001638C8" w:rsidP="00354A7D">
      <w:pPr>
        <w:widowControl/>
        <w:shd w:val="clear" w:color="auto" w:fill="FFFFFF"/>
        <w:suppressAutoHyphens/>
        <w:autoSpaceDE/>
        <w:autoSpaceDN/>
        <w:adjustRightInd/>
        <w:spacing w:line="276" w:lineRule="auto"/>
        <w:ind w:firstLine="709"/>
        <w:jc w:val="both"/>
        <w:rPr>
          <w:sz w:val="28"/>
          <w:szCs w:val="28"/>
        </w:rPr>
      </w:pPr>
      <w:r w:rsidRPr="007A6472">
        <w:rPr>
          <w:sz w:val="28"/>
          <w:szCs w:val="28"/>
        </w:rPr>
        <w:t xml:space="preserve">Ежегодно фиксируется в заключениях, что </w:t>
      </w:r>
      <w:r w:rsidR="00354A7D" w:rsidRPr="007A6472">
        <w:rPr>
          <w:sz w:val="28"/>
          <w:szCs w:val="28"/>
        </w:rPr>
        <w:t xml:space="preserve">формирование расходной части местных бюджетов по  отдельным  направлениям  осуществлялось на уровне плановых назначений по состоянию на </w:t>
      </w:r>
      <w:r w:rsidRPr="007A6472">
        <w:rPr>
          <w:sz w:val="28"/>
          <w:szCs w:val="28"/>
        </w:rPr>
        <w:t>начало текущего года</w:t>
      </w:r>
      <w:r w:rsidR="00354A7D" w:rsidRPr="007A6472">
        <w:rPr>
          <w:sz w:val="28"/>
          <w:szCs w:val="28"/>
        </w:rPr>
        <w:t xml:space="preserve"> без учета инфляции и индексации расходов, что неизбежно приведет к недостатку объемов финансирования.</w:t>
      </w:r>
      <w:r w:rsidRPr="007A6472">
        <w:rPr>
          <w:sz w:val="28"/>
          <w:szCs w:val="28"/>
        </w:rPr>
        <w:t xml:space="preserve"> Не стали исключением и проекты на 2024 год.</w:t>
      </w:r>
    </w:p>
    <w:p w:rsidR="00354A7D" w:rsidRPr="007A6472" w:rsidRDefault="00354A7D" w:rsidP="00551A20">
      <w:pPr>
        <w:widowControl/>
        <w:spacing w:line="276" w:lineRule="auto"/>
        <w:ind w:firstLine="709"/>
        <w:jc w:val="both"/>
        <w:rPr>
          <w:rFonts w:eastAsia="Calibri"/>
          <w:sz w:val="28"/>
          <w:szCs w:val="28"/>
          <w:lang w:eastAsia="en-US" w:bidi="en-US"/>
        </w:rPr>
      </w:pPr>
      <w:r w:rsidRPr="007A6472">
        <w:rPr>
          <w:rFonts w:eastAsia="Calibri"/>
          <w:sz w:val="28"/>
          <w:szCs w:val="28"/>
          <w:lang w:eastAsia="en-US" w:bidi="en-US"/>
        </w:rPr>
        <w:lastRenderedPageBreak/>
        <w:t xml:space="preserve">Недостатки планирования, как доходов, так и расходов негативно влияют на исполнение бюджета, так как влекут необходимость внесения множества корректировок в бюджет, что сдерживает своевременное исполнение обязательств муниципальными образованиями в полном объеме, создает риски возникновения дополнительных расходов, связанных с оплатой неустоек.  </w:t>
      </w:r>
    </w:p>
    <w:p w:rsidR="00354A7D" w:rsidRPr="007A6472" w:rsidRDefault="00354A7D" w:rsidP="00551A20">
      <w:pPr>
        <w:widowControl/>
        <w:autoSpaceDE/>
        <w:autoSpaceDN/>
        <w:adjustRightInd/>
        <w:spacing w:line="276" w:lineRule="auto"/>
        <w:ind w:firstLine="709"/>
        <w:jc w:val="both"/>
        <w:rPr>
          <w:rFonts w:eastAsia="Calibri"/>
          <w:sz w:val="28"/>
          <w:szCs w:val="28"/>
          <w:lang w:eastAsia="en-US"/>
        </w:rPr>
      </w:pPr>
      <w:r w:rsidRPr="007A6472">
        <w:rPr>
          <w:rFonts w:eastAsia="Calibri"/>
          <w:sz w:val="28"/>
          <w:szCs w:val="28"/>
          <w:lang w:eastAsia="en-US"/>
        </w:rPr>
        <w:t>В заключениях по результатам экспертизы проектов решений о бюджете Нолинского района и поселений на 202</w:t>
      </w:r>
      <w:r w:rsidR="007B11C0" w:rsidRPr="007A6472">
        <w:rPr>
          <w:rFonts w:eastAsia="Calibri"/>
          <w:sz w:val="28"/>
          <w:szCs w:val="28"/>
          <w:lang w:eastAsia="en-US"/>
        </w:rPr>
        <w:t>4</w:t>
      </w:r>
      <w:r w:rsidRPr="007A6472">
        <w:rPr>
          <w:rFonts w:eastAsia="Calibri"/>
          <w:sz w:val="28"/>
          <w:szCs w:val="28"/>
          <w:lang w:eastAsia="en-US"/>
        </w:rPr>
        <w:t xml:space="preserve"> год и на плановый период 202</w:t>
      </w:r>
      <w:r w:rsidR="007B11C0" w:rsidRPr="007A6472">
        <w:rPr>
          <w:rFonts w:eastAsia="Calibri"/>
          <w:sz w:val="28"/>
          <w:szCs w:val="28"/>
          <w:lang w:eastAsia="en-US"/>
        </w:rPr>
        <w:t>5</w:t>
      </w:r>
      <w:r w:rsidRPr="007A6472">
        <w:rPr>
          <w:rFonts w:eastAsia="Calibri"/>
          <w:sz w:val="28"/>
          <w:szCs w:val="28"/>
          <w:lang w:eastAsia="en-US"/>
        </w:rPr>
        <w:t xml:space="preserve"> и 202</w:t>
      </w:r>
      <w:r w:rsidR="007B11C0" w:rsidRPr="007A6472">
        <w:rPr>
          <w:rFonts w:eastAsia="Calibri"/>
          <w:sz w:val="28"/>
          <w:szCs w:val="28"/>
          <w:lang w:eastAsia="en-US"/>
        </w:rPr>
        <w:t>6</w:t>
      </w:r>
      <w:r w:rsidRPr="007A6472">
        <w:rPr>
          <w:rFonts w:eastAsia="Calibri"/>
          <w:sz w:val="28"/>
          <w:szCs w:val="28"/>
          <w:lang w:eastAsia="en-US"/>
        </w:rPr>
        <w:t xml:space="preserve"> годов отражено </w:t>
      </w:r>
      <w:r w:rsidR="007B11C0" w:rsidRPr="007A6472">
        <w:rPr>
          <w:rFonts w:eastAsia="Calibri"/>
          <w:sz w:val="28"/>
          <w:szCs w:val="28"/>
          <w:lang w:eastAsia="en-US"/>
        </w:rPr>
        <w:t>33</w:t>
      </w:r>
      <w:r w:rsidRPr="007A6472">
        <w:rPr>
          <w:rFonts w:eastAsia="Calibri"/>
          <w:sz w:val="28"/>
          <w:szCs w:val="28"/>
          <w:lang w:eastAsia="en-US"/>
        </w:rPr>
        <w:t xml:space="preserve"> недостатк</w:t>
      </w:r>
      <w:r w:rsidR="00265143" w:rsidRPr="007A6472">
        <w:rPr>
          <w:rFonts w:eastAsia="Calibri"/>
          <w:sz w:val="28"/>
          <w:szCs w:val="28"/>
          <w:lang w:eastAsia="en-US"/>
        </w:rPr>
        <w:t>а</w:t>
      </w:r>
      <w:r w:rsidRPr="007A6472">
        <w:rPr>
          <w:rFonts w:eastAsia="Calibri"/>
          <w:sz w:val="28"/>
          <w:szCs w:val="28"/>
          <w:lang w:eastAsia="en-US"/>
        </w:rPr>
        <w:t xml:space="preserve"> и замечани</w:t>
      </w:r>
      <w:r w:rsidR="00265143" w:rsidRPr="007A6472">
        <w:rPr>
          <w:rFonts w:eastAsia="Calibri"/>
          <w:sz w:val="28"/>
          <w:szCs w:val="28"/>
          <w:lang w:eastAsia="en-US"/>
        </w:rPr>
        <w:t>я</w:t>
      </w:r>
      <w:r w:rsidRPr="007A6472">
        <w:rPr>
          <w:rFonts w:eastAsia="Calibri"/>
          <w:sz w:val="28"/>
          <w:szCs w:val="28"/>
          <w:lang w:eastAsia="en-US"/>
        </w:rPr>
        <w:t>. В основном они связаны с несоответствием (отсутствием) материалов и документов, представляемых одновременно с проектом бюджета, требованиям законодательства</w:t>
      </w:r>
      <w:r w:rsidR="007B11C0" w:rsidRPr="007A6472">
        <w:rPr>
          <w:rFonts w:eastAsia="Calibri"/>
          <w:sz w:val="28"/>
          <w:szCs w:val="28"/>
          <w:lang w:eastAsia="en-US"/>
        </w:rPr>
        <w:t>, несоблюдением порядка прогнозирования доходов</w:t>
      </w:r>
      <w:r w:rsidRPr="007A6472">
        <w:rPr>
          <w:rFonts w:eastAsia="Calibri"/>
          <w:sz w:val="28"/>
          <w:szCs w:val="28"/>
          <w:lang w:eastAsia="en-US"/>
        </w:rPr>
        <w:t xml:space="preserve">. </w:t>
      </w:r>
    </w:p>
    <w:p w:rsidR="00354A7D" w:rsidRPr="007A6472" w:rsidRDefault="00354A7D" w:rsidP="00551A20">
      <w:pPr>
        <w:widowControl/>
        <w:autoSpaceDE/>
        <w:autoSpaceDN/>
        <w:adjustRightInd/>
        <w:spacing w:after="120" w:line="276" w:lineRule="auto"/>
        <w:ind w:firstLine="709"/>
        <w:jc w:val="both"/>
        <w:rPr>
          <w:rFonts w:eastAsia="Calibri"/>
          <w:sz w:val="28"/>
          <w:szCs w:val="28"/>
          <w:lang w:eastAsia="en-US"/>
        </w:rPr>
      </w:pPr>
      <w:r w:rsidRPr="007A6472">
        <w:rPr>
          <w:rFonts w:eastAsia="Calibri"/>
          <w:sz w:val="28"/>
          <w:szCs w:val="28"/>
          <w:lang w:eastAsia="en-US"/>
        </w:rPr>
        <w:t xml:space="preserve">В ходе рассмотрения проектов решений представительными органами устранено </w:t>
      </w:r>
      <w:r w:rsidR="00923CB9" w:rsidRPr="007A6472">
        <w:rPr>
          <w:rFonts w:eastAsia="Calibri"/>
          <w:sz w:val="28"/>
          <w:szCs w:val="28"/>
          <w:lang w:eastAsia="en-US"/>
        </w:rPr>
        <w:t>3</w:t>
      </w:r>
      <w:r w:rsidRPr="007A6472">
        <w:rPr>
          <w:rFonts w:eastAsia="Calibri"/>
          <w:sz w:val="28"/>
          <w:szCs w:val="28"/>
          <w:lang w:eastAsia="en-US"/>
        </w:rPr>
        <w:t xml:space="preserve"> нарушен</w:t>
      </w:r>
      <w:r w:rsidR="00265143" w:rsidRPr="007A6472">
        <w:rPr>
          <w:rFonts w:eastAsia="Calibri"/>
          <w:sz w:val="28"/>
          <w:szCs w:val="28"/>
          <w:lang w:eastAsia="en-US"/>
        </w:rPr>
        <w:t>и</w:t>
      </w:r>
      <w:r w:rsidR="00923CB9" w:rsidRPr="007A6472">
        <w:rPr>
          <w:rFonts w:eastAsia="Calibri"/>
          <w:sz w:val="28"/>
          <w:szCs w:val="28"/>
          <w:lang w:eastAsia="en-US"/>
        </w:rPr>
        <w:t>я</w:t>
      </w:r>
      <w:r w:rsidRPr="007A6472">
        <w:rPr>
          <w:rFonts w:eastAsia="Calibri"/>
          <w:sz w:val="28"/>
          <w:szCs w:val="28"/>
          <w:lang w:eastAsia="en-US"/>
        </w:rPr>
        <w:t xml:space="preserve">. По результатам экспертных заключений реализовано </w:t>
      </w:r>
      <w:r w:rsidR="00265143" w:rsidRPr="007A6472">
        <w:rPr>
          <w:rFonts w:eastAsia="Calibri"/>
          <w:sz w:val="28"/>
          <w:szCs w:val="28"/>
          <w:lang w:eastAsia="en-US"/>
        </w:rPr>
        <w:t>1</w:t>
      </w:r>
      <w:r w:rsidR="00923CB9" w:rsidRPr="007A6472">
        <w:rPr>
          <w:rFonts w:eastAsia="Calibri"/>
          <w:sz w:val="28"/>
          <w:szCs w:val="28"/>
          <w:lang w:eastAsia="en-US"/>
        </w:rPr>
        <w:t>3</w:t>
      </w:r>
      <w:r w:rsidRPr="007A6472">
        <w:rPr>
          <w:rFonts w:eastAsia="Calibri"/>
          <w:sz w:val="28"/>
          <w:szCs w:val="28"/>
          <w:lang w:eastAsia="en-US"/>
        </w:rPr>
        <w:t xml:space="preserve"> предложений. </w:t>
      </w:r>
    </w:p>
    <w:p w:rsidR="00354A7D" w:rsidRPr="007A6472" w:rsidRDefault="00354A7D" w:rsidP="00354A7D">
      <w:pPr>
        <w:spacing w:after="120" w:line="276" w:lineRule="auto"/>
        <w:jc w:val="center"/>
        <w:rPr>
          <w:b/>
          <w:color w:val="000000"/>
          <w:spacing w:val="5"/>
          <w:sz w:val="28"/>
          <w:szCs w:val="28"/>
        </w:rPr>
      </w:pPr>
      <w:r w:rsidRPr="007A6472">
        <w:rPr>
          <w:b/>
          <w:color w:val="000000"/>
          <w:spacing w:val="5"/>
          <w:sz w:val="28"/>
          <w:szCs w:val="28"/>
        </w:rPr>
        <w:t>Контрольная деятельность</w:t>
      </w:r>
    </w:p>
    <w:p w:rsidR="00354A7D" w:rsidRPr="007A6472" w:rsidRDefault="00354A7D" w:rsidP="00A14123">
      <w:pPr>
        <w:spacing w:line="276" w:lineRule="auto"/>
        <w:ind w:firstLine="720"/>
        <w:jc w:val="both"/>
        <w:rPr>
          <w:sz w:val="28"/>
          <w:szCs w:val="28"/>
        </w:rPr>
      </w:pPr>
      <w:r w:rsidRPr="007A6472">
        <w:rPr>
          <w:sz w:val="28"/>
          <w:szCs w:val="28"/>
        </w:rPr>
        <w:t>В 202</w:t>
      </w:r>
      <w:r w:rsidR="00C804DD" w:rsidRPr="007A6472">
        <w:rPr>
          <w:sz w:val="28"/>
          <w:szCs w:val="28"/>
        </w:rPr>
        <w:t xml:space="preserve">3 </w:t>
      </w:r>
      <w:r w:rsidRPr="007A6472">
        <w:rPr>
          <w:sz w:val="28"/>
          <w:szCs w:val="28"/>
        </w:rPr>
        <w:t xml:space="preserve">году </w:t>
      </w:r>
      <w:r w:rsidR="00BC75FA" w:rsidRPr="007A6472">
        <w:rPr>
          <w:sz w:val="28"/>
          <w:szCs w:val="28"/>
        </w:rPr>
        <w:t>к</w:t>
      </w:r>
      <w:r w:rsidRPr="007A6472">
        <w:rPr>
          <w:sz w:val="28"/>
          <w:szCs w:val="28"/>
        </w:rPr>
        <w:t xml:space="preserve">онтрольно-счетной комиссией </w:t>
      </w:r>
      <w:r w:rsidR="00A14123" w:rsidRPr="007A6472">
        <w:rPr>
          <w:sz w:val="28"/>
          <w:szCs w:val="28"/>
        </w:rPr>
        <w:t xml:space="preserve">в рамках контрольной деятельности, кроме проверок достоверности, полноты и соответствия нормативным требованиям составления и представления бюджетной отчетности за 2022 год, </w:t>
      </w:r>
      <w:r w:rsidRPr="007A6472">
        <w:rPr>
          <w:sz w:val="28"/>
          <w:szCs w:val="28"/>
        </w:rPr>
        <w:t xml:space="preserve">проведено </w:t>
      </w:r>
      <w:r w:rsidR="00A14123" w:rsidRPr="007A6472">
        <w:rPr>
          <w:sz w:val="28"/>
          <w:szCs w:val="28"/>
        </w:rPr>
        <w:t>4</w:t>
      </w:r>
      <w:r w:rsidRPr="007A6472">
        <w:rPr>
          <w:sz w:val="28"/>
          <w:szCs w:val="28"/>
        </w:rPr>
        <w:t xml:space="preserve"> контрольных мероприяти</w:t>
      </w:r>
      <w:r w:rsidR="00A14123" w:rsidRPr="007A6472">
        <w:rPr>
          <w:sz w:val="28"/>
          <w:szCs w:val="28"/>
        </w:rPr>
        <w:t>я</w:t>
      </w:r>
      <w:r w:rsidRPr="007A6472">
        <w:rPr>
          <w:sz w:val="28"/>
          <w:szCs w:val="28"/>
        </w:rPr>
        <w:t xml:space="preserve">, в том числе в рамках взаимодействия с Контрольно-счетной палатой Кировской области проведено </w:t>
      </w:r>
      <w:r w:rsidR="00C804DD" w:rsidRPr="007A6472">
        <w:rPr>
          <w:sz w:val="28"/>
          <w:szCs w:val="28"/>
        </w:rPr>
        <w:t>3</w:t>
      </w:r>
      <w:r w:rsidRPr="007A6472">
        <w:rPr>
          <w:sz w:val="28"/>
          <w:szCs w:val="28"/>
        </w:rPr>
        <w:t xml:space="preserve"> контрольных мероприятия.</w:t>
      </w:r>
    </w:p>
    <w:p w:rsidR="00C804DD" w:rsidRPr="007A6472" w:rsidRDefault="00C804DD" w:rsidP="00C804DD">
      <w:pPr>
        <w:spacing w:line="276" w:lineRule="auto"/>
        <w:ind w:firstLine="720"/>
        <w:jc w:val="both"/>
        <w:rPr>
          <w:sz w:val="28"/>
          <w:szCs w:val="28"/>
        </w:rPr>
      </w:pPr>
      <w:r w:rsidRPr="007A6472">
        <w:rPr>
          <w:sz w:val="28"/>
          <w:szCs w:val="28"/>
        </w:rPr>
        <w:t>Нарушения, выявленные в ходе контрольных мероприятий, оценивались в соответствии с Классификатором нарушений, выявляемых в ходе внешнего государственного аудита (контроля), утвержденным постановлением Коллегии Счетной палаты Российской Федерации от 21.12.2021 №14ПК, а также с точки зрения соблюдения принципа эффективности использования бюджетных средств, установленного ст. 34 Бюджетного Кодекса Российской Федерации.</w:t>
      </w:r>
    </w:p>
    <w:p w:rsidR="00C804DD" w:rsidRPr="007A6472" w:rsidRDefault="00C804DD" w:rsidP="00C804DD">
      <w:pPr>
        <w:spacing w:line="276" w:lineRule="auto"/>
        <w:ind w:firstLine="720"/>
        <w:jc w:val="both"/>
        <w:rPr>
          <w:sz w:val="28"/>
          <w:szCs w:val="28"/>
        </w:rPr>
      </w:pPr>
      <w:r w:rsidRPr="007A6472">
        <w:rPr>
          <w:sz w:val="28"/>
          <w:szCs w:val="28"/>
        </w:rPr>
        <w:t xml:space="preserve">Общая сумма нарушений по проведенным </w:t>
      </w:r>
      <w:r w:rsidR="00A14123" w:rsidRPr="007A6472">
        <w:rPr>
          <w:sz w:val="28"/>
          <w:szCs w:val="28"/>
        </w:rPr>
        <w:t>4</w:t>
      </w:r>
      <w:r w:rsidRPr="007A6472">
        <w:rPr>
          <w:sz w:val="28"/>
          <w:szCs w:val="28"/>
        </w:rPr>
        <w:t xml:space="preserve"> мероприятиям на 1</w:t>
      </w:r>
      <w:r w:rsidR="00A14123" w:rsidRPr="007A6472">
        <w:rPr>
          <w:sz w:val="28"/>
          <w:szCs w:val="28"/>
        </w:rPr>
        <w:t>0</w:t>
      </w:r>
      <w:r w:rsidRPr="007A6472">
        <w:rPr>
          <w:sz w:val="28"/>
          <w:szCs w:val="28"/>
        </w:rPr>
        <w:t xml:space="preserve"> объектах контроля составила </w:t>
      </w:r>
      <w:r w:rsidR="00A14123" w:rsidRPr="007A6472">
        <w:rPr>
          <w:sz w:val="28"/>
          <w:szCs w:val="28"/>
        </w:rPr>
        <w:t>14 955,7</w:t>
      </w:r>
      <w:r w:rsidRPr="007A6472">
        <w:rPr>
          <w:sz w:val="28"/>
          <w:szCs w:val="28"/>
        </w:rPr>
        <w:t xml:space="preserve"> </w:t>
      </w:r>
      <w:r w:rsidR="00730F5C" w:rsidRPr="007A6472">
        <w:rPr>
          <w:sz w:val="28"/>
          <w:szCs w:val="28"/>
        </w:rPr>
        <w:t>тыс</w:t>
      </w:r>
      <w:r w:rsidRPr="007A6472">
        <w:rPr>
          <w:sz w:val="28"/>
          <w:szCs w:val="28"/>
        </w:rPr>
        <w:t>. рублей, в том числе нарушения</w:t>
      </w:r>
      <w:r w:rsidR="00730F5C" w:rsidRPr="007A6472">
        <w:rPr>
          <w:sz w:val="28"/>
          <w:szCs w:val="28"/>
        </w:rPr>
        <w:t xml:space="preserve"> </w:t>
      </w:r>
      <w:r w:rsidRPr="007A6472">
        <w:rPr>
          <w:sz w:val="28"/>
          <w:szCs w:val="28"/>
        </w:rPr>
        <w:t xml:space="preserve">требований бухгалтерского учета и отчетности составили </w:t>
      </w:r>
      <w:r w:rsidR="00A14123" w:rsidRPr="007A6472">
        <w:rPr>
          <w:sz w:val="28"/>
          <w:szCs w:val="28"/>
        </w:rPr>
        <w:t>5 701,2</w:t>
      </w:r>
      <w:r w:rsidRPr="007A6472">
        <w:rPr>
          <w:sz w:val="28"/>
          <w:szCs w:val="28"/>
        </w:rPr>
        <w:t xml:space="preserve"> </w:t>
      </w:r>
      <w:r w:rsidR="00730F5C" w:rsidRPr="007A6472">
        <w:rPr>
          <w:sz w:val="28"/>
          <w:szCs w:val="28"/>
        </w:rPr>
        <w:t>тыс.</w:t>
      </w:r>
      <w:r w:rsidRPr="007A6472">
        <w:rPr>
          <w:sz w:val="28"/>
          <w:szCs w:val="28"/>
        </w:rPr>
        <w:t xml:space="preserve"> рублей.</w:t>
      </w:r>
    </w:p>
    <w:p w:rsidR="00C804DD" w:rsidRPr="007A6472" w:rsidRDefault="00C804DD" w:rsidP="00C804DD">
      <w:pPr>
        <w:spacing w:line="276" w:lineRule="auto"/>
        <w:ind w:firstLine="720"/>
        <w:jc w:val="both"/>
        <w:rPr>
          <w:sz w:val="28"/>
          <w:szCs w:val="28"/>
        </w:rPr>
      </w:pPr>
      <w:r w:rsidRPr="007A6472">
        <w:rPr>
          <w:sz w:val="28"/>
          <w:szCs w:val="28"/>
        </w:rPr>
        <w:t>С нарушением принципа эффективного использования бюджетных средств</w:t>
      </w:r>
      <w:r w:rsidR="00730F5C" w:rsidRPr="007A6472">
        <w:rPr>
          <w:sz w:val="28"/>
          <w:szCs w:val="28"/>
        </w:rPr>
        <w:t xml:space="preserve"> </w:t>
      </w:r>
      <w:r w:rsidRPr="007A6472">
        <w:rPr>
          <w:sz w:val="28"/>
          <w:szCs w:val="28"/>
        </w:rPr>
        <w:t xml:space="preserve">потрачено </w:t>
      </w:r>
      <w:r w:rsidR="00A14123" w:rsidRPr="007A6472">
        <w:rPr>
          <w:sz w:val="28"/>
          <w:szCs w:val="28"/>
        </w:rPr>
        <w:t>859,6</w:t>
      </w:r>
      <w:r w:rsidRPr="007A6472">
        <w:rPr>
          <w:sz w:val="28"/>
          <w:szCs w:val="28"/>
        </w:rPr>
        <w:t xml:space="preserve"> </w:t>
      </w:r>
      <w:r w:rsidR="00730F5C" w:rsidRPr="007A6472">
        <w:rPr>
          <w:sz w:val="28"/>
          <w:szCs w:val="28"/>
        </w:rPr>
        <w:t>тыс</w:t>
      </w:r>
      <w:r w:rsidRPr="007A6472">
        <w:rPr>
          <w:sz w:val="28"/>
          <w:szCs w:val="28"/>
        </w:rPr>
        <w:t>. рублей</w:t>
      </w:r>
      <w:r w:rsidR="007312D8" w:rsidRPr="007A6472">
        <w:rPr>
          <w:sz w:val="28"/>
          <w:szCs w:val="28"/>
        </w:rPr>
        <w:t>.</w:t>
      </w:r>
    </w:p>
    <w:p w:rsidR="00872D23" w:rsidRPr="007A6472" w:rsidRDefault="00872D23" w:rsidP="00872D23">
      <w:pPr>
        <w:ind w:firstLine="709"/>
        <w:jc w:val="both"/>
        <w:outlineLvl w:val="0"/>
        <w:rPr>
          <w:bCs/>
          <w:sz w:val="28"/>
          <w:szCs w:val="28"/>
        </w:rPr>
      </w:pPr>
      <w:r w:rsidRPr="007A6472">
        <w:rPr>
          <w:b/>
          <w:sz w:val="28"/>
          <w:szCs w:val="28"/>
        </w:rPr>
        <w:t>П</w:t>
      </w:r>
      <w:r w:rsidR="00354A7D" w:rsidRPr="007A6472">
        <w:rPr>
          <w:b/>
          <w:sz w:val="28"/>
          <w:szCs w:val="28"/>
        </w:rPr>
        <w:t>роверк</w:t>
      </w:r>
      <w:r w:rsidRPr="007A6472">
        <w:rPr>
          <w:b/>
          <w:sz w:val="28"/>
          <w:szCs w:val="28"/>
        </w:rPr>
        <w:t>а</w:t>
      </w:r>
      <w:r w:rsidR="00354A7D" w:rsidRPr="007A6472">
        <w:rPr>
          <w:b/>
          <w:sz w:val="28"/>
          <w:szCs w:val="28"/>
        </w:rPr>
        <w:t xml:space="preserve"> </w:t>
      </w:r>
      <w:r w:rsidR="00BC75FA" w:rsidRPr="007A6472">
        <w:rPr>
          <w:b/>
          <w:sz w:val="28"/>
          <w:szCs w:val="28"/>
        </w:rPr>
        <w:t xml:space="preserve">законности использования </w:t>
      </w:r>
      <w:r w:rsidRPr="007A6472">
        <w:rPr>
          <w:b/>
          <w:sz w:val="28"/>
          <w:szCs w:val="28"/>
        </w:rPr>
        <w:t xml:space="preserve">бюджетных </w:t>
      </w:r>
      <w:r w:rsidR="00BC75FA" w:rsidRPr="007A6472">
        <w:rPr>
          <w:b/>
          <w:sz w:val="28"/>
          <w:szCs w:val="28"/>
        </w:rPr>
        <w:t>средств</w:t>
      </w:r>
      <w:r w:rsidR="00BC75FA" w:rsidRPr="007A6472">
        <w:rPr>
          <w:b/>
          <w:color w:val="FF0000"/>
          <w:sz w:val="28"/>
          <w:szCs w:val="28"/>
        </w:rPr>
        <w:t xml:space="preserve"> </w:t>
      </w:r>
      <w:r w:rsidRPr="007A6472">
        <w:rPr>
          <w:b/>
          <w:sz w:val="28"/>
          <w:szCs w:val="28"/>
        </w:rPr>
        <w:t>на выплату пенсии за выслугу лет лицам, замещавшим должности муниципальной службы, и доплаты к пенсии лицам, замещавшим муниципальные должности в муниципальных образованиях Нолинского района, за 2020-2022 годы и истекший период 2023 года</w:t>
      </w:r>
      <w:r w:rsidR="007312D8" w:rsidRPr="007A6472">
        <w:rPr>
          <w:b/>
          <w:sz w:val="28"/>
          <w:szCs w:val="28"/>
        </w:rPr>
        <w:t xml:space="preserve"> </w:t>
      </w:r>
      <w:r w:rsidRPr="007A6472">
        <w:rPr>
          <w:sz w:val="28"/>
          <w:szCs w:val="28"/>
        </w:rPr>
        <w:t>показала, что</w:t>
      </w:r>
      <w:r w:rsidRPr="007A6472">
        <w:rPr>
          <w:b/>
          <w:sz w:val="28"/>
          <w:szCs w:val="28"/>
        </w:rPr>
        <w:t xml:space="preserve"> </w:t>
      </w:r>
      <w:r w:rsidRPr="007A6472">
        <w:rPr>
          <w:sz w:val="28"/>
          <w:szCs w:val="28"/>
        </w:rPr>
        <w:lastRenderedPageBreak/>
        <w:t>е</w:t>
      </w:r>
      <w:r w:rsidRPr="007A6472">
        <w:rPr>
          <w:color w:val="000000"/>
          <w:sz w:val="28"/>
          <w:szCs w:val="28"/>
        </w:rPr>
        <w:t>жегодно на пенсионное обеспечение из консолидированного бюджета Нолинского района расходовалось порядка 2,5 млн. рублей</w:t>
      </w:r>
      <w:r w:rsidRPr="007A6472">
        <w:rPr>
          <w:sz w:val="28"/>
          <w:szCs w:val="28"/>
        </w:rPr>
        <w:t>,</w:t>
      </w:r>
      <w:r w:rsidRPr="007A6472">
        <w:rPr>
          <w:sz w:val="28"/>
          <w:szCs w:val="28"/>
          <w:shd w:val="clear" w:color="auto" w:fill="FFFFFF"/>
        </w:rPr>
        <w:t> выплаты получали более 60 человек. У</w:t>
      </w:r>
      <w:r w:rsidRPr="007A6472">
        <w:rPr>
          <w:color w:val="000000"/>
          <w:sz w:val="28"/>
          <w:szCs w:val="28"/>
        </w:rPr>
        <w:t xml:space="preserve">дельный вес данных расходов в районном бюджете составлял в среднем 0,5%. В то же время в бюджетах отдельных поселений их доля достигала 10% расходной части.  </w:t>
      </w:r>
    </w:p>
    <w:p w:rsidR="00872D23" w:rsidRPr="007A6472" w:rsidRDefault="00872D23" w:rsidP="00872D23">
      <w:pPr>
        <w:ind w:firstLine="709"/>
        <w:jc w:val="both"/>
        <w:rPr>
          <w:sz w:val="28"/>
          <w:szCs w:val="28"/>
        </w:rPr>
      </w:pPr>
      <w:r w:rsidRPr="007A6472">
        <w:rPr>
          <w:sz w:val="28"/>
          <w:szCs w:val="28"/>
        </w:rPr>
        <w:t>Проверки были проведены в администрациях Нолинского района и Нолинского городского поселения.</w:t>
      </w:r>
    </w:p>
    <w:p w:rsidR="00872D23" w:rsidRPr="007A6472" w:rsidRDefault="00872D23" w:rsidP="00872D23">
      <w:pPr>
        <w:ind w:firstLine="709"/>
        <w:jc w:val="both"/>
        <w:rPr>
          <w:sz w:val="28"/>
          <w:szCs w:val="28"/>
        </w:rPr>
      </w:pPr>
      <w:r w:rsidRPr="007A6472">
        <w:rPr>
          <w:sz w:val="28"/>
          <w:szCs w:val="28"/>
        </w:rPr>
        <w:t>В ходе проверочных мероприятий отмечено ненадлежащее ведение кадровыми службами и комиссиями по вопросам муниципальной службы при местных администрациях личных де</w:t>
      </w:r>
      <w:r w:rsidR="00D40A93" w:rsidRPr="007A6472">
        <w:rPr>
          <w:sz w:val="28"/>
          <w:szCs w:val="28"/>
        </w:rPr>
        <w:t>л получателей пенсионных выплат.</w:t>
      </w:r>
      <w:r w:rsidRPr="007A6472">
        <w:rPr>
          <w:sz w:val="28"/>
          <w:szCs w:val="28"/>
        </w:rPr>
        <w:t xml:space="preserve">  </w:t>
      </w:r>
      <w:r w:rsidR="00D40A93" w:rsidRPr="007A6472">
        <w:rPr>
          <w:sz w:val="28"/>
          <w:szCs w:val="28"/>
        </w:rPr>
        <w:t>П</w:t>
      </w:r>
      <w:r w:rsidRPr="007A6472">
        <w:rPr>
          <w:sz w:val="28"/>
          <w:szCs w:val="28"/>
        </w:rPr>
        <w:t xml:space="preserve">роизвольное заполнение справок о размере ежемесячного денежного содержания в отдельных случаях повлекло некорректный расчет размера пенсионной выплаты. </w:t>
      </w:r>
    </w:p>
    <w:p w:rsidR="00872D23" w:rsidRPr="007A6472" w:rsidRDefault="00872D23" w:rsidP="00872D23">
      <w:pPr>
        <w:ind w:firstLine="709"/>
        <w:jc w:val="both"/>
        <w:rPr>
          <w:rFonts w:eastAsia="Calibri"/>
          <w:sz w:val="28"/>
          <w:szCs w:val="28"/>
        </w:rPr>
      </w:pPr>
      <w:r w:rsidRPr="007A6472">
        <w:rPr>
          <w:sz w:val="28"/>
          <w:szCs w:val="28"/>
        </w:rPr>
        <w:t>Н</w:t>
      </w:r>
      <w:r w:rsidRPr="007A6472">
        <w:rPr>
          <w:rFonts w:eastAsia="Calibri"/>
          <w:sz w:val="28"/>
          <w:szCs w:val="28"/>
        </w:rPr>
        <w:t>арушения порядка определения размера пенсионных выплат, порядка приостановления и возобновления выплат в случае трудоустройства гражданина, стали причиной необоснованного расходования бюджетных средств на общую сумму 324,6 тыс. рублей. Одновременно общий размер недоплат составил 107,3 тыс. рублей.</w:t>
      </w:r>
    </w:p>
    <w:p w:rsidR="00872D23" w:rsidRPr="007A6472" w:rsidRDefault="00D40A93" w:rsidP="00872D23">
      <w:pPr>
        <w:ind w:firstLine="709"/>
        <w:jc w:val="both"/>
        <w:rPr>
          <w:sz w:val="28"/>
          <w:szCs w:val="28"/>
        </w:rPr>
      </w:pPr>
      <w:r w:rsidRPr="007A6472">
        <w:rPr>
          <w:sz w:val="28"/>
          <w:szCs w:val="28"/>
        </w:rPr>
        <w:t>Отмечены о</w:t>
      </w:r>
      <w:r w:rsidR="00872D23" w:rsidRPr="007A6472">
        <w:rPr>
          <w:sz w:val="28"/>
          <w:szCs w:val="28"/>
        </w:rPr>
        <w:t>тдельны</w:t>
      </w:r>
      <w:r w:rsidRPr="007A6472">
        <w:rPr>
          <w:sz w:val="28"/>
          <w:szCs w:val="28"/>
        </w:rPr>
        <w:t>е</w:t>
      </w:r>
      <w:r w:rsidR="00872D23" w:rsidRPr="007A6472">
        <w:rPr>
          <w:sz w:val="28"/>
          <w:szCs w:val="28"/>
        </w:rPr>
        <w:t xml:space="preserve"> противоречия </w:t>
      </w:r>
      <w:r w:rsidR="00163F23" w:rsidRPr="007A6472">
        <w:rPr>
          <w:sz w:val="28"/>
          <w:szCs w:val="28"/>
        </w:rPr>
        <w:t xml:space="preserve">муниципальных нормативных правовых актов, регулирующих вопросы пенсионного обеспечения, </w:t>
      </w:r>
      <w:r w:rsidR="00872D23" w:rsidRPr="007A6472">
        <w:rPr>
          <w:sz w:val="28"/>
          <w:szCs w:val="28"/>
        </w:rPr>
        <w:t xml:space="preserve">с федеральным и региональным законодательством. </w:t>
      </w:r>
    </w:p>
    <w:p w:rsidR="00872D23" w:rsidRPr="007A6472" w:rsidRDefault="00872D23" w:rsidP="00872D23">
      <w:pPr>
        <w:suppressAutoHyphens/>
        <w:ind w:firstLine="709"/>
        <w:jc w:val="both"/>
        <w:rPr>
          <w:color w:val="000000"/>
          <w:spacing w:val="3"/>
          <w:sz w:val="28"/>
          <w:szCs w:val="28"/>
        </w:rPr>
      </w:pPr>
      <w:r w:rsidRPr="007A6472">
        <w:rPr>
          <w:color w:val="000000"/>
          <w:spacing w:val="3"/>
          <w:sz w:val="28"/>
          <w:szCs w:val="28"/>
        </w:rPr>
        <w:t xml:space="preserve">В адрес руководителей проверенных учреждений внесены представления для принятия мер по устранению выявленных нарушений и недостатков. </w:t>
      </w:r>
    </w:p>
    <w:p w:rsidR="004743CE" w:rsidRPr="007A6472" w:rsidRDefault="004743CE" w:rsidP="004743CE">
      <w:pPr>
        <w:widowControl/>
        <w:suppressAutoHyphens/>
        <w:autoSpaceDE/>
        <w:autoSpaceDN/>
        <w:adjustRightInd/>
        <w:spacing w:line="276" w:lineRule="auto"/>
        <w:ind w:firstLine="709"/>
        <w:jc w:val="both"/>
        <w:rPr>
          <w:sz w:val="28"/>
          <w:szCs w:val="28"/>
        </w:rPr>
      </w:pPr>
      <w:r w:rsidRPr="007A6472">
        <w:rPr>
          <w:sz w:val="28"/>
          <w:szCs w:val="28"/>
        </w:rPr>
        <w:t xml:space="preserve">По результатам выполнения представлений </w:t>
      </w:r>
      <w:r w:rsidR="00A71A6C" w:rsidRPr="007A6472">
        <w:rPr>
          <w:sz w:val="28"/>
          <w:szCs w:val="28"/>
        </w:rPr>
        <w:t xml:space="preserve">получателям муниципальной пенсии скорректированы и </w:t>
      </w:r>
      <w:r w:rsidRPr="007A6472">
        <w:rPr>
          <w:sz w:val="28"/>
          <w:szCs w:val="28"/>
        </w:rPr>
        <w:t>выплачен</w:t>
      </w:r>
      <w:r w:rsidR="00A71A6C" w:rsidRPr="007A6472">
        <w:rPr>
          <w:sz w:val="28"/>
          <w:szCs w:val="28"/>
        </w:rPr>
        <w:t>ы</w:t>
      </w:r>
      <w:r w:rsidRPr="007A6472">
        <w:rPr>
          <w:sz w:val="28"/>
          <w:szCs w:val="28"/>
        </w:rPr>
        <w:t xml:space="preserve"> необоснованно заниженн</w:t>
      </w:r>
      <w:r w:rsidR="00A71A6C" w:rsidRPr="007A6472">
        <w:rPr>
          <w:sz w:val="28"/>
          <w:szCs w:val="28"/>
        </w:rPr>
        <w:t>ые</w:t>
      </w:r>
      <w:r w:rsidRPr="007A6472">
        <w:rPr>
          <w:sz w:val="28"/>
          <w:szCs w:val="28"/>
        </w:rPr>
        <w:t xml:space="preserve"> </w:t>
      </w:r>
      <w:r w:rsidR="00A71A6C" w:rsidRPr="007A6472">
        <w:rPr>
          <w:sz w:val="28"/>
          <w:szCs w:val="28"/>
        </w:rPr>
        <w:t>пенсионные выплаты за 2023 год</w:t>
      </w:r>
      <w:r w:rsidRPr="007A6472">
        <w:rPr>
          <w:sz w:val="28"/>
          <w:szCs w:val="28"/>
        </w:rPr>
        <w:t xml:space="preserve"> на сумму </w:t>
      </w:r>
      <w:r w:rsidR="00F33EC0" w:rsidRPr="007A6472">
        <w:rPr>
          <w:sz w:val="28"/>
          <w:szCs w:val="28"/>
        </w:rPr>
        <w:t>49,6</w:t>
      </w:r>
      <w:r w:rsidRPr="007A6472">
        <w:rPr>
          <w:sz w:val="28"/>
          <w:szCs w:val="28"/>
        </w:rPr>
        <w:t xml:space="preserve"> тыс.</w:t>
      </w:r>
      <w:r w:rsidR="00FC1298" w:rsidRPr="007A6472">
        <w:rPr>
          <w:sz w:val="28"/>
          <w:szCs w:val="28"/>
        </w:rPr>
        <w:t xml:space="preserve"> </w:t>
      </w:r>
      <w:r w:rsidRPr="007A6472">
        <w:rPr>
          <w:sz w:val="28"/>
          <w:szCs w:val="28"/>
        </w:rPr>
        <w:t xml:space="preserve">рублей, внесены необходимые изменения в </w:t>
      </w:r>
      <w:r w:rsidR="00F33EC0" w:rsidRPr="007A6472">
        <w:rPr>
          <w:sz w:val="28"/>
          <w:szCs w:val="28"/>
        </w:rPr>
        <w:t>муниципальные НПА</w:t>
      </w:r>
      <w:r w:rsidR="00CF2A0C" w:rsidRPr="007A6472">
        <w:rPr>
          <w:sz w:val="28"/>
          <w:szCs w:val="28"/>
        </w:rPr>
        <w:t>.</w:t>
      </w:r>
    </w:p>
    <w:p w:rsidR="004743CE" w:rsidRPr="007A6472" w:rsidRDefault="004743CE" w:rsidP="00CF2A0C">
      <w:pPr>
        <w:widowControl/>
        <w:suppressAutoHyphens/>
        <w:autoSpaceDE/>
        <w:autoSpaceDN/>
        <w:adjustRightInd/>
        <w:spacing w:line="276" w:lineRule="auto"/>
        <w:ind w:firstLine="709"/>
        <w:jc w:val="both"/>
        <w:rPr>
          <w:sz w:val="28"/>
          <w:szCs w:val="28"/>
        </w:rPr>
      </w:pPr>
      <w:r w:rsidRPr="007A6472">
        <w:rPr>
          <w:sz w:val="28"/>
          <w:szCs w:val="28"/>
        </w:rPr>
        <w:t>За допущенные нарушения к дисциплинарной ответственности в виде</w:t>
      </w:r>
      <w:r w:rsidR="00CF2A0C" w:rsidRPr="007A6472">
        <w:rPr>
          <w:sz w:val="28"/>
          <w:szCs w:val="28"/>
        </w:rPr>
        <w:t xml:space="preserve"> </w:t>
      </w:r>
      <w:r w:rsidRPr="007A6472">
        <w:rPr>
          <w:sz w:val="28"/>
          <w:szCs w:val="28"/>
        </w:rPr>
        <w:t>замечания привлечено два должностных лица</w:t>
      </w:r>
      <w:r w:rsidR="00CF2A0C" w:rsidRPr="007A6472">
        <w:rPr>
          <w:sz w:val="28"/>
          <w:szCs w:val="28"/>
        </w:rPr>
        <w:t>.</w:t>
      </w:r>
      <w:r w:rsidRPr="007A6472">
        <w:rPr>
          <w:sz w:val="28"/>
          <w:szCs w:val="28"/>
        </w:rPr>
        <w:t xml:space="preserve"> </w:t>
      </w:r>
    </w:p>
    <w:p w:rsidR="00EF08AC" w:rsidRPr="007A6472" w:rsidRDefault="004743CE" w:rsidP="00CF2A0C">
      <w:pPr>
        <w:widowControl/>
        <w:suppressAutoHyphens/>
        <w:autoSpaceDE/>
        <w:autoSpaceDN/>
        <w:adjustRightInd/>
        <w:spacing w:line="276" w:lineRule="auto"/>
        <w:ind w:firstLine="709"/>
        <w:jc w:val="both"/>
        <w:rPr>
          <w:bCs/>
          <w:color w:val="FF0000"/>
          <w:sz w:val="28"/>
          <w:szCs w:val="28"/>
        </w:rPr>
      </w:pPr>
      <w:r w:rsidRPr="007A6472">
        <w:rPr>
          <w:sz w:val="28"/>
          <w:szCs w:val="28"/>
        </w:rPr>
        <w:t>Отчет о результатах конт</w:t>
      </w:r>
      <w:r w:rsidR="00CF2A0C" w:rsidRPr="007A6472">
        <w:rPr>
          <w:sz w:val="28"/>
          <w:szCs w:val="28"/>
        </w:rPr>
        <w:t>рольного мероприятия направлен главе администрации Нолинского района. Информация о результатах проверки рассмотрена на сентябрьском заседании Нолинской районной Думы.</w:t>
      </w:r>
    </w:p>
    <w:p w:rsidR="00AF4FB4" w:rsidRPr="007A6472" w:rsidRDefault="00354A7D" w:rsidP="0042245A">
      <w:pPr>
        <w:spacing w:line="276" w:lineRule="auto"/>
        <w:ind w:firstLine="709"/>
        <w:jc w:val="both"/>
        <w:rPr>
          <w:sz w:val="28"/>
          <w:szCs w:val="28"/>
        </w:rPr>
      </w:pPr>
      <w:r w:rsidRPr="007A6472">
        <w:rPr>
          <w:sz w:val="28"/>
          <w:szCs w:val="28"/>
        </w:rPr>
        <w:t xml:space="preserve">Параллельно с Контрольно-счётной палатой Кировской области </w:t>
      </w:r>
      <w:r w:rsidR="002B08E3" w:rsidRPr="007A6472">
        <w:rPr>
          <w:sz w:val="28"/>
          <w:szCs w:val="28"/>
        </w:rPr>
        <w:t xml:space="preserve">проведена </w:t>
      </w:r>
      <w:r w:rsidR="00AF4FB4" w:rsidRPr="007A6472">
        <w:rPr>
          <w:b/>
          <w:sz w:val="28"/>
          <w:szCs w:val="28"/>
        </w:rPr>
        <w:t>проверка законности и результативности использования бюджетных средств, направленных в 2021-2022 годах и истекшем периоде 2023 года на реализацию муниципальной программы Нолинского района Кировской области «Развитие</w:t>
      </w:r>
      <w:r w:rsidR="0081695F" w:rsidRPr="007A6472">
        <w:rPr>
          <w:b/>
          <w:sz w:val="28"/>
          <w:szCs w:val="28"/>
        </w:rPr>
        <w:t xml:space="preserve"> культуры</w:t>
      </w:r>
      <w:r w:rsidR="002B08E3" w:rsidRPr="007A6472">
        <w:rPr>
          <w:b/>
          <w:sz w:val="28"/>
          <w:szCs w:val="28"/>
        </w:rPr>
        <w:t>»</w:t>
      </w:r>
      <w:r w:rsidR="00EF08AC" w:rsidRPr="007A6472">
        <w:rPr>
          <w:sz w:val="28"/>
          <w:szCs w:val="28"/>
        </w:rPr>
        <w:t xml:space="preserve">, </w:t>
      </w:r>
      <w:r w:rsidR="00A9543F" w:rsidRPr="007A6472">
        <w:rPr>
          <w:sz w:val="28"/>
          <w:szCs w:val="28"/>
        </w:rPr>
        <w:t xml:space="preserve">на финансирование которой </w:t>
      </w:r>
      <w:r w:rsidR="0081695F" w:rsidRPr="007A6472">
        <w:rPr>
          <w:sz w:val="28"/>
          <w:szCs w:val="28"/>
        </w:rPr>
        <w:t xml:space="preserve">за проверяемый период было </w:t>
      </w:r>
      <w:r w:rsidR="00AF4FB4" w:rsidRPr="007A6472">
        <w:rPr>
          <w:sz w:val="28"/>
          <w:szCs w:val="28"/>
        </w:rPr>
        <w:t>направлено 134 446,6 тыс. рублей, в том числе средств</w:t>
      </w:r>
      <w:r w:rsidR="00A9543F" w:rsidRPr="007A6472">
        <w:rPr>
          <w:sz w:val="28"/>
          <w:szCs w:val="28"/>
        </w:rPr>
        <w:t>а</w:t>
      </w:r>
      <w:r w:rsidR="00AF4FB4" w:rsidRPr="007A6472">
        <w:rPr>
          <w:sz w:val="28"/>
          <w:szCs w:val="28"/>
        </w:rPr>
        <w:t xml:space="preserve"> федерального бюджета – 26 512,9 тыс. рублей, областного бюджета – 9 002 тыс. рублей, местного бюджета – 98 931,7 тыс. рублей.  </w:t>
      </w:r>
    </w:p>
    <w:p w:rsidR="00A9543F" w:rsidRPr="007A6472" w:rsidRDefault="00A9543F" w:rsidP="0042245A">
      <w:pPr>
        <w:spacing w:line="276" w:lineRule="auto"/>
        <w:ind w:firstLine="709"/>
        <w:jc w:val="both"/>
        <w:rPr>
          <w:sz w:val="28"/>
          <w:szCs w:val="28"/>
        </w:rPr>
      </w:pPr>
      <w:r w:rsidRPr="007A6472">
        <w:rPr>
          <w:sz w:val="28"/>
          <w:szCs w:val="28"/>
        </w:rPr>
        <w:t xml:space="preserve">В целом эффективность реализации муниципальной программы </w:t>
      </w:r>
      <w:r w:rsidRPr="007A6472">
        <w:rPr>
          <w:sz w:val="28"/>
          <w:szCs w:val="28"/>
        </w:rPr>
        <w:lastRenderedPageBreak/>
        <w:t xml:space="preserve">признана высокой. </w:t>
      </w:r>
    </w:p>
    <w:p w:rsidR="00A9543F" w:rsidRPr="007A6472" w:rsidRDefault="00A9543F" w:rsidP="0042245A">
      <w:pPr>
        <w:spacing w:line="276" w:lineRule="auto"/>
        <w:ind w:firstLine="709"/>
        <w:jc w:val="both"/>
        <w:rPr>
          <w:sz w:val="28"/>
          <w:szCs w:val="28"/>
        </w:rPr>
      </w:pPr>
      <w:r w:rsidRPr="007A6472">
        <w:rPr>
          <w:sz w:val="28"/>
          <w:szCs w:val="28"/>
        </w:rPr>
        <w:t>В результате реализации муниципальной программы проведены работы по капитальному и текущему ремонту зданий двух культурно-досуговых учреждений-филиалов, значительно улучшилась их материальная база. Проведен капитальный ремонт зданий Нолинской школы искусств им. Н. П. Жуйкова. Библиотечный фонд муниципальных библиотек района пополнили  более 1 тыс. экземпляров книг. Государственную поддержку в виде денежного поощрения, как лучшее сельское учреждение культуры, получила библиотека с. Швариха. Выполнялись и другие мероприятия, направленные на достижение программных целей.</w:t>
      </w:r>
    </w:p>
    <w:p w:rsidR="00A9543F" w:rsidRPr="007A6472" w:rsidRDefault="00A9543F" w:rsidP="0042245A">
      <w:pPr>
        <w:spacing w:line="276" w:lineRule="auto"/>
        <w:ind w:firstLine="709"/>
        <w:jc w:val="both"/>
        <w:rPr>
          <w:sz w:val="28"/>
          <w:szCs w:val="28"/>
        </w:rPr>
      </w:pPr>
      <w:r w:rsidRPr="007A6472">
        <w:rPr>
          <w:sz w:val="28"/>
          <w:szCs w:val="28"/>
        </w:rPr>
        <w:t xml:space="preserve">В </w:t>
      </w:r>
      <w:r w:rsidR="007C2ADF" w:rsidRPr="007A6472">
        <w:rPr>
          <w:sz w:val="28"/>
          <w:szCs w:val="28"/>
        </w:rPr>
        <w:t xml:space="preserve">рамках проверки </w:t>
      </w:r>
      <w:r w:rsidRPr="007A6472">
        <w:rPr>
          <w:sz w:val="28"/>
          <w:szCs w:val="28"/>
        </w:rPr>
        <w:t>контрольно</w:t>
      </w:r>
      <w:r w:rsidR="007C2ADF" w:rsidRPr="007A6472">
        <w:rPr>
          <w:sz w:val="28"/>
          <w:szCs w:val="28"/>
        </w:rPr>
        <w:t xml:space="preserve">-счетной комиссией </w:t>
      </w:r>
      <w:r w:rsidRPr="007A6472">
        <w:rPr>
          <w:sz w:val="28"/>
          <w:szCs w:val="28"/>
        </w:rPr>
        <w:t xml:space="preserve">установлены нарушения и недостатки при расходовании средств на оплату труда работникам МКУК ЦКС Нолинского района. </w:t>
      </w:r>
    </w:p>
    <w:p w:rsidR="00A9543F" w:rsidRPr="007A6472" w:rsidRDefault="00A9543F" w:rsidP="0042245A">
      <w:pPr>
        <w:spacing w:line="276" w:lineRule="auto"/>
        <w:ind w:firstLine="709"/>
        <w:jc w:val="both"/>
        <w:rPr>
          <w:sz w:val="28"/>
          <w:szCs w:val="28"/>
        </w:rPr>
      </w:pPr>
      <w:r w:rsidRPr="007A6472">
        <w:rPr>
          <w:rFonts w:eastAsia="Calibri"/>
          <w:sz w:val="28"/>
          <w:szCs w:val="28"/>
          <w:lang w:eastAsia="en-US"/>
        </w:rPr>
        <w:t>Допускались случаи выплаты работникам стимулирующих выплат при наличии неснятого дисциплинарного взыскания, премии по итогам работы выплачивались сверх минимального размера оплаты труда. Отмечены нарушения по учету отработанного работниками рабочего времени, повлекшие переплаты и недоплаты компенсации за работу в праздничные нерабочие дни. Избыточные бюджетные расходы повлекло неправомерное введение дополнительного оплачиваемого отпуска работникам, а также единовременной выплаты к отпуску. О</w:t>
      </w:r>
      <w:r w:rsidRPr="007A6472">
        <w:rPr>
          <w:sz w:val="28"/>
          <w:szCs w:val="28"/>
        </w:rPr>
        <w:t>плачивалось содержание должностей, не предусмотренных штатным расписанием.</w:t>
      </w:r>
    </w:p>
    <w:p w:rsidR="00A9543F" w:rsidRPr="007A6472" w:rsidRDefault="00A9543F" w:rsidP="0042245A">
      <w:pPr>
        <w:spacing w:line="276" w:lineRule="auto"/>
        <w:ind w:firstLine="709"/>
        <w:jc w:val="both"/>
        <w:rPr>
          <w:sz w:val="28"/>
          <w:szCs w:val="28"/>
        </w:rPr>
      </w:pPr>
      <w:r w:rsidRPr="007A6472">
        <w:rPr>
          <w:sz w:val="28"/>
          <w:szCs w:val="28"/>
        </w:rPr>
        <w:t>Муниципальные учреждения культуры несли расходы на содержание длительное время неиспользуемой недвижимости и транспортных средств, что в соответствии со статьей 34 Бюджетного кодекса Российской Федерации является нарушением принципа эффективности использования бюджетных средств.</w:t>
      </w:r>
    </w:p>
    <w:p w:rsidR="00A9543F" w:rsidRPr="007A6472" w:rsidRDefault="00A9543F" w:rsidP="0042245A">
      <w:pPr>
        <w:spacing w:line="276" w:lineRule="auto"/>
        <w:ind w:firstLine="709"/>
        <w:jc w:val="both"/>
        <w:rPr>
          <w:sz w:val="28"/>
          <w:szCs w:val="28"/>
        </w:rPr>
      </w:pPr>
      <w:r w:rsidRPr="007A6472">
        <w:rPr>
          <w:sz w:val="28"/>
          <w:szCs w:val="28"/>
        </w:rPr>
        <w:t>Негативное влияние на эффективность бюджетных расходов оказывает уход от конкурентных способов закупки, отсутствие проверки достоверности сметной стоимости ремонтных работ и надлежащего строительного контроля со стороны заказчика.</w:t>
      </w:r>
    </w:p>
    <w:p w:rsidR="00A9543F" w:rsidRPr="007A6472" w:rsidRDefault="00A9543F" w:rsidP="0042245A">
      <w:pPr>
        <w:spacing w:line="276" w:lineRule="auto"/>
        <w:ind w:firstLine="709"/>
        <w:jc w:val="both"/>
        <w:rPr>
          <w:sz w:val="28"/>
          <w:szCs w:val="28"/>
        </w:rPr>
      </w:pPr>
      <w:r w:rsidRPr="007A6472">
        <w:rPr>
          <w:sz w:val="28"/>
          <w:szCs w:val="28"/>
        </w:rPr>
        <w:t>Не</w:t>
      </w:r>
      <w:r w:rsidR="007C2ADF" w:rsidRPr="007A6472">
        <w:rPr>
          <w:sz w:val="28"/>
          <w:szCs w:val="28"/>
        </w:rPr>
        <w:t xml:space="preserve">достатки </w:t>
      </w:r>
      <w:r w:rsidRPr="007A6472">
        <w:rPr>
          <w:sz w:val="28"/>
          <w:szCs w:val="28"/>
        </w:rPr>
        <w:t>организаци</w:t>
      </w:r>
      <w:r w:rsidR="007C2ADF" w:rsidRPr="007A6472">
        <w:rPr>
          <w:sz w:val="28"/>
          <w:szCs w:val="28"/>
        </w:rPr>
        <w:t>и</w:t>
      </w:r>
      <w:r w:rsidRPr="007A6472">
        <w:rPr>
          <w:sz w:val="28"/>
          <w:szCs w:val="28"/>
        </w:rPr>
        <w:t xml:space="preserve"> и проведени</w:t>
      </w:r>
      <w:r w:rsidR="007C2ADF" w:rsidRPr="007A6472">
        <w:rPr>
          <w:sz w:val="28"/>
          <w:szCs w:val="28"/>
        </w:rPr>
        <w:t>я</w:t>
      </w:r>
      <w:r w:rsidRPr="007A6472">
        <w:rPr>
          <w:sz w:val="28"/>
          <w:szCs w:val="28"/>
        </w:rPr>
        <w:t xml:space="preserve"> внутреннего финансового контроля в учреждениях, а также недостаточная квалификация работников способствовали нарушениям бюджетного законодательства при использовании бюджетных средств и имущества, законодательства о бухгалтерском учете и контрактной системе в сфере закупок.</w:t>
      </w:r>
    </w:p>
    <w:p w:rsidR="00A9543F" w:rsidRPr="007A6472" w:rsidRDefault="00A9543F" w:rsidP="0042245A">
      <w:pPr>
        <w:spacing w:line="276" w:lineRule="auto"/>
        <w:ind w:right="-5" w:firstLine="709"/>
        <w:jc w:val="both"/>
        <w:rPr>
          <w:sz w:val="28"/>
          <w:szCs w:val="28"/>
        </w:rPr>
      </w:pPr>
      <w:r w:rsidRPr="007A6472">
        <w:rPr>
          <w:sz w:val="28"/>
          <w:szCs w:val="28"/>
        </w:rPr>
        <w:t xml:space="preserve">Для устранения выявленных нарушений и недостатков в адрес МКУК «ЦКС» Нолинского района и МОУДО ШИ им. Н.П. Жуйкова контрольно-счетной комиссией Нолинского района внесены представления. </w:t>
      </w:r>
    </w:p>
    <w:p w:rsidR="00E52C3D" w:rsidRPr="007A6472" w:rsidRDefault="00E52C3D" w:rsidP="00E52C3D">
      <w:pPr>
        <w:spacing w:line="276" w:lineRule="auto"/>
        <w:ind w:right="-5" w:firstLine="709"/>
        <w:jc w:val="both"/>
        <w:rPr>
          <w:sz w:val="28"/>
          <w:szCs w:val="28"/>
        </w:rPr>
      </w:pPr>
      <w:r w:rsidRPr="007A6472">
        <w:rPr>
          <w:sz w:val="28"/>
          <w:szCs w:val="28"/>
        </w:rPr>
        <w:t xml:space="preserve">По результатам выполнения представлений и в ходе проверки </w:t>
      </w:r>
      <w:r w:rsidRPr="007A6472">
        <w:rPr>
          <w:sz w:val="28"/>
          <w:szCs w:val="28"/>
        </w:rPr>
        <w:lastRenderedPageBreak/>
        <w:t xml:space="preserve">устранено 99,6% возможных к устранению нарушений. За допущенные нарушения </w:t>
      </w:r>
      <w:r w:rsidR="009C7E9C" w:rsidRPr="007A6472">
        <w:rPr>
          <w:sz w:val="28"/>
          <w:szCs w:val="28"/>
        </w:rPr>
        <w:t xml:space="preserve">руководителям учреждений снижен размер премиальных выплат за 2 квартал 2023 года. </w:t>
      </w:r>
    </w:p>
    <w:p w:rsidR="009C7E9C" w:rsidRPr="007A6472" w:rsidRDefault="009C7E9C" w:rsidP="00E52C3D">
      <w:pPr>
        <w:spacing w:line="276" w:lineRule="auto"/>
        <w:ind w:right="-5" w:firstLine="709"/>
        <w:jc w:val="both"/>
        <w:rPr>
          <w:sz w:val="28"/>
          <w:szCs w:val="28"/>
        </w:rPr>
      </w:pPr>
      <w:r w:rsidRPr="007A6472">
        <w:rPr>
          <w:sz w:val="28"/>
          <w:szCs w:val="28"/>
        </w:rPr>
        <w:t>Итоги проверки были рассмотрены 28.06.2023 года на заседании Нолинской районной Думы.</w:t>
      </w:r>
    </w:p>
    <w:p w:rsidR="007C2ADF" w:rsidRPr="007A6472" w:rsidRDefault="007C2ADF" w:rsidP="0042245A">
      <w:pPr>
        <w:spacing w:line="276" w:lineRule="auto"/>
        <w:ind w:right="-5" w:firstLine="709"/>
        <w:jc w:val="both"/>
        <w:rPr>
          <w:sz w:val="28"/>
          <w:szCs w:val="28"/>
        </w:rPr>
      </w:pPr>
      <w:r w:rsidRPr="007A6472">
        <w:rPr>
          <w:sz w:val="28"/>
          <w:szCs w:val="28"/>
        </w:rPr>
        <w:t xml:space="preserve">Прокуратурой Нолинского района руководителям проверенных учреждений также внесены представления.  </w:t>
      </w:r>
    </w:p>
    <w:p w:rsidR="0042245A" w:rsidRPr="007A6472" w:rsidRDefault="00A9543F" w:rsidP="0042245A">
      <w:pPr>
        <w:widowControl/>
        <w:spacing w:line="276" w:lineRule="auto"/>
        <w:ind w:firstLine="709"/>
        <w:jc w:val="both"/>
        <w:outlineLvl w:val="0"/>
        <w:rPr>
          <w:bCs/>
          <w:sz w:val="28"/>
          <w:szCs w:val="28"/>
        </w:rPr>
      </w:pPr>
      <w:r w:rsidRPr="007A6472">
        <w:rPr>
          <w:sz w:val="28"/>
          <w:szCs w:val="28"/>
        </w:rPr>
        <w:t xml:space="preserve">По фактам нарушения законодательства о контрактной системе в сфере закупок, допущенных МОУДО ШИ им. Н.П. Жуйкова, в которых усматриваются признаки административных правонарушений, материалы направлены </w:t>
      </w:r>
      <w:r w:rsidR="007C2ADF" w:rsidRPr="007A6472">
        <w:rPr>
          <w:sz w:val="28"/>
          <w:szCs w:val="28"/>
        </w:rPr>
        <w:t xml:space="preserve">контрольно-счетной комиссией </w:t>
      </w:r>
      <w:r w:rsidRPr="007A6472">
        <w:rPr>
          <w:sz w:val="28"/>
          <w:szCs w:val="28"/>
        </w:rPr>
        <w:t xml:space="preserve">в УФАС по Кировской области. </w:t>
      </w:r>
      <w:r w:rsidR="0042245A" w:rsidRPr="007A6472">
        <w:rPr>
          <w:sz w:val="28"/>
          <w:szCs w:val="28"/>
        </w:rPr>
        <w:t>Должностное лицо – директор учреждения привлечена к административной ответственности по части 2 статьи 7.29 КоАП РФ (</w:t>
      </w:r>
      <w:r w:rsidR="0042245A" w:rsidRPr="007A6472">
        <w:rPr>
          <w:bCs/>
          <w:sz w:val="28"/>
          <w:szCs w:val="28"/>
        </w:rPr>
        <w:t>Несоблюдение требований законодательства РФ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rsidR="00BC00D3" w:rsidRPr="007A6472" w:rsidRDefault="00BC00D3" w:rsidP="00BC00D3">
      <w:pPr>
        <w:spacing w:line="276" w:lineRule="auto"/>
        <w:ind w:firstLine="709"/>
        <w:jc w:val="both"/>
        <w:rPr>
          <w:b/>
          <w:sz w:val="28"/>
          <w:szCs w:val="28"/>
        </w:rPr>
      </w:pPr>
      <w:r w:rsidRPr="007A6472">
        <w:rPr>
          <w:sz w:val="28"/>
          <w:szCs w:val="28"/>
        </w:rPr>
        <w:t>По предложению Контрольно-счетной палаты Кировской области</w:t>
      </w:r>
      <w:r w:rsidRPr="007A6472">
        <w:rPr>
          <w:b/>
          <w:sz w:val="28"/>
          <w:szCs w:val="28"/>
        </w:rPr>
        <w:t xml:space="preserve"> проведена проверка использования средств местных бюджетов, направленных на обеспечение пожарной безопасности на территории Нолинского муниципального района, а также на эксплуатацию Системы</w:t>
      </w:r>
      <w:r w:rsidR="005301C6" w:rsidRPr="007A6472">
        <w:rPr>
          <w:b/>
          <w:sz w:val="28"/>
          <w:szCs w:val="28"/>
        </w:rPr>
        <w:t xml:space="preserve"> –</w:t>
      </w:r>
      <w:r w:rsidRPr="007A6472">
        <w:rPr>
          <w:b/>
          <w:sz w:val="28"/>
          <w:szCs w:val="28"/>
        </w:rPr>
        <w:t xml:space="preserve"> 112</w:t>
      </w:r>
      <w:r w:rsidR="005301C6" w:rsidRPr="007A6472">
        <w:rPr>
          <w:b/>
          <w:sz w:val="28"/>
          <w:szCs w:val="28"/>
        </w:rPr>
        <w:t>.</w:t>
      </w:r>
    </w:p>
    <w:p w:rsidR="009A6EBC" w:rsidRPr="007A6472" w:rsidRDefault="005301C6" w:rsidP="00D8026E">
      <w:pPr>
        <w:spacing w:line="276" w:lineRule="auto"/>
        <w:ind w:firstLine="709"/>
        <w:jc w:val="both"/>
        <w:rPr>
          <w:bCs/>
          <w:kern w:val="32"/>
          <w:sz w:val="28"/>
          <w:szCs w:val="28"/>
        </w:rPr>
      </w:pPr>
      <w:r w:rsidRPr="007A6472">
        <w:rPr>
          <w:sz w:val="28"/>
          <w:szCs w:val="28"/>
        </w:rPr>
        <w:t>Н</w:t>
      </w:r>
      <w:r w:rsidR="009A6EBC" w:rsidRPr="007A6472">
        <w:rPr>
          <w:sz w:val="28"/>
          <w:szCs w:val="28"/>
        </w:rPr>
        <w:t>а территории Нолинского района муниципальная пожарная охрана</w:t>
      </w:r>
      <w:r w:rsidR="00F969AC" w:rsidRPr="007A6472">
        <w:rPr>
          <w:sz w:val="28"/>
          <w:szCs w:val="28"/>
        </w:rPr>
        <w:t xml:space="preserve"> (далее – МПО)</w:t>
      </w:r>
      <w:r w:rsidR="009A6EBC" w:rsidRPr="007A6472">
        <w:rPr>
          <w:sz w:val="28"/>
          <w:szCs w:val="28"/>
        </w:rPr>
        <w:t xml:space="preserve"> создана в трех муниципальных образованиях: Татауровском, Шварихинском и Лудянском сельских поселениях. Данные МПО </w:t>
      </w:r>
      <w:r w:rsidR="00F969AC" w:rsidRPr="007A6472">
        <w:rPr>
          <w:sz w:val="28"/>
          <w:szCs w:val="28"/>
        </w:rPr>
        <w:t xml:space="preserve">входят в состав местных администраций, </w:t>
      </w:r>
      <w:r w:rsidR="009A6EBC" w:rsidRPr="007A6472">
        <w:rPr>
          <w:bCs/>
          <w:kern w:val="32"/>
          <w:sz w:val="28"/>
          <w:szCs w:val="28"/>
        </w:rPr>
        <w:t>прикрывают 26 населенных пунктов с населением 1,7 тыс. человек, или 9,8% численности населения Нолинского района.</w:t>
      </w:r>
      <w:r w:rsidR="009A6EBC" w:rsidRPr="007A6472">
        <w:rPr>
          <w:sz w:val="28"/>
          <w:szCs w:val="28"/>
        </w:rPr>
        <w:t xml:space="preserve"> За проверяемый период 2021, 2022 годы и 8 месяцев 2023 года объем финансирования из местных бюджетов на создание и обеспечение деятельности муниципальной пожарной охраны составил 9195,9 тыс. рублей.</w:t>
      </w:r>
    </w:p>
    <w:p w:rsidR="00C80924" w:rsidRPr="007A6472" w:rsidRDefault="00C80924" w:rsidP="00D8026E">
      <w:pPr>
        <w:spacing w:line="276" w:lineRule="auto"/>
        <w:ind w:firstLine="851"/>
        <w:jc w:val="both"/>
        <w:rPr>
          <w:sz w:val="28"/>
          <w:szCs w:val="28"/>
        </w:rPr>
      </w:pPr>
      <w:r w:rsidRPr="007A6472">
        <w:rPr>
          <w:sz w:val="28"/>
          <w:szCs w:val="28"/>
        </w:rPr>
        <w:t>По итогам проверки установлено несоответствие лицензионным требованиям, предъявляемым к организациям, осуществляющим деятельность по тушению пожаров в населенных пунктах. Основная причина – недостаточность финансирования на увеличение штатной численности МПО и приобретение оборудования.</w:t>
      </w:r>
    </w:p>
    <w:p w:rsidR="00C80924" w:rsidRPr="007A6472" w:rsidRDefault="00C80924" w:rsidP="00D8026E">
      <w:pPr>
        <w:spacing w:line="276" w:lineRule="auto"/>
        <w:ind w:firstLine="709"/>
        <w:jc w:val="both"/>
        <w:rPr>
          <w:sz w:val="28"/>
          <w:szCs w:val="28"/>
        </w:rPr>
      </w:pPr>
      <w:r w:rsidRPr="007A6472">
        <w:rPr>
          <w:sz w:val="28"/>
          <w:szCs w:val="28"/>
        </w:rPr>
        <w:t xml:space="preserve">Доля расходов на обеспечение деятельности МПО в бюджетах поселений достигает 30,3%. Несмотря на то, что более 90% средств направляется на оплату труда работников, а также наличие вакантных ставок, в результате чего складываются значительные переработки, уровень заработной платы существенно ниже средней зарплаты по Нолинскому </w:t>
      </w:r>
      <w:r w:rsidRPr="007A6472">
        <w:rPr>
          <w:sz w:val="28"/>
          <w:szCs w:val="28"/>
        </w:rPr>
        <w:lastRenderedPageBreak/>
        <w:t>району.</w:t>
      </w:r>
    </w:p>
    <w:p w:rsidR="00F969AC" w:rsidRPr="007A6472" w:rsidRDefault="00C80924" w:rsidP="00D8026E">
      <w:pPr>
        <w:spacing w:line="276" w:lineRule="auto"/>
        <w:ind w:firstLine="709"/>
        <w:jc w:val="both"/>
        <w:rPr>
          <w:rFonts w:eastAsia="Calibri"/>
          <w:sz w:val="28"/>
          <w:szCs w:val="28"/>
        </w:rPr>
      </w:pPr>
      <w:r w:rsidRPr="007A6472">
        <w:rPr>
          <w:sz w:val="28"/>
          <w:szCs w:val="28"/>
        </w:rPr>
        <w:t xml:space="preserve">Имущественный комплекс МПО  характеризуется высокой степенью износа при отсутствии проведения капитальных ремонтов. </w:t>
      </w:r>
      <w:r w:rsidR="00F969AC" w:rsidRPr="007A6472">
        <w:rPr>
          <w:sz w:val="28"/>
          <w:szCs w:val="28"/>
        </w:rPr>
        <w:t xml:space="preserve">Пожарные автомобили, имеющиеся в муниципалитетах, не зарегистрированы в ГИБДД, по ним не осуществляется обязательное страхование гражданской ответственности владельцев транспортных средств, </w:t>
      </w:r>
      <w:r w:rsidR="00F969AC" w:rsidRPr="007A6472">
        <w:rPr>
          <w:sz w:val="28"/>
          <w:szCs w:val="28"/>
          <w:lang w:eastAsia="ar-SA"/>
        </w:rPr>
        <w:t xml:space="preserve">при этом все автомобили имеют </w:t>
      </w:r>
      <w:r w:rsidR="00F969AC" w:rsidRPr="007A6472">
        <w:rPr>
          <w:rFonts w:eastAsia="Calibri"/>
          <w:sz w:val="28"/>
          <w:szCs w:val="28"/>
        </w:rPr>
        <w:t>100% износ с фактическим сроком службы от 32 до 52 лет, что превышает нормативный срок службы в 1,6-2,6 раза.</w:t>
      </w:r>
    </w:p>
    <w:p w:rsidR="0044613A" w:rsidRPr="007A6472" w:rsidRDefault="0044613A" w:rsidP="00D8026E">
      <w:pPr>
        <w:spacing w:line="276" w:lineRule="auto"/>
        <w:ind w:firstLine="709"/>
        <w:jc w:val="both"/>
        <w:rPr>
          <w:sz w:val="28"/>
          <w:szCs w:val="28"/>
        </w:rPr>
      </w:pPr>
      <w:r w:rsidRPr="007A6472">
        <w:rPr>
          <w:sz w:val="28"/>
          <w:szCs w:val="28"/>
        </w:rPr>
        <w:t xml:space="preserve">Проверка позволила выявить системные нарушения при использовании бюджетных средств и муниципального имущества. </w:t>
      </w:r>
    </w:p>
    <w:p w:rsidR="0044613A" w:rsidRPr="007A6472" w:rsidRDefault="0044613A" w:rsidP="00D8026E">
      <w:pPr>
        <w:shd w:val="clear" w:color="auto" w:fill="FFFFFF"/>
        <w:spacing w:line="276" w:lineRule="auto"/>
        <w:ind w:firstLine="709"/>
        <w:jc w:val="both"/>
        <w:rPr>
          <w:sz w:val="28"/>
          <w:szCs w:val="28"/>
          <w:lang w:eastAsia="ar-SA"/>
        </w:rPr>
      </w:pPr>
      <w:r w:rsidRPr="007A6472">
        <w:rPr>
          <w:sz w:val="28"/>
          <w:szCs w:val="28"/>
        </w:rPr>
        <w:t xml:space="preserve">Всеми муниципальными пожарными охранами осуществлялись выезды на пожары на территории соседних поселений, при этом </w:t>
      </w:r>
      <w:r w:rsidRPr="007A6472">
        <w:rPr>
          <w:sz w:val="28"/>
          <w:szCs w:val="28"/>
          <w:lang w:eastAsia="ar-SA"/>
        </w:rPr>
        <w:t xml:space="preserve">расходы на них полностью оплачивались за счет средств того поселения, которому МПО принадлежит. Расходование средств </w:t>
      </w:r>
      <w:r w:rsidR="00D8026E" w:rsidRPr="007A6472">
        <w:rPr>
          <w:sz w:val="28"/>
          <w:szCs w:val="28"/>
          <w:lang w:eastAsia="ar-SA"/>
        </w:rPr>
        <w:t>н</w:t>
      </w:r>
      <w:r w:rsidRPr="007A6472">
        <w:rPr>
          <w:sz w:val="28"/>
          <w:szCs w:val="28"/>
          <w:lang w:eastAsia="ar-SA"/>
        </w:rPr>
        <w:t xml:space="preserve">а тушение пожаров за пределами муниципального образования имеет признаки нецелевого расходования бюджетных средств. </w:t>
      </w:r>
    </w:p>
    <w:p w:rsidR="0044613A" w:rsidRPr="007A6472" w:rsidRDefault="0044613A" w:rsidP="00D8026E">
      <w:pPr>
        <w:spacing w:line="276" w:lineRule="auto"/>
        <w:ind w:firstLine="709"/>
        <w:jc w:val="both"/>
        <w:rPr>
          <w:sz w:val="28"/>
          <w:szCs w:val="28"/>
        </w:rPr>
      </w:pPr>
      <w:r w:rsidRPr="007A6472">
        <w:rPr>
          <w:sz w:val="28"/>
          <w:szCs w:val="28"/>
        </w:rPr>
        <w:t xml:space="preserve">Всего в целях, не соответствующих полностью или частично целям, определенным решением о бюджете, сводной бюджетной росписью, лимитами бюджетных обязательств, бюджетной сметой, правовым актом, являющимся основанием для предоставления указанных средств, было израсходовано 89,9 тыс. рублей. </w:t>
      </w:r>
    </w:p>
    <w:p w:rsidR="0044613A" w:rsidRPr="007A6472" w:rsidRDefault="0044613A" w:rsidP="00D8026E">
      <w:pPr>
        <w:spacing w:line="276" w:lineRule="auto"/>
        <w:ind w:firstLine="709"/>
        <w:jc w:val="both"/>
        <w:rPr>
          <w:sz w:val="28"/>
          <w:szCs w:val="28"/>
        </w:rPr>
      </w:pPr>
      <w:r w:rsidRPr="007A6472">
        <w:rPr>
          <w:sz w:val="28"/>
          <w:szCs w:val="28"/>
        </w:rPr>
        <w:t>На момент проверки локальные нормативные акты, регулирующие вопросы оплаты труда, не всегда соответствовали трудовому законодательству, допускались нарушения порядка начисления компенсационных выплат и другие нарушения, что привело к переплатам по зарплате в сумме 497,6 тыс. рублей и недоплатам в сумме 603,7 тыс. рублей.</w:t>
      </w:r>
    </w:p>
    <w:p w:rsidR="0044613A" w:rsidRPr="007A6472" w:rsidRDefault="0044613A" w:rsidP="00D8026E">
      <w:pPr>
        <w:spacing w:line="276" w:lineRule="auto"/>
        <w:ind w:firstLine="709"/>
        <w:jc w:val="both"/>
        <w:rPr>
          <w:sz w:val="28"/>
          <w:szCs w:val="28"/>
        </w:rPr>
      </w:pPr>
      <w:r w:rsidRPr="007A6472">
        <w:rPr>
          <w:sz w:val="28"/>
          <w:szCs w:val="28"/>
        </w:rPr>
        <w:t xml:space="preserve">Проверка организации бухгалтерского учета и достоверности отчетности установила нарушения законодательства о бухгалтерском учете, Бюджетного кодекса РФ, что привело к недостоверности учета и искажению показателей отчетности. </w:t>
      </w:r>
    </w:p>
    <w:p w:rsidR="00D8026E" w:rsidRPr="007A6472" w:rsidRDefault="00D8026E" w:rsidP="00D8026E">
      <w:pPr>
        <w:spacing w:line="276" w:lineRule="auto"/>
        <w:ind w:firstLine="709"/>
        <w:jc w:val="both"/>
        <w:rPr>
          <w:sz w:val="28"/>
          <w:szCs w:val="28"/>
        </w:rPr>
      </w:pPr>
      <w:r w:rsidRPr="007A6472">
        <w:rPr>
          <w:sz w:val="28"/>
          <w:szCs w:val="28"/>
        </w:rPr>
        <w:t xml:space="preserve">Контрольно-счетная комиссия также обратила внимание, что создание муниципальной пожарной охраны относится к полномочиям органов местного самоуправления, вытекающим из прав, поэтому устанавливать и исполнять данные расходные обязательства возможно лишь при условии, если уровень дотационности местного бюджета не превышает 20%. Фактически соблюдение установленного ограничения поселениями не отслеживалось, в результате, в нарушение бюджетного законодательства администрация Татауровского сельского поселения в 2021 году на содержание МПО потратила 1 229,2 тыс. рублей. </w:t>
      </w:r>
    </w:p>
    <w:p w:rsidR="0044613A" w:rsidRPr="007A6472" w:rsidRDefault="00D8026E" w:rsidP="00D8026E">
      <w:pPr>
        <w:spacing w:line="276" w:lineRule="auto"/>
        <w:ind w:firstLine="709"/>
        <w:jc w:val="both"/>
        <w:rPr>
          <w:sz w:val="28"/>
          <w:szCs w:val="28"/>
        </w:rPr>
      </w:pPr>
      <w:r w:rsidRPr="007A6472">
        <w:rPr>
          <w:sz w:val="28"/>
          <w:szCs w:val="28"/>
        </w:rPr>
        <w:t xml:space="preserve">Результаты контрольного мероприятия </w:t>
      </w:r>
      <w:r w:rsidR="0044613A" w:rsidRPr="007A6472">
        <w:rPr>
          <w:sz w:val="28"/>
          <w:szCs w:val="28"/>
        </w:rPr>
        <w:t xml:space="preserve">свидетельствуют в целом о </w:t>
      </w:r>
      <w:r w:rsidR="0044613A" w:rsidRPr="007A6472">
        <w:rPr>
          <w:sz w:val="28"/>
          <w:szCs w:val="28"/>
        </w:rPr>
        <w:lastRenderedPageBreak/>
        <w:t>неэффективном и неправомерном использовании бюджетных средств местных бюджетов, низком уровне внутреннего финансового контроля в муниципалитетах.</w:t>
      </w:r>
    </w:p>
    <w:p w:rsidR="00C142D4" w:rsidRPr="007A6472" w:rsidRDefault="00C142D4" w:rsidP="00D8026E">
      <w:pPr>
        <w:spacing w:line="276" w:lineRule="auto"/>
        <w:ind w:firstLine="709"/>
        <w:jc w:val="both"/>
        <w:rPr>
          <w:sz w:val="28"/>
          <w:szCs w:val="28"/>
        </w:rPr>
      </w:pPr>
      <w:r w:rsidRPr="007A6472">
        <w:rPr>
          <w:sz w:val="28"/>
          <w:szCs w:val="28"/>
        </w:rPr>
        <w:t xml:space="preserve">В рамках контрольного мероприятия проведена также проверка  использования бюджетных средств на обеспечение деятельности единой дежурно-диспетчерской службы Нолинского района (далее – ЕДДС). За проверяемый период на финансирование службы из бюджета Нолинского муниципального района произведены расходы в объеме 3 702,1 тыс. рублей. </w:t>
      </w:r>
    </w:p>
    <w:p w:rsidR="009A6EBC" w:rsidRPr="007A6472" w:rsidRDefault="009A6EBC" w:rsidP="00D8026E">
      <w:pPr>
        <w:spacing w:line="276" w:lineRule="auto"/>
        <w:ind w:firstLine="709"/>
        <w:jc w:val="both"/>
        <w:rPr>
          <w:sz w:val="28"/>
          <w:szCs w:val="28"/>
        </w:rPr>
      </w:pPr>
      <w:r w:rsidRPr="007A6472">
        <w:rPr>
          <w:sz w:val="28"/>
          <w:szCs w:val="28"/>
        </w:rPr>
        <w:t>При формировании и осуществлении деятельности единой дежурно-диспетчерской службы Нолинского района не были учтены требования ГОСТа в части кадрового обеспечения ЕДДС, требования к оснащению и размещению ЕДДС.</w:t>
      </w:r>
    </w:p>
    <w:p w:rsidR="009A6EBC" w:rsidRPr="007A6472" w:rsidRDefault="009A6EBC" w:rsidP="00D8026E">
      <w:pPr>
        <w:spacing w:line="276" w:lineRule="auto"/>
        <w:ind w:firstLine="709"/>
        <w:jc w:val="both"/>
        <w:rPr>
          <w:sz w:val="28"/>
          <w:szCs w:val="28"/>
        </w:rPr>
      </w:pPr>
      <w:r w:rsidRPr="007A6472">
        <w:rPr>
          <w:sz w:val="28"/>
          <w:szCs w:val="28"/>
        </w:rPr>
        <w:t>Проверочными мероприятиями установлены факты недоплаты по зарплате работникам ЕДДС на сумму 135,9 тыс. рублей.</w:t>
      </w:r>
    </w:p>
    <w:p w:rsidR="00771731" w:rsidRPr="007A6472" w:rsidRDefault="00771731" w:rsidP="00294338">
      <w:pPr>
        <w:widowControl/>
        <w:autoSpaceDE/>
        <w:autoSpaceDN/>
        <w:adjustRightInd/>
        <w:spacing w:line="276" w:lineRule="auto"/>
        <w:ind w:firstLine="709"/>
        <w:jc w:val="both"/>
        <w:rPr>
          <w:sz w:val="28"/>
          <w:szCs w:val="28"/>
        </w:rPr>
      </w:pPr>
      <w:r w:rsidRPr="007A6472">
        <w:rPr>
          <w:sz w:val="28"/>
          <w:szCs w:val="28"/>
        </w:rPr>
        <w:t>По результатам выполнения представлений, внесенных</w:t>
      </w:r>
      <w:r w:rsidR="00442200" w:rsidRPr="007A6472">
        <w:rPr>
          <w:sz w:val="28"/>
          <w:szCs w:val="28"/>
        </w:rPr>
        <w:t xml:space="preserve"> </w:t>
      </w:r>
      <w:r w:rsidRPr="007A6472">
        <w:rPr>
          <w:sz w:val="28"/>
          <w:szCs w:val="28"/>
        </w:rPr>
        <w:t xml:space="preserve">контрольно-счетной комиссией на имя глав администраций Нолинского района, </w:t>
      </w:r>
      <w:r w:rsidR="00442200" w:rsidRPr="007A6472">
        <w:rPr>
          <w:sz w:val="28"/>
          <w:szCs w:val="28"/>
        </w:rPr>
        <w:t xml:space="preserve">Шварихинского, Лудянского и Татауровского сельских </w:t>
      </w:r>
      <w:r w:rsidRPr="007A6472">
        <w:rPr>
          <w:sz w:val="28"/>
          <w:szCs w:val="28"/>
        </w:rPr>
        <w:t xml:space="preserve">поселений, устранены финансовые нарушения на сумму </w:t>
      </w:r>
      <w:r w:rsidR="00786B64" w:rsidRPr="007A6472">
        <w:rPr>
          <w:sz w:val="28"/>
          <w:szCs w:val="28"/>
        </w:rPr>
        <w:t>3 495,2</w:t>
      </w:r>
      <w:r w:rsidRPr="007A6472">
        <w:rPr>
          <w:sz w:val="28"/>
          <w:szCs w:val="28"/>
        </w:rPr>
        <w:t xml:space="preserve"> тыс. рублей, или </w:t>
      </w:r>
      <w:r w:rsidR="00786B64" w:rsidRPr="007A6472">
        <w:rPr>
          <w:sz w:val="28"/>
          <w:szCs w:val="28"/>
        </w:rPr>
        <w:t>91</w:t>
      </w:r>
      <w:r w:rsidRPr="007A6472">
        <w:rPr>
          <w:sz w:val="28"/>
          <w:szCs w:val="28"/>
        </w:rPr>
        <w:t>% от суммы устранимых нарушений. Внесены исправительные записи в бухгалтерском учете учреждени</w:t>
      </w:r>
      <w:r w:rsidR="00456BC5" w:rsidRPr="007A6472">
        <w:rPr>
          <w:sz w:val="28"/>
          <w:szCs w:val="28"/>
        </w:rPr>
        <w:t>й</w:t>
      </w:r>
      <w:r w:rsidR="00442200" w:rsidRPr="007A6472">
        <w:rPr>
          <w:sz w:val="28"/>
          <w:szCs w:val="28"/>
        </w:rPr>
        <w:t xml:space="preserve">, </w:t>
      </w:r>
      <w:r w:rsidR="00294338" w:rsidRPr="007A6472">
        <w:rPr>
          <w:sz w:val="28"/>
          <w:szCs w:val="28"/>
        </w:rPr>
        <w:t xml:space="preserve">внесены изменения в </w:t>
      </w:r>
      <w:r w:rsidR="00442200" w:rsidRPr="007A6472">
        <w:rPr>
          <w:sz w:val="28"/>
          <w:szCs w:val="28"/>
        </w:rPr>
        <w:t>локальные акты по оплате труда работников</w:t>
      </w:r>
      <w:r w:rsidR="00BA6648" w:rsidRPr="007A6472">
        <w:rPr>
          <w:sz w:val="28"/>
          <w:szCs w:val="28"/>
        </w:rPr>
        <w:t>, принимаются меры по государственной регистрации имущества МПО</w:t>
      </w:r>
      <w:r w:rsidR="00294338" w:rsidRPr="007A6472">
        <w:rPr>
          <w:sz w:val="28"/>
          <w:szCs w:val="28"/>
        </w:rPr>
        <w:t>. Муниципальные нормативные правовые акты, регулирующие порядок создания МПО приведены в соответствие с законодательством</w:t>
      </w:r>
      <w:r w:rsidRPr="007A6472">
        <w:rPr>
          <w:sz w:val="28"/>
          <w:szCs w:val="28"/>
        </w:rPr>
        <w:t>.</w:t>
      </w:r>
      <w:r w:rsidR="00294338" w:rsidRPr="007A6472">
        <w:rPr>
          <w:sz w:val="28"/>
          <w:szCs w:val="28"/>
        </w:rPr>
        <w:t xml:space="preserve"> В администрации района увеличена штатная численность работников ЕДДС.</w:t>
      </w:r>
      <w:r w:rsidRPr="007A6472">
        <w:rPr>
          <w:sz w:val="28"/>
          <w:szCs w:val="28"/>
        </w:rPr>
        <w:t xml:space="preserve"> К дисциплинарной ответственности</w:t>
      </w:r>
      <w:r w:rsidR="00D8214C" w:rsidRPr="007A6472">
        <w:rPr>
          <w:sz w:val="28"/>
          <w:szCs w:val="28"/>
        </w:rPr>
        <w:t xml:space="preserve"> в виде замечания </w:t>
      </w:r>
      <w:r w:rsidRPr="007A6472">
        <w:rPr>
          <w:sz w:val="28"/>
          <w:szCs w:val="28"/>
        </w:rPr>
        <w:t xml:space="preserve"> привлечены </w:t>
      </w:r>
      <w:r w:rsidR="00D8214C" w:rsidRPr="007A6472">
        <w:rPr>
          <w:sz w:val="28"/>
          <w:szCs w:val="28"/>
        </w:rPr>
        <w:t xml:space="preserve">четыре </w:t>
      </w:r>
      <w:r w:rsidRPr="007A6472">
        <w:rPr>
          <w:sz w:val="28"/>
          <w:szCs w:val="28"/>
        </w:rPr>
        <w:t xml:space="preserve">должностных лица.  </w:t>
      </w:r>
    </w:p>
    <w:p w:rsidR="001F6DDF" w:rsidRPr="007A6472" w:rsidRDefault="001F6DDF" w:rsidP="00294338">
      <w:pPr>
        <w:spacing w:line="276" w:lineRule="auto"/>
        <w:ind w:firstLine="709"/>
        <w:jc w:val="both"/>
        <w:rPr>
          <w:sz w:val="28"/>
          <w:szCs w:val="28"/>
        </w:rPr>
      </w:pPr>
      <w:r w:rsidRPr="007A6472">
        <w:rPr>
          <w:sz w:val="28"/>
          <w:szCs w:val="28"/>
        </w:rPr>
        <w:t xml:space="preserve">Результаты контрольного мероприятия рассмотрены на первом </w:t>
      </w:r>
      <w:r w:rsidR="005A0D63" w:rsidRPr="007A6472">
        <w:rPr>
          <w:sz w:val="28"/>
          <w:szCs w:val="28"/>
        </w:rPr>
        <w:t>в 202</w:t>
      </w:r>
      <w:r w:rsidR="00442200" w:rsidRPr="007A6472">
        <w:rPr>
          <w:sz w:val="28"/>
          <w:szCs w:val="28"/>
        </w:rPr>
        <w:t>4</w:t>
      </w:r>
      <w:r w:rsidR="005A0D63" w:rsidRPr="007A6472">
        <w:rPr>
          <w:sz w:val="28"/>
          <w:szCs w:val="28"/>
        </w:rPr>
        <w:t xml:space="preserve"> году </w:t>
      </w:r>
      <w:r w:rsidRPr="007A6472">
        <w:rPr>
          <w:sz w:val="28"/>
          <w:szCs w:val="28"/>
        </w:rPr>
        <w:t>заседании районной Думы.</w:t>
      </w:r>
    </w:p>
    <w:p w:rsidR="00442200" w:rsidRPr="007A6472" w:rsidRDefault="00442200" w:rsidP="00294338">
      <w:pPr>
        <w:spacing w:line="276" w:lineRule="auto"/>
        <w:ind w:firstLine="709"/>
        <w:jc w:val="both"/>
        <w:rPr>
          <w:sz w:val="28"/>
          <w:szCs w:val="28"/>
        </w:rPr>
      </w:pPr>
      <w:r w:rsidRPr="007A6472">
        <w:rPr>
          <w:sz w:val="28"/>
          <w:szCs w:val="28"/>
        </w:rPr>
        <w:t xml:space="preserve">По итогам контрольного мероприятия контрольно-счетной комиссией направлены предложения администрациям Татауровского и Лудянского сельских поселений и администрации района проанализировать целесообразность содержания двух МПО на одном направлении, а также проработать вопрос о заключении соглашений между поселениями о взаимодействии в сфере противопожарной деятельности, предусмотрев порядок возмещения понесенных расходов за счет бюджета того муниципального образования, на территорию которого осуществлен выезд для тушения пожара.  </w:t>
      </w:r>
    </w:p>
    <w:p w:rsidR="009B3701" w:rsidRPr="007A6472" w:rsidRDefault="009B3701" w:rsidP="009B3701">
      <w:pPr>
        <w:widowControl/>
        <w:suppressAutoHyphens/>
        <w:autoSpaceDE/>
        <w:autoSpaceDN/>
        <w:adjustRightInd/>
        <w:spacing w:line="276" w:lineRule="auto"/>
        <w:ind w:firstLine="709"/>
        <w:jc w:val="both"/>
        <w:rPr>
          <w:sz w:val="28"/>
          <w:szCs w:val="28"/>
        </w:rPr>
      </w:pPr>
      <w:r w:rsidRPr="007A6472">
        <w:rPr>
          <w:b/>
          <w:sz w:val="28"/>
          <w:szCs w:val="28"/>
        </w:rPr>
        <w:t xml:space="preserve">Проверка законности и результативности использования бюджетных средств, направленных в 2022 году и истекшем периоде 2023 года на проведение ремонта в зданиях муниципальных </w:t>
      </w:r>
      <w:r w:rsidRPr="007A6472">
        <w:rPr>
          <w:b/>
          <w:sz w:val="28"/>
          <w:szCs w:val="28"/>
        </w:rPr>
        <w:lastRenderedPageBreak/>
        <w:t xml:space="preserve">общеобразовательных учреждений </w:t>
      </w:r>
      <w:r w:rsidRPr="007A6472">
        <w:rPr>
          <w:sz w:val="28"/>
          <w:szCs w:val="28"/>
        </w:rPr>
        <w:t>проведена в школах п. Аркуль и с. Швариха</w:t>
      </w:r>
      <w:r w:rsidR="001773F3" w:rsidRPr="007A6472">
        <w:rPr>
          <w:sz w:val="28"/>
          <w:szCs w:val="28"/>
        </w:rPr>
        <w:t>.</w:t>
      </w:r>
    </w:p>
    <w:p w:rsidR="009B3701" w:rsidRPr="007A6472" w:rsidRDefault="001773F3" w:rsidP="00A04E45">
      <w:pPr>
        <w:widowControl/>
        <w:suppressAutoHyphens/>
        <w:autoSpaceDE/>
        <w:autoSpaceDN/>
        <w:adjustRightInd/>
        <w:spacing w:line="276" w:lineRule="auto"/>
        <w:ind w:firstLine="709"/>
        <w:jc w:val="both"/>
        <w:rPr>
          <w:sz w:val="28"/>
          <w:szCs w:val="28"/>
        </w:rPr>
      </w:pPr>
      <w:r w:rsidRPr="007A6472">
        <w:rPr>
          <w:sz w:val="28"/>
          <w:szCs w:val="28"/>
        </w:rPr>
        <w:t>В целом н</w:t>
      </w:r>
      <w:r w:rsidR="009B3701" w:rsidRPr="007A6472">
        <w:rPr>
          <w:sz w:val="28"/>
          <w:szCs w:val="28"/>
        </w:rPr>
        <w:t xml:space="preserve">а </w:t>
      </w:r>
      <w:r w:rsidRPr="007A6472">
        <w:rPr>
          <w:sz w:val="28"/>
          <w:szCs w:val="28"/>
        </w:rPr>
        <w:t xml:space="preserve">проведение ремонта (текущего и капитального) зданий общеобразовательных организаций </w:t>
      </w:r>
      <w:r w:rsidR="009B3701" w:rsidRPr="007A6472">
        <w:rPr>
          <w:sz w:val="28"/>
          <w:szCs w:val="28"/>
        </w:rPr>
        <w:t xml:space="preserve">Нолинского района, </w:t>
      </w:r>
      <w:r w:rsidR="001C7FA7" w:rsidRPr="007A6472">
        <w:rPr>
          <w:sz w:val="28"/>
          <w:szCs w:val="28"/>
        </w:rPr>
        <w:t xml:space="preserve">в рамках муниципальной программы «Развитие образования» </w:t>
      </w:r>
      <w:r w:rsidR="009B3701" w:rsidRPr="007A6472">
        <w:rPr>
          <w:sz w:val="28"/>
          <w:szCs w:val="28"/>
        </w:rPr>
        <w:t xml:space="preserve">за 2022-2023 годы направлено 26 807,6 тыс. рублей. </w:t>
      </w:r>
      <w:r w:rsidR="001C7FA7" w:rsidRPr="007A6472">
        <w:rPr>
          <w:sz w:val="28"/>
          <w:szCs w:val="28"/>
        </w:rPr>
        <w:t>По итогам контрольного мероприятия отмечено м</w:t>
      </w:r>
      <w:r w:rsidR="009B3701" w:rsidRPr="007A6472">
        <w:rPr>
          <w:sz w:val="28"/>
          <w:szCs w:val="28"/>
        </w:rPr>
        <w:t>ногократно</w:t>
      </w:r>
      <w:r w:rsidR="001C7FA7" w:rsidRPr="007A6472">
        <w:rPr>
          <w:sz w:val="28"/>
          <w:szCs w:val="28"/>
        </w:rPr>
        <w:t>е</w:t>
      </w:r>
      <w:r w:rsidR="009B3701" w:rsidRPr="007A6472">
        <w:rPr>
          <w:sz w:val="28"/>
          <w:szCs w:val="28"/>
        </w:rPr>
        <w:t xml:space="preserve"> увеличени</w:t>
      </w:r>
      <w:r w:rsidR="001C7FA7" w:rsidRPr="007A6472">
        <w:rPr>
          <w:sz w:val="28"/>
          <w:szCs w:val="28"/>
        </w:rPr>
        <w:t>е</w:t>
      </w:r>
      <w:r w:rsidR="009B3701" w:rsidRPr="007A6472">
        <w:rPr>
          <w:sz w:val="28"/>
          <w:szCs w:val="28"/>
        </w:rPr>
        <w:t xml:space="preserve"> финансовых вложений в восстановление </w:t>
      </w:r>
      <w:r w:rsidR="009B3701" w:rsidRPr="007A6472">
        <w:rPr>
          <w:bCs/>
          <w:sz w:val="28"/>
          <w:szCs w:val="28"/>
          <w:shd w:val="clear" w:color="auto" w:fill="FFFFFF"/>
        </w:rPr>
        <w:t>физического износа, поддержание и улучшение эксплуатационных свойств зданий муниципальных школ по сравнению с предыдущими годами</w:t>
      </w:r>
      <w:r w:rsidR="001C7FA7" w:rsidRPr="007A6472">
        <w:rPr>
          <w:bCs/>
          <w:sz w:val="28"/>
          <w:szCs w:val="28"/>
          <w:shd w:val="clear" w:color="auto" w:fill="FFFFFF"/>
        </w:rPr>
        <w:t xml:space="preserve">, чему </w:t>
      </w:r>
      <w:r w:rsidR="009B3701" w:rsidRPr="007A6472">
        <w:rPr>
          <w:bCs/>
          <w:sz w:val="28"/>
          <w:szCs w:val="28"/>
          <w:shd w:val="clear" w:color="auto" w:fill="FFFFFF"/>
        </w:rPr>
        <w:t xml:space="preserve"> способствовало активное участие Нолинского района в реализации мероприятий национального проекта «Образование», региональных проектов в сфере образования и государственной программы Кировской области «Развитие образования». В результате, на проведение ремонтов бюджет муниципального образования из </w:t>
      </w:r>
      <w:r w:rsidR="009B3701" w:rsidRPr="007A6472">
        <w:rPr>
          <w:sz w:val="28"/>
          <w:szCs w:val="28"/>
        </w:rPr>
        <w:t xml:space="preserve">средств федерального и областного бюджетов получил 26 170,4 тыс. рублей, еще 637,2 тыс. рублей на эти же цели направлено из местного бюджета. </w:t>
      </w:r>
    </w:p>
    <w:p w:rsidR="009B3701" w:rsidRPr="007A6472" w:rsidRDefault="009B3701" w:rsidP="00A04E45">
      <w:pPr>
        <w:spacing w:line="276" w:lineRule="auto"/>
        <w:ind w:firstLine="709"/>
        <w:jc w:val="both"/>
        <w:rPr>
          <w:sz w:val="28"/>
          <w:szCs w:val="28"/>
        </w:rPr>
      </w:pPr>
      <w:r w:rsidRPr="007A6472">
        <w:rPr>
          <w:sz w:val="28"/>
          <w:szCs w:val="28"/>
        </w:rPr>
        <w:t>В течение 2022-2023 годов проведены работы по частичному капитальному здания МКОУ ООШ с. Швариха - одного из семи школьных зданий, требующих капитального ремонта, капитально отремонтирован спортивный зал школы п. Аркуль,  проведен текущий ремонт кабинетов для организации центров образования естественно-научной и технологической направленности «Точка роста» в школах п. Медведок, д. Перевоз и с. Швариха, в рамках выполнения предписаний надзорных органов ремонтные работы проведены в зданиях школ п. Аркуль и д. Перевоз.</w:t>
      </w:r>
    </w:p>
    <w:p w:rsidR="009B3701" w:rsidRPr="007A6472" w:rsidRDefault="009B3701" w:rsidP="00A04E45">
      <w:pPr>
        <w:spacing w:line="276" w:lineRule="auto"/>
        <w:ind w:firstLine="709"/>
        <w:jc w:val="both"/>
        <w:rPr>
          <w:sz w:val="28"/>
          <w:szCs w:val="28"/>
        </w:rPr>
      </w:pPr>
      <w:r w:rsidRPr="007A6472">
        <w:rPr>
          <w:sz w:val="28"/>
          <w:szCs w:val="28"/>
        </w:rPr>
        <w:t xml:space="preserve">В целом эффективность реализации муниципальной программы, включая мероприятия по ремонту зданий школ, признана высокой. </w:t>
      </w:r>
    </w:p>
    <w:p w:rsidR="00113355" w:rsidRPr="007A6472" w:rsidRDefault="00113355" w:rsidP="00A04E45">
      <w:pPr>
        <w:spacing w:line="276" w:lineRule="auto"/>
        <w:ind w:firstLine="709"/>
        <w:jc w:val="both"/>
        <w:rPr>
          <w:sz w:val="28"/>
          <w:szCs w:val="28"/>
        </w:rPr>
      </w:pPr>
      <w:r w:rsidRPr="007A6472">
        <w:rPr>
          <w:sz w:val="28"/>
          <w:szCs w:val="28"/>
        </w:rPr>
        <w:t xml:space="preserve">Вместе с тем, итоги проверки показали, что выделяемые объемы финансирования не позволяют решить накопившиеся проблемы в развитии инфраструктуры </w:t>
      </w:r>
      <w:r w:rsidRPr="007A6472">
        <w:rPr>
          <w:rFonts w:eastAsia="Calibri"/>
          <w:color w:val="00000A"/>
          <w:sz w:val="28"/>
          <w:szCs w:val="28"/>
          <w:lang w:eastAsia="ar-SA"/>
        </w:rPr>
        <w:t>общеобразовательных организаций.</w:t>
      </w:r>
    </w:p>
    <w:p w:rsidR="00113355" w:rsidRPr="007A6472" w:rsidRDefault="00113355" w:rsidP="00A04E45">
      <w:pPr>
        <w:spacing w:line="276" w:lineRule="auto"/>
        <w:ind w:firstLine="709"/>
        <w:jc w:val="both"/>
        <w:rPr>
          <w:sz w:val="28"/>
          <w:szCs w:val="28"/>
        </w:rPr>
      </w:pPr>
      <w:r w:rsidRPr="007A6472">
        <w:rPr>
          <w:sz w:val="28"/>
          <w:szCs w:val="28"/>
        </w:rPr>
        <w:t xml:space="preserve">Общий объем неудовлетворённой потребности в средствах на ремонт учреждений, выполнение предписаний надзорных органов составляет более 112 млн. рублей. Не запланирован капитальный ремонт </w:t>
      </w:r>
      <w:r w:rsidR="00410185" w:rsidRPr="007A6472">
        <w:rPr>
          <w:sz w:val="28"/>
          <w:szCs w:val="28"/>
        </w:rPr>
        <w:t xml:space="preserve">пяти </w:t>
      </w:r>
      <w:r w:rsidRPr="007A6472">
        <w:rPr>
          <w:sz w:val="28"/>
          <w:szCs w:val="28"/>
        </w:rPr>
        <w:t xml:space="preserve">зданий, по которым уже подготовлена проектная документация, общей сметной стоимостью работ в сумме </w:t>
      </w:r>
      <w:r w:rsidR="00410185" w:rsidRPr="007A6472">
        <w:rPr>
          <w:sz w:val="28"/>
          <w:szCs w:val="28"/>
        </w:rPr>
        <w:t>107,4</w:t>
      </w:r>
      <w:r w:rsidRPr="007A6472">
        <w:rPr>
          <w:sz w:val="28"/>
          <w:szCs w:val="28"/>
        </w:rPr>
        <w:t> млн. рублей.</w:t>
      </w:r>
    </w:p>
    <w:p w:rsidR="00410185" w:rsidRPr="007A6472" w:rsidRDefault="00410185" w:rsidP="00A04E45">
      <w:pPr>
        <w:spacing w:line="276" w:lineRule="auto"/>
        <w:ind w:firstLine="709"/>
        <w:jc w:val="both"/>
        <w:rPr>
          <w:sz w:val="28"/>
          <w:szCs w:val="28"/>
        </w:rPr>
      </w:pPr>
      <w:r w:rsidRPr="007A6472">
        <w:rPr>
          <w:sz w:val="28"/>
          <w:szCs w:val="28"/>
        </w:rPr>
        <w:t>Проверкой расходования средств на ремонт учреждений выявлены финансовые нарушения на общую сумму 3 375,7 тыс. рублей.</w:t>
      </w:r>
    </w:p>
    <w:p w:rsidR="00410185" w:rsidRPr="007A6472" w:rsidRDefault="00410185" w:rsidP="00A04E45">
      <w:pPr>
        <w:spacing w:line="276" w:lineRule="auto"/>
        <w:ind w:firstLine="709"/>
        <w:jc w:val="both"/>
        <w:rPr>
          <w:sz w:val="28"/>
          <w:szCs w:val="28"/>
        </w:rPr>
      </w:pPr>
      <w:r w:rsidRPr="007A6472">
        <w:rPr>
          <w:sz w:val="28"/>
          <w:szCs w:val="28"/>
        </w:rPr>
        <w:t>Установлены факты ненадлежащего выполнения условий для получения и использования целевых средств, на общую сумму 3 089 тыс. рублей.</w:t>
      </w:r>
    </w:p>
    <w:p w:rsidR="00410185" w:rsidRPr="007A6472" w:rsidRDefault="00410185" w:rsidP="00A04E45">
      <w:pPr>
        <w:spacing w:line="276" w:lineRule="auto"/>
        <w:ind w:firstLine="709"/>
        <w:jc w:val="both"/>
        <w:rPr>
          <w:sz w:val="28"/>
          <w:szCs w:val="28"/>
        </w:rPr>
      </w:pPr>
      <w:r w:rsidRPr="007A6472">
        <w:rPr>
          <w:sz w:val="28"/>
          <w:szCs w:val="28"/>
        </w:rPr>
        <w:t xml:space="preserve">С нарушениями законодательства о контрактной системе в сфере </w:t>
      </w:r>
      <w:r w:rsidRPr="007A6472">
        <w:rPr>
          <w:sz w:val="28"/>
          <w:szCs w:val="28"/>
        </w:rPr>
        <w:lastRenderedPageBreak/>
        <w:t xml:space="preserve">закупок использованы средства в размере </w:t>
      </w:r>
      <w:r w:rsidR="00AE6A4C" w:rsidRPr="007A6472">
        <w:rPr>
          <w:sz w:val="28"/>
          <w:szCs w:val="28"/>
        </w:rPr>
        <w:t>286,7</w:t>
      </w:r>
      <w:r w:rsidRPr="007A6472">
        <w:rPr>
          <w:sz w:val="28"/>
          <w:szCs w:val="28"/>
        </w:rPr>
        <w:t xml:space="preserve"> тыс. рублей, из них на оплату невыполненных работ направлено </w:t>
      </w:r>
      <w:r w:rsidR="00AE6A4C" w:rsidRPr="007A6472">
        <w:rPr>
          <w:sz w:val="28"/>
          <w:szCs w:val="28"/>
        </w:rPr>
        <w:t>203,3</w:t>
      </w:r>
      <w:r w:rsidRPr="007A6472">
        <w:rPr>
          <w:sz w:val="28"/>
          <w:szCs w:val="28"/>
        </w:rPr>
        <w:t xml:space="preserve"> тыс. рублей. </w:t>
      </w:r>
    </w:p>
    <w:p w:rsidR="009B3701" w:rsidRPr="007A6472" w:rsidRDefault="00AE6A4C" w:rsidP="00A04E45">
      <w:pPr>
        <w:pStyle w:val="af2"/>
        <w:widowControl/>
        <w:suppressAutoHyphens/>
        <w:autoSpaceDE/>
        <w:autoSpaceDN/>
        <w:adjustRightInd/>
        <w:spacing w:line="276" w:lineRule="auto"/>
        <w:ind w:left="0" w:firstLine="709"/>
        <w:jc w:val="both"/>
        <w:rPr>
          <w:sz w:val="28"/>
          <w:szCs w:val="28"/>
        </w:rPr>
      </w:pPr>
      <w:r w:rsidRPr="007A6472">
        <w:rPr>
          <w:sz w:val="28"/>
          <w:szCs w:val="28"/>
        </w:rPr>
        <w:t>Кроме того, проверкой отмечено, что р</w:t>
      </w:r>
      <w:r w:rsidR="009B3701" w:rsidRPr="007A6472">
        <w:rPr>
          <w:sz w:val="28"/>
          <w:szCs w:val="28"/>
        </w:rPr>
        <w:t xml:space="preserve">езультативность использования бюджетных средств на проведение ремонтов, в первую очередь, зависит от правильно расставленных приоритетов при определении видов работ, последовательности их выполнения, а также стремлении руководителей учреждений сохранить достигнутый результат как можно дольше. </w:t>
      </w:r>
    </w:p>
    <w:p w:rsidR="00442200" w:rsidRPr="007A6472" w:rsidRDefault="00AE6A4C" w:rsidP="00A04E45">
      <w:pPr>
        <w:spacing w:line="276" w:lineRule="auto"/>
        <w:ind w:firstLine="709"/>
        <w:jc w:val="both"/>
        <w:rPr>
          <w:sz w:val="28"/>
          <w:szCs w:val="28"/>
        </w:rPr>
      </w:pPr>
      <w:r w:rsidRPr="007A6472">
        <w:rPr>
          <w:sz w:val="28"/>
          <w:szCs w:val="28"/>
        </w:rPr>
        <w:t xml:space="preserve">Для устранения нарушений в адрес директора МКОУ ООШ с. Швариха контрольно-счетной комиссией внесено представление. </w:t>
      </w:r>
      <w:r w:rsidR="00A04E45" w:rsidRPr="007A6472">
        <w:rPr>
          <w:sz w:val="28"/>
          <w:szCs w:val="28"/>
        </w:rPr>
        <w:t>Подрядной организацией ч</w:t>
      </w:r>
      <w:r w:rsidR="004C0B23" w:rsidRPr="007A6472">
        <w:rPr>
          <w:sz w:val="28"/>
          <w:szCs w:val="28"/>
        </w:rPr>
        <w:t>аст</w:t>
      </w:r>
      <w:r w:rsidR="00A04E45" w:rsidRPr="007A6472">
        <w:rPr>
          <w:sz w:val="28"/>
          <w:szCs w:val="28"/>
        </w:rPr>
        <w:t>ично выполнены ранее принятые и оплаченные работы</w:t>
      </w:r>
      <w:r w:rsidR="004C0B23" w:rsidRPr="007A6472">
        <w:rPr>
          <w:sz w:val="28"/>
          <w:szCs w:val="28"/>
        </w:rPr>
        <w:t xml:space="preserve">, по остальным </w:t>
      </w:r>
      <w:r w:rsidR="00A04E45" w:rsidRPr="007A6472">
        <w:rPr>
          <w:sz w:val="28"/>
          <w:szCs w:val="28"/>
        </w:rPr>
        <w:t>работам п</w:t>
      </w:r>
      <w:r w:rsidR="004C0B23" w:rsidRPr="007A6472">
        <w:rPr>
          <w:sz w:val="28"/>
          <w:szCs w:val="28"/>
        </w:rPr>
        <w:t>ретензионная работа</w:t>
      </w:r>
      <w:r w:rsidR="00A04E45" w:rsidRPr="007A6472">
        <w:rPr>
          <w:sz w:val="28"/>
          <w:szCs w:val="28"/>
        </w:rPr>
        <w:t xml:space="preserve"> продолжается</w:t>
      </w:r>
      <w:r w:rsidR="004C0B23" w:rsidRPr="007A6472">
        <w:rPr>
          <w:sz w:val="28"/>
          <w:szCs w:val="28"/>
        </w:rPr>
        <w:t>.</w:t>
      </w:r>
    </w:p>
    <w:p w:rsidR="00AE6A4C" w:rsidRPr="007A6472" w:rsidRDefault="00AE6A4C" w:rsidP="00A04E45">
      <w:pPr>
        <w:spacing w:line="276" w:lineRule="auto"/>
        <w:ind w:firstLine="709"/>
        <w:jc w:val="both"/>
        <w:rPr>
          <w:sz w:val="28"/>
          <w:szCs w:val="28"/>
        </w:rPr>
      </w:pPr>
      <w:r w:rsidRPr="007A6472">
        <w:rPr>
          <w:sz w:val="28"/>
          <w:szCs w:val="28"/>
        </w:rPr>
        <w:t xml:space="preserve">Информация о результатах проверки направлена главе администрации Нолинского района, в прокуратуру Нолинского района. Итоги контрольного мероприятия рассмотрены на заседании районной Думы 28.02.2024 года.    </w:t>
      </w:r>
    </w:p>
    <w:p w:rsidR="009B3701" w:rsidRPr="007A6472" w:rsidRDefault="00A04E45" w:rsidP="00A04E45">
      <w:pPr>
        <w:pStyle w:val="af2"/>
        <w:widowControl/>
        <w:suppressAutoHyphens/>
        <w:autoSpaceDE/>
        <w:autoSpaceDN/>
        <w:adjustRightInd/>
        <w:spacing w:line="276" w:lineRule="auto"/>
        <w:ind w:left="0" w:firstLine="709"/>
        <w:jc w:val="both"/>
        <w:rPr>
          <w:sz w:val="28"/>
          <w:szCs w:val="28"/>
        </w:rPr>
      </w:pPr>
      <w:r w:rsidRPr="007A6472">
        <w:rPr>
          <w:sz w:val="28"/>
          <w:szCs w:val="28"/>
        </w:rPr>
        <w:t>Учитывая результаты контрольного мероприятия контрольно-счетная комиссия рекомендовала а</w:t>
      </w:r>
      <w:r w:rsidR="009B3701" w:rsidRPr="007A6472">
        <w:rPr>
          <w:sz w:val="28"/>
          <w:szCs w:val="28"/>
        </w:rPr>
        <w:t>дминистрации Нолинского района</w:t>
      </w:r>
      <w:r w:rsidRPr="007A6472">
        <w:rPr>
          <w:sz w:val="28"/>
          <w:szCs w:val="28"/>
        </w:rPr>
        <w:t xml:space="preserve"> оказывать квалифицированную помощь при определении очередности (приоритетов) выполнения работ по капитальному ремонту зданий муниципальных учреждений, составлении технического задания на разработку сметной документации и выполнение ремонтных работ, а также </w:t>
      </w:r>
      <w:r w:rsidR="009B3701" w:rsidRPr="007A6472">
        <w:rPr>
          <w:sz w:val="28"/>
          <w:szCs w:val="28"/>
        </w:rPr>
        <w:t xml:space="preserve">в целях сохранения результатов проведенного в 2022 году частичного капитального ремонта здания школы с. Швариха рассмотреть возможность выделения дополнительных средств на капитальный ремонт фасада </w:t>
      </w:r>
      <w:r w:rsidRPr="007A6472">
        <w:rPr>
          <w:sz w:val="28"/>
          <w:szCs w:val="28"/>
        </w:rPr>
        <w:t>и</w:t>
      </w:r>
      <w:r w:rsidR="009B3701" w:rsidRPr="007A6472">
        <w:rPr>
          <w:sz w:val="28"/>
          <w:szCs w:val="28"/>
        </w:rPr>
        <w:t xml:space="preserve"> устройство вентиляции в помещениях общеобразовательной организации</w:t>
      </w:r>
      <w:r w:rsidRPr="007A6472">
        <w:rPr>
          <w:sz w:val="28"/>
          <w:szCs w:val="28"/>
        </w:rPr>
        <w:t>.</w:t>
      </w:r>
    </w:p>
    <w:p w:rsidR="00354A7D" w:rsidRPr="007A6472" w:rsidRDefault="00354A7D" w:rsidP="00A04E45">
      <w:pPr>
        <w:widowControl/>
        <w:spacing w:before="120" w:line="276" w:lineRule="auto"/>
        <w:jc w:val="center"/>
        <w:rPr>
          <w:b/>
          <w:sz w:val="28"/>
          <w:szCs w:val="28"/>
        </w:rPr>
      </w:pPr>
      <w:r w:rsidRPr="007A6472">
        <w:rPr>
          <w:b/>
          <w:sz w:val="28"/>
          <w:szCs w:val="28"/>
        </w:rPr>
        <w:t>Контроль за соблюдением законодательства о контрактной системе в сфере закупок товаров, работ, услуг для обеспечения</w:t>
      </w:r>
    </w:p>
    <w:p w:rsidR="00354A7D" w:rsidRPr="007A6472" w:rsidRDefault="00354A7D" w:rsidP="00354A7D">
      <w:pPr>
        <w:widowControl/>
        <w:spacing w:after="120"/>
        <w:jc w:val="center"/>
        <w:rPr>
          <w:b/>
          <w:sz w:val="28"/>
          <w:szCs w:val="28"/>
        </w:rPr>
      </w:pPr>
      <w:r w:rsidRPr="007A6472">
        <w:rPr>
          <w:b/>
          <w:sz w:val="28"/>
          <w:szCs w:val="28"/>
        </w:rPr>
        <w:t>муниципальных нужд</w:t>
      </w:r>
    </w:p>
    <w:p w:rsidR="00354A7D" w:rsidRPr="007A6472" w:rsidRDefault="00354A7D" w:rsidP="00354A7D">
      <w:pPr>
        <w:spacing w:line="276" w:lineRule="auto"/>
        <w:ind w:firstLine="708"/>
        <w:jc w:val="both"/>
        <w:rPr>
          <w:sz w:val="28"/>
          <w:szCs w:val="28"/>
        </w:rPr>
      </w:pPr>
      <w:r w:rsidRPr="007A6472">
        <w:rPr>
          <w:sz w:val="28"/>
          <w:szCs w:val="28"/>
        </w:rPr>
        <w:t>В 202</w:t>
      </w:r>
      <w:r w:rsidR="00731343" w:rsidRPr="007A6472">
        <w:rPr>
          <w:sz w:val="28"/>
          <w:szCs w:val="28"/>
        </w:rPr>
        <w:t>3</w:t>
      </w:r>
      <w:r w:rsidRPr="007A6472">
        <w:rPr>
          <w:sz w:val="28"/>
          <w:szCs w:val="28"/>
        </w:rPr>
        <w:t xml:space="preserve"> году </w:t>
      </w:r>
      <w:r w:rsidR="00731343" w:rsidRPr="007A6472">
        <w:rPr>
          <w:sz w:val="28"/>
          <w:szCs w:val="28"/>
        </w:rPr>
        <w:t>к</w:t>
      </w:r>
      <w:r w:rsidRPr="007A6472">
        <w:rPr>
          <w:sz w:val="28"/>
          <w:szCs w:val="28"/>
        </w:rPr>
        <w:t>онтрольно-счетная комиссия продолжила контроль за соблюдением законодательства в сфере закупок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
    <w:p w:rsidR="00354A7D" w:rsidRPr="007A6472" w:rsidRDefault="00354A7D" w:rsidP="00354A7D">
      <w:pPr>
        <w:spacing w:line="276" w:lineRule="auto"/>
        <w:ind w:firstLine="708"/>
        <w:jc w:val="both"/>
        <w:rPr>
          <w:sz w:val="28"/>
          <w:szCs w:val="28"/>
        </w:rPr>
      </w:pPr>
      <w:r w:rsidRPr="007A6472">
        <w:rPr>
          <w:sz w:val="28"/>
          <w:szCs w:val="28"/>
        </w:rPr>
        <w:t>Всего за 202</w:t>
      </w:r>
      <w:r w:rsidR="00731343" w:rsidRPr="007A6472">
        <w:rPr>
          <w:sz w:val="28"/>
          <w:szCs w:val="28"/>
        </w:rPr>
        <w:t>3</w:t>
      </w:r>
      <w:r w:rsidRPr="007A6472">
        <w:rPr>
          <w:sz w:val="28"/>
          <w:szCs w:val="28"/>
        </w:rPr>
        <w:t xml:space="preserve"> год нарушения в сфере закупок были установлены у </w:t>
      </w:r>
      <w:r w:rsidR="00A04E45" w:rsidRPr="007A6472">
        <w:rPr>
          <w:sz w:val="28"/>
          <w:szCs w:val="28"/>
        </w:rPr>
        <w:t>четырех</w:t>
      </w:r>
      <w:r w:rsidRPr="007A6472">
        <w:rPr>
          <w:sz w:val="28"/>
          <w:szCs w:val="28"/>
        </w:rPr>
        <w:t xml:space="preserve"> муниципальных заказчиков, выявлено </w:t>
      </w:r>
      <w:r w:rsidR="00731343" w:rsidRPr="007A6472">
        <w:rPr>
          <w:sz w:val="28"/>
          <w:szCs w:val="28"/>
        </w:rPr>
        <w:t>79</w:t>
      </w:r>
      <w:r w:rsidRPr="007A6472">
        <w:rPr>
          <w:sz w:val="28"/>
          <w:szCs w:val="28"/>
        </w:rPr>
        <w:t xml:space="preserve"> нарушений, из них </w:t>
      </w:r>
      <w:r w:rsidR="00A04E45" w:rsidRPr="007A6472">
        <w:rPr>
          <w:sz w:val="28"/>
          <w:szCs w:val="28"/>
        </w:rPr>
        <w:t>12</w:t>
      </w:r>
      <w:r w:rsidRPr="007A6472">
        <w:rPr>
          <w:sz w:val="28"/>
          <w:szCs w:val="28"/>
        </w:rPr>
        <w:t xml:space="preserve"> – финансовые нарушения на сумму </w:t>
      </w:r>
      <w:r w:rsidR="00731343" w:rsidRPr="007A6472">
        <w:rPr>
          <w:sz w:val="28"/>
          <w:szCs w:val="28"/>
        </w:rPr>
        <w:t>3 844,9</w:t>
      </w:r>
      <w:r w:rsidRPr="007A6472">
        <w:rPr>
          <w:sz w:val="28"/>
          <w:szCs w:val="28"/>
        </w:rPr>
        <w:t xml:space="preserve"> тыс. рублей.</w:t>
      </w:r>
    </w:p>
    <w:p w:rsidR="00354A7D" w:rsidRPr="007A6472" w:rsidRDefault="00354A7D" w:rsidP="00354A7D">
      <w:pPr>
        <w:spacing w:line="276" w:lineRule="auto"/>
        <w:ind w:firstLine="708"/>
        <w:jc w:val="both"/>
        <w:rPr>
          <w:sz w:val="28"/>
          <w:szCs w:val="28"/>
        </w:rPr>
      </w:pPr>
      <w:r w:rsidRPr="007A6472">
        <w:rPr>
          <w:sz w:val="28"/>
          <w:szCs w:val="28"/>
        </w:rPr>
        <w:t xml:space="preserve">Причинами нарушений, по мнению </w:t>
      </w:r>
      <w:r w:rsidR="00D60C3B" w:rsidRPr="007A6472">
        <w:rPr>
          <w:sz w:val="28"/>
          <w:szCs w:val="28"/>
        </w:rPr>
        <w:t>к</w:t>
      </w:r>
      <w:r w:rsidRPr="007A6472">
        <w:rPr>
          <w:sz w:val="28"/>
          <w:szCs w:val="28"/>
        </w:rPr>
        <w:t>онтрольно-счетной комиссии, по-прежнему является низкий уровень профессиональной подготовки специалистов по закупкам, а также ненадлежащее исполнение ими своих должностных обязанностей.</w:t>
      </w:r>
    </w:p>
    <w:p w:rsidR="00354A7D" w:rsidRPr="007A6472" w:rsidRDefault="00354A7D" w:rsidP="00354A7D">
      <w:pPr>
        <w:spacing w:line="276" w:lineRule="auto"/>
        <w:ind w:firstLine="708"/>
        <w:jc w:val="both"/>
        <w:rPr>
          <w:sz w:val="28"/>
          <w:szCs w:val="28"/>
        </w:rPr>
      </w:pPr>
      <w:r w:rsidRPr="007A6472">
        <w:rPr>
          <w:sz w:val="28"/>
          <w:szCs w:val="28"/>
        </w:rPr>
        <w:lastRenderedPageBreak/>
        <w:t xml:space="preserve">Итоги контроля за соблюдением законодательства о контрактной системе свидетельствуют о сохранении основных (типичных) нарушений в сфере закупок товаров (работ, услуг). В числе наиболее распространенных нарушений законодательства в сфере закупок, выявленных </w:t>
      </w:r>
      <w:r w:rsidR="00D60C3B" w:rsidRPr="007A6472">
        <w:rPr>
          <w:sz w:val="28"/>
          <w:szCs w:val="28"/>
        </w:rPr>
        <w:t>к</w:t>
      </w:r>
      <w:r w:rsidRPr="007A6472">
        <w:rPr>
          <w:sz w:val="28"/>
          <w:szCs w:val="28"/>
        </w:rPr>
        <w:t>онтрольно-счетной комиссией в 202</w:t>
      </w:r>
      <w:r w:rsidR="00731343" w:rsidRPr="007A6472">
        <w:rPr>
          <w:sz w:val="28"/>
          <w:szCs w:val="28"/>
        </w:rPr>
        <w:t>3</w:t>
      </w:r>
      <w:r w:rsidRPr="007A6472">
        <w:rPr>
          <w:sz w:val="28"/>
          <w:szCs w:val="28"/>
        </w:rPr>
        <w:t xml:space="preserve"> году, отмечены:</w:t>
      </w:r>
    </w:p>
    <w:p w:rsidR="00731343" w:rsidRPr="007A6472" w:rsidRDefault="00731343" w:rsidP="00731343">
      <w:pPr>
        <w:widowControl/>
        <w:spacing w:line="276" w:lineRule="auto"/>
        <w:ind w:firstLine="720"/>
        <w:jc w:val="both"/>
        <w:rPr>
          <w:sz w:val="28"/>
          <w:szCs w:val="28"/>
        </w:rPr>
      </w:pPr>
      <w:r w:rsidRPr="007A6472">
        <w:rPr>
          <w:sz w:val="28"/>
          <w:szCs w:val="28"/>
        </w:rPr>
        <w:t>нарушения при выборе способа определения поставщика (подрядчика, исполнителя);</w:t>
      </w:r>
    </w:p>
    <w:p w:rsidR="00354A7D" w:rsidRPr="007A6472" w:rsidRDefault="00731343" w:rsidP="00354A7D">
      <w:pPr>
        <w:widowControl/>
        <w:spacing w:line="276" w:lineRule="auto"/>
        <w:ind w:firstLine="720"/>
        <w:jc w:val="both"/>
        <w:rPr>
          <w:sz w:val="28"/>
          <w:szCs w:val="28"/>
        </w:rPr>
      </w:pPr>
      <w:r w:rsidRPr="007A6472">
        <w:rPr>
          <w:sz w:val="28"/>
          <w:szCs w:val="28"/>
        </w:rPr>
        <w:t xml:space="preserve">нарушения при формировании начальной (максимальной) цены контракта; </w:t>
      </w:r>
    </w:p>
    <w:p w:rsidR="00731343" w:rsidRPr="007A6472" w:rsidRDefault="00731343" w:rsidP="00731343">
      <w:pPr>
        <w:widowControl/>
        <w:spacing w:line="276" w:lineRule="auto"/>
        <w:ind w:firstLine="720"/>
        <w:jc w:val="both"/>
        <w:rPr>
          <w:sz w:val="28"/>
          <w:szCs w:val="28"/>
        </w:rPr>
      </w:pPr>
      <w:r w:rsidRPr="007A6472">
        <w:rPr>
          <w:sz w:val="28"/>
          <w:szCs w:val="28"/>
        </w:rPr>
        <w:t>оплата невыполненных работ (услуг);</w:t>
      </w:r>
    </w:p>
    <w:p w:rsidR="00731343" w:rsidRPr="007A6472" w:rsidRDefault="00731343" w:rsidP="00731343">
      <w:pPr>
        <w:widowControl/>
        <w:spacing w:line="276" w:lineRule="auto"/>
        <w:ind w:firstLine="720"/>
        <w:jc w:val="both"/>
        <w:rPr>
          <w:sz w:val="28"/>
          <w:szCs w:val="28"/>
        </w:rPr>
      </w:pPr>
      <w:r w:rsidRPr="007A6472">
        <w:rPr>
          <w:sz w:val="28"/>
          <w:szCs w:val="28"/>
        </w:rPr>
        <w:t>приёмка товаров (работ, услуг) ненадлежащего качества;</w:t>
      </w:r>
    </w:p>
    <w:p w:rsidR="00731343" w:rsidRPr="007A6472" w:rsidRDefault="00731343" w:rsidP="00731343">
      <w:pPr>
        <w:widowControl/>
        <w:spacing w:line="276" w:lineRule="auto"/>
        <w:ind w:firstLine="720"/>
        <w:jc w:val="both"/>
        <w:rPr>
          <w:sz w:val="28"/>
          <w:szCs w:val="28"/>
        </w:rPr>
      </w:pPr>
      <w:r w:rsidRPr="007A6472">
        <w:rPr>
          <w:sz w:val="28"/>
          <w:szCs w:val="28"/>
        </w:rPr>
        <w:t>несвоевременная оплата контрактов (договоров), а также неправомерное авансирование за товары, работы</w:t>
      </w:r>
      <w:r w:rsidR="004978AE" w:rsidRPr="007A6472">
        <w:rPr>
          <w:sz w:val="28"/>
          <w:szCs w:val="28"/>
        </w:rPr>
        <w:t>;</w:t>
      </w:r>
    </w:p>
    <w:p w:rsidR="00731343" w:rsidRPr="007A6472" w:rsidRDefault="00731343" w:rsidP="00731343">
      <w:pPr>
        <w:widowControl/>
        <w:spacing w:line="276" w:lineRule="auto"/>
        <w:ind w:firstLine="720"/>
        <w:jc w:val="both"/>
        <w:rPr>
          <w:sz w:val="28"/>
          <w:szCs w:val="28"/>
        </w:rPr>
      </w:pPr>
      <w:r w:rsidRPr="007A6472">
        <w:rPr>
          <w:sz w:val="28"/>
          <w:szCs w:val="28"/>
        </w:rPr>
        <w:t>непринятие мер ответственности к подрядчикам за ненадлежащее исполнение контрактов.</w:t>
      </w:r>
    </w:p>
    <w:p w:rsidR="00001E42" w:rsidRPr="007A6472" w:rsidRDefault="00731343" w:rsidP="00731343">
      <w:pPr>
        <w:widowControl/>
        <w:spacing w:line="276" w:lineRule="auto"/>
        <w:ind w:firstLine="720"/>
        <w:jc w:val="both"/>
        <w:rPr>
          <w:sz w:val="28"/>
          <w:szCs w:val="28"/>
        </w:rPr>
      </w:pPr>
      <w:r w:rsidRPr="007A6472">
        <w:rPr>
          <w:sz w:val="28"/>
          <w:szCs w:val="28"/>
        </w:rPr>
        <w:t>По выявленным фактам нарушений информация направлена в</w:t>
      </w:r>
      <w:r w:rsidR="00863C30" w:rsidRPr="007A6472">
        <w:rPr>
          <w:sz w:val="28"/>
          <w:szCs w:val="28"/>
        </w:rPr>
        <w:t xml:space="preserve"> прокуратуру Нолинского района и У</w:t>
      </w:r>
      <w:r w:rsidRPr="007A6472">
        <w:rPr>
          <w:sz w:val="28"/>
          <w:szCs w:val="28"/>
        </w:rPr>
        <w:t>правление Федеральной</w:t>
      </w:r>
      <w:r w:rsidR="00863C30" w:rsidRPr="007A6472">
        <w:rPr>
          <w:sz w:val="28"/>
          <w:szCs w:val="28"/>
        </w:rPr>
        <w:t xml:space="preserve"> </w:t>
      </w:r>
      <w:r w:rsidRPr="007A6472">
        <w:rPr>
          <w:sz w:val="28"/>
          <w:szCs w:val="28"/>
        </w:rPr>
        <w:t>антимонопольной службы по Кировской области</w:t>
      </w:r>
      <w:r w:rsidR="00863C30" w:rsidRPr="007A6472">
        <w:rPr>
          <w:sz w:val="28"/>
          <w:szCs w:val="28"/>
        </w:rPr>
        <w:t xml:space="preserve">. </w:t>
      </w:r>
      <w:r w:rsidRPr="007A6472">
        <w:rPr>
          <w:sz w:val="28"/>
          <w:szCs w:val="28"/>
        </w:rPr>
        <w:t xml:space="preserve"> </w:t>
      </w:r>
    </w:p>
    <w:p w:rsidR="00354A7D" w:rsidRPr="007A6472" w:rsidRDefault="00354A7D" w:rsidP="00354A7D">
      <w:pPr>
        <w:widowControl/>
        <w:spacing w:after="120" w:line="276" w:lineRule="auto"/>
        <w:ind w:firstLine="709"/>
        <w:jc w:val="both"/>
        <w:rPr>
          <w:sz w:val="28"/>
          <w:szCs w:val="28"/>
        </w:rPr>
      </w:pPr>
      <w:r w:rsidRPr="007A6472">
        <w:rPr>
          <w:sz w:val="28"/>
          <w:szCs w:val="28"/>
        </w:rPr>
        <w:t xml:space="preserve">Значительное количество выявленных нарушений и недостатков приводят как к неэффективным расходам бюджетных средств, так и к недопоступлению доходов в бюджет. </w:t>
      </w:r>
    </w:p>
    <w:p w:rsidR="00A95116" w:rsidRPr="007A6472" w:rsidRDefault="00A95116" w:rsidP="00AF5691">
      <w:pPr>
        <w:shd w:val="clear" w:color="auto" w:fill="FFFFFF"/>
        <w:spacing w:after="120" w:line="276" w:lineRule="auto"/>
        <w:jc w:val="center"/>
        <w:rPr>
          <w:b/>
          <w:sz w:val="28"/>
          <w:szCs w:val="28"/>
        </w:rPr>
      </w:pPr>
      <w:r w:rsidRPr="007A6472">
        <w:rPr>
          <w:b/>
          <w:sz w:val="28"/>
          <w:szCs w:val="28"/>
        </w:rPr>
        <w:t xml:space="preserve">Взаимодействие с иными органами </w:t>
      </w:r>
    </w:p>
    <w:p w:rsidR="004F590A" w:rsidRPr="007A6472" w:rsidRDefault="00A95116" w:rsidP="00535697">
      <w:pPr>
        <w:shd w:val="clear" w:color="auto" w:fill="FFFFFF"/>
        <w:tabs>
          <w:tab w:val="left" w:pos="2552"/>
        </w:tabs>
        <w:spacing w:line="276" w:lineRule="auto"/>
        <w:ind w:firstLine="709"/>
        <w:jc w:val="both"/>
        <w:rPr>
          <w:sz w:val="28"/>
          <w:szCs w:val="28"/>
        </w:rPr>
      </w:pPr>
      <w:r w:rsidRPr="007A6472">
        <w:rPr>
          <w:sz w:val="28"/>
          <w:szCs w:val="28"/>
        </w:rPr>
        <w:t>В 202</w:t>
      </w:r>
      <w:r w:rsidR="00863C30" w:rsidRPr="007A6472">
        <w:rPr>
          <w:sz w:val="28"/>
          <w:szCs w:val="28"/>
        </w:rPr>
        <w:t>3</w:t>
      </w:r>
      <w:r w:rsidRPr="007A6472">
        <w:rPr>
          <w:sz w:val="28"/>
          <w:szCs w:val="28"/>
        </w:rPr>
        <w:t xml:space="preserve"> году </w:t>
      </w:r>
      <w:r w:rsidR="004F590A" w:rsidRPr="007A6472">
        <w:rPr>
          <w:sz w:val="28"/>
          <w:szCs w:val="28"/>
        </w:rPr>
        <w:t>к</w:t>
      </w:r>
      <w:r w:rsidRPr="007A6472">
        <w:rPr>
          <w:sz w:val="28"/>
          <w:szCs w:val="28"/>
        </w:rPr>
        <w:t xml:space="preserve">онтрольно-счетной комиссией осуществлялось взаимодействие с Контрольно-счетной палатой Кировской области в рамках Соглашения о сотрудничестве. </w:t>
      </w:r>
    </w:p>
    <w:p w:rsidR="004F590A" w:rsidRPr="007A6472" w:rsidRDefault="00202F75" w:rsidP="00535697">
      <w:pPr>
        <w:shd w:val="clear" w:color="auto" w:fill="FFFFFF"/>
        <w:tabs>
          <w:tab w:val="left" w:pos="2552"/>
        </w:tabs>
        <w:spacing w:line="276" w:lineRule="auto"/>
        <w:ind w:firstLine="709"/>
        <w:jc w:val="both"/>
        <w:rPr>
          <w:sz w:val="28"/>
          <w:szCs w:val="28"/>
        </w:rPr>
      </w:pPr>
      <w:r w:rsidRPr="007A6472">
        <w:rPr>
          <w:sz w:val="28"/>
          <w:szCs w:val="28"/>
        </w:rPr>
        <w:t>Кроме проведения параллельных контрольных мероприятий в</w:t>
      </w:r>
      <w:r w:rsidR="00A95116" w:rsidRPr="007A6472">
        <w:rPr>
          <w:sz w:val="28"/>
          <w:szCs w:val="28"/>
        </w:rPr>
        <w:t xml:space="preserve">заимодействие осуществлялось в части оказания со стороны Контрольно-счетной палаты организационной, правовой, информационной, практической, методической и иной помощи. Председатель </w:t>
      </w:r>
      <w:r w:rsidR="004F590A" w:rsidRPr="007A6472">
        <w:rPr>
          <w:sz w:val="28"/>
          <w:szCs w:val="28"/>
        </w:rPr>
        <w:t>к</w:t>
      </w:r>
      <w:r w:rsidR="00A95116" w:rsidRPr="007A6472">
        <w:rPr>
          <w:sz w:val="28"/>
          <w:szCs w:val="28"/>
        </w:rPr>
        <w:t xml:space="preserve">онтрольно-счетной комиссии регулярно принимала участие в видеосовещаниях и семинарах, проводимых Контрольно-счетной палатой Кировской области. На совещаниях обсуждались наиболее важные вопросы деятельности контрольно-счетных органов, рассматривались вопросы предстоящих проверок, подводились итоги проведенных совместных мероприятий, происходил обмен опытом. </w:t>
      </w:r>
    </w:p>
    <w:p w:rsidR="00AF5691" w:rsidRPr="007A6472" w:rsidRDefault="00A95116" w:rsidP="00535697">
      <w:pPr>
        <w:shd w:val="clear" w:color="auto" w:fill="FFFFFF"/>
        <w:spacing w:line="276" w:lineRule="auto"/>
        <w:ind w:firstLine="709"/>
        <w:jc w:val="both"/>
        <w:rPr>
          <w:sz w:val="28"/>
          <w:szCs w:val="28"/>
        </w:rPr>
      </w:pPr>
      <w:r w:rsidRPr="007A6472">
        <w:rPr>
          <w:sz w:val="28"/>
          <w:szCs w:val="28"/>
        </w:rPr>
        <w:t>В 202</w:t>
      </w:r>
      <w:r w:rsidR="00863C30" w:rsidRPr="007A6472">
        <w:rPr>
          <w:sz w:val="28"/>
          <w:szCs w:val="28"/>
        </w:rPr>
        <w:t>3</w:t>
      </w:r>
      <w:r w:rsidRPr="007A6472">
        <w:rPr>
          <w:sz w:val="28"/>
          <w:szCs w:val="28"/>
        </w:rPr>
        <w:t xml:space="preserve"> году в рамках обучающих мероприятий Союза муниципальных контрольно-счетных органов </w:t>
      </w:r>
      <w:r w:rsidR="004F590A" w:rsidRPr="007A6472">
        <w:rPr>
          <w:sz w:val="28"/>
          <w:szCs w:val="28"/>
        </w:rPr>
        <w:t>должностные лица к</w:t>
      </w:r>
      <w:r w:rsidRPr="007A6472">
        <w:rPr>
          <w:sz w:val="28"/>
          <w:szCs w:val="28"/>
        </w:rPr>
        <w:t>онтрольно-счетн</w:t>
      </w:r>
      <w:r w:rsidR="00AF5691" w:rsidRPr="007A6472">
        <w:rPr>
          <w:sz w:val="28"/>
          <w:szCs w:val="28"/>
        </w:rPr>
        <w:t>ой</w:t>
      </w:r>
      <w:r w:rsidRPr="007A6472">
        <w:rPr>
          <w:sz w:val="28"/>
          <w:szCs w:val="28"/>
        </w:rPr>
        <w:t xml:space="preserve"> комисси</w:t>
      </w:r>
      <w:r w:rsidR="00AF5691" w:rsidRPr="007A6472">
        <w:rPr>
          <w:sz w:val="28"/>
          <w:szCs w:val="28"/>
        </w:rPr>
        <w:t>и</w:t>
      </w:r>
      <w:r w:rsidRPr="007A6472">
        <w:rPr>
          <w:sz w:val="28"/>
          <w:szCs w:val="28"/>
        </w:rPr>
        <w:t xml:space="preserve"> принимал</w:t>
      </w:r>
      <w:r w:rsidR="00AF5691" w:rsidRPr="007A6472">
        <w:rPr>
          <w:sz w:val="28"/>
          <w:szCs w:val="28"/>
        </w:rPr>
        <w:t>и</w:t>
      </w:r>
      <w:r w:rsidRPr="007A6472">
        <w:rPr>
          <w:sz w:val="28"/>
          <w:szCs w:val="28"/>
        </w:rPr>
        <w:t xml:space="preserve"> участие в вебинарах в формате видеоконференции. </w:t>
      </w:r>
    </w:p>
    <w:p w:rsidR="00AF5691" w:rsidRPr="007A6472" w:rsidRDefault="00A95116" w:rsidP="00535697">
      <w:pPr>
        <w:shd w:val="clear" w:color="auto" w:fill="FFFFFF"/>
        <w:spacing w:line="276" w:lineRule="auto"/>
        <w:ind w:firstLine="709"/>
        <w:jc w:val="both"/>
        <w:rPr>
          <w:sz w:val="28"/>
          <w:szCs w:val="28"/>
        </w:rPr>
      </w:pPr>
      <w:r w:rsidRPr="007A6472">
        <w:rPr>
          <w:sz w:val="28"/>
          <w:szCs w:val="28"/>
        </w:rPr>
        <w:t xml:space="preserve">Контрольно-счетной комиссией </w:t>
      </w:r>
      <w:r w:rsidR="00AF5691" w:rsidRPr="007A6472">
        <w:rPr>
          <w:sz w:val="28"/>
          <w:szCs w:val="28"/>
        </w:rPr>
        <w:t xml:space="preserve">Нолинского района </w:t>
      </w:r>
      <w:r w:rsidRPr="007A6472">
        <w:rPr>
          <w:sz w:val="28"/>
          <w:szCs w:val="28"/>
        </w:rPr>
        <w:t xml:space="preserve">в рамках заключенного соглашения осуществлялось взаимодействие с прокуратурой </w:t>
      </w:r>
      <w:r w:rsidR="00AF5691" w:rsidRPr="007A6472">
        <w:rPr>
          <w:sz w:val="28"/>
          <w:szCs w:val="28"/>
        </w:rPr>
        <w:lastRenderedPageBreak/>
        <w:t xml:space="preserve">Нолинского </w:t>
      </w:r>
      <w:r w:rsidRPr="007A6472">
        <w:rPr>
          <w:sz w:val="28"/>
          <w:szCs w:val="28"/>
        </w:rPr>
        <w:t>района. В прокуратуру был</w:t>
      </w:r>
      <w:r w:rsidR="00AF5691" w:rsidRPr="007A6472">
        <w:rPr>
          <w:sz w:val="28"/>
          <w:szCs w:val="28"/>
        </w:rPr>
        <w:t>и</w:t>
      </w:r>
      <w:r w:rsidRPr="007A6472">
        <w:rPr>
          <w:sz w:val="28"/>
          <w:szCs w:val="28"/>
        </w:rPr>
        <w:t xml:space="preserve"> направлен</w:t>
      </w:r>
      <w:r w:rsidR="00AF5691" w:rsidRPr="007A6472">
        <w:rPr>
          <w:sz w:val="28"/>
          <w:szCs w:val="28"/>
        </w:rPr>
        <w:t>ы</w:t>
      </w:r>
      <w:r w:rsidRPr="007A6472">
        <w:rPr>
          <w:sz w:val="28"/>
          <w:szCs w:val="28"/>
        </w:rPr>
        <w:t xml:space="preserve"> материал</w:t>
      </w:r>
      <w:r w:rsidR="00AF5691" w:rsidRPr="007A6472">
        <w:rPr>
          <w:sz w:val="28"/>
          <w:szCs w:val="28"/>
        </w:rPr>
        <w:t xml:space="preserve">ы </w:t>
      </w:r>
      <w:r w:rsidR="00863C30" w:rsidRPr="007A6472">
        <w:rPr>
          <w:sz w:val="28"/>
          <w:szCs w:val="28"/>
        </w:rPr>
        <w:t>че</w:t>
      </w:r>
      <w:r w:rsidR="00AF5691" w:rsidRPr="007A6472">
        <w:rPr>
          <w:sz w:val="28"/>
          <w:szCs w:val="28"/>
        </w:rPr>
        <w:t>т</w:t>
      </w:r>
      <w:r w:rsidR="00863C30" w:rsidRPr="007A6472">
        <w:rPr>
          <w:sz w:val="28"/>
          <w:szCs w:val="28"/>
        </w:rPr>
        <w:t>ы</w:t>
      </w:r>
      <w:r w:rsidR="00AF5691" w:rsidRPr="007A6472">
        <w:rPr>
          <w:sz w:val="28"/>
          <w:szCs w:val="28"/>
        </w:rPr>
        <w:t>рех</w:t>
      </w:r>
      <w:r w:rsidRPr="007A6472">
        <w:rPr>
          <w:sz w:val="28"/>
          <w:szCs w:val="28"/>
        </w:rPr>
        <w:t xml:space="preserve"> контрольных мероприятий. </w:t>
      </w:r>
    </w:p>
    <w:p w:rsidR="00A95116" w:rsidRPr="007A6472" w:rsidRDefault="00A95116" w:rsidP="005E1A4A">
      <w:pPr>
        <w:shd w:val="clear" w:color="auto" w:fill="FFFFFF"/>
        <w:spacing w:line="276" w:lineRule="auto"/>
        <w:ind w:firstLine="709"/>
        <w:jc w:val="both"/>
        <w:rPr>
          <w:b/>
          <w:sz w:val="28"/>
          <w:szCs w:val="28"/>
        </w:rPr>
      </w:pPr>
      <w:r w:rsidRPr="007A6472">
        <w:rPr>
          <w:sz w:val="28"/>
          <w:szCs w:val="28"/>
        </w:rPr>
        <w:t xml:space="preserve">Контрольно-счетной комиссией </w:t>
      </w:r>
      <w:r w:rsidR="00AF5691" w:rsidRPr="007A6472">
        <w:rPr>
          <w:sz w:val="28"/>
          <w:szCs w:val="28"/>
        </w:rPr>
        <w:t xml:space="preserve">Нолинского района </w:t>
      </w:r>
      <w:r w:rsidRPr="007A6472">
        <w:rPr>
          <w:sz w:val="28"/>
          <w:szCs w:val="28"/>
        </w:rPr>
        <w:t xml:space="preserve">также осуществлялось взаимодействие с межмуниципальным отделом Министерства внутренних дел РФ «Нолинский» в рамках заключенного Соглашения о взаимодействии. В адрес МО МВД России «Нолинский» на основании запроса </w:t>
      </w:r>
      <w:r w:rsidR="00AF5691" w:rsidRPr="007A6472">
        <w:rPr>
          <w:sz w:val="28"/>
          <w:szCs w:val="28"/>
        </w:rPr>
        <w:t>к</w:t>
      </w:r>
      <w:r w:rsidRPr="007A6472">
        <w:rPr>
          <w:sz w:val="28"/>
          <w:szCs w:val="28"/>
        </w:rPr>
        <w:t>онтрольно-счетной комиссией были направлены материалы контрольных и экспертно-аналитических мероприятий за 202</w:t>
      </w:r>
      <w:r w:rsidR="00863C30" w:rsidRPr="007A6472">
        <w:rPr>
          <w:sz w:val="28"/>
          <w:szCs w:val="28"/>
        </w:rPr>
        <w:t>3</w:t>
      </w:r>
      <w:r w:rsidRPr="007A6472">
        <w:rPr>
          <w:sz w:val="28"/>
          <w:szCs w:val="28"/>
        </w:rPr>
        <w:t xml:space="preserve"> год.</w:t>
      </w:r>
    </w:p>
    <w:p w:rsidR="00354A7D" w:rsidRPr="007A6472" w:rsidRDefault="00354A7D" w:rsidP="005E1A4A">
      <w:pPr>
        <w:shd w:val="clear" w:color="auto" w:fill="FFFFFF"/>
        <w:spacing w:before="120" w:after="120" w:line="276" w:lineRule="auto"/>
        <w:ind w:left="284"/>
        <w:jc w:val="center"/>
        <w:rPr>
          <w:b/>
          <w:sz w:val="28"/>
          <w:szCs w:val="28"/>
        </w:rPr>
      </w:pPr>
      <w:r w:rsidRPr="007A6472">
        <w:rPr>
          <w:b/>
          <w:sz w:val="28"/>
          <w:szCs w:val="28"/>
        </w:rPr>
        <w:t>Информационная деятельность</w:t>
      </w:r>
    </w:p>
    <w:p w:rsidR="00354A7D" w:rsidRPr="007A6472" w:rsidRDefault="00354A7D" w:rsidP="005E1A4A">
      <w:pPr>
        <w:widowControl/>
        <w:spacing w:line="276" w:lineRule="auto"/>
        <w:ind w:firstLine="709"/>
        <w:jc w:val="both"/>
        <w:rPr>
          <w:sz w:val="28"/>
          <w:szCs w:val="28"/>
        </w:rPr>
      </w:pPr>
      <w:r w:rsidRPr="007A6472">
        <w:rPr>
          <w:sz w:val="28"/>
          <w:szCs w:val="28"/>
          <w:lang w:eastAsia="ar-SA"/>
        </w:rPr>
        <w:t xml:space="preserve">Согласно Положению о контрольно-счетной комиссии Нолинского муниципального района КСК </w:t>
      </w:r>
      <w:r w:rsidRPr="007A6472">
        <w:rPr>
          <w:sz w:val="28"/>
          <w:szCs w:val="28"/>
        </w:rPr>
        <w:t>основывает свою деятельность на принципе гласности.</w:t>
      </w:r>
    </w:p>
    <w:p w:rsidR="00354A7D" w:rsidRPr="007A6472" w:rsidRDefault="00354A7D" w:rsidP="005E1A4A">
      <w:pPr>
        <w:spacing w:line="276" w:lineRule="auto"/>
        <w:ind w:firstLine="720"/>
        <w:jc w:val="both"/>
        <w:rPr>
          <w:sz w:val="28"/>
          <w:szCs w:val="28"/>
          <w:lang w:eastAsia="ar-SA"/>
        </w:rPr>
      </w:pPr>
      <w:r w:rsidRPr="007A6472">
        <w:rPr>
          <w:sz w:val="28"/>
          <w:szCs w:val="28"/>
          <w:lang w:eastAsia="ar-SA"/>
        </w:rPr>
        <w:t>За 202</w:t>
      </w:r>
      <w:r w:rsidR="00D701B7" w:rsidRPr="007A6472">
        <w:rPr>
          <w:sz w:val="28"/>
          <w:szCs w:val="28"/>
          <w:lang w:eastAsia="ar-SA"/>
        </w:rPr>
        <w:t>3</w:t>
      </w:r>
      <w:r w:rsidRPr="007A6472">
        <w:rPr>
          <w:sz w:val="28"/>
          <w:szCs w:val="28"/>
          <w:lang w:eastAsia="ar-SA"/>
        </w:rPr>
        <w:t xml:space="preserve"> год на </w:t>
      </w:r>
      <w:r w:rsidRPr="007A6472">
        <w:rPr>
          <w:rFonts w:eastAsia="Calibri"/>
          <w:sz w:val="28"/>
          <w:szCs w:val="28"/>
          <w:lang w:eastAsia="en-US"/>
        </w:rPr>
        <w:t>страничке КСК, открытой на официальном сайте муниципального образования Нолинский муниципальный район в сети Интернет,</w:t>
      </w:r>
      <w:r w:rsidRPr="007A6472">
        <w:rPr>
          <w:sz w:val="28"/>
          <w:szCs w:val="28"/>
          <w:lang w:eastAsia="ar-SA"/>
        </w:rPr>
        <w:t xml:space="preserve"> опубликован отчет о работе Контрольно-счетной комиссии за 202</w:t>
      </w:r>
      <w:r w:rsidR="00D701B7" w:rsidRPr="007A6472">
        <w:rPr>
          <w:sz w:val="28"/>
          <w:szCs w:val="28"/>
          <w:lang w:eastAsia="ar-SA"/>
        </w:rPr>
        <w:t>2</w:t>
      </w:r>
      <w:r w:rsidRPr="007A6472">
        <w:rPr>
          <w:sz w:val="28"/>
          <w:szCs w:val="28"/>
          <w:lang w:eastAsia="ar-SA"/>
        </w:rPr>
        <w:t xml:space="preserve"> год, план работы на 202</w:t>
      </w:r>
      <w:r w:rsidR="00D701B7" w:rsidRPr="007A6472">
        <w:rPr>
          <w:sz w:val="28"/>
          <w:szCs w:val="28"/>
          <w:lang w:eastAsia="ar-SA"/>
        </w:rPr>
        <w:t>4</w:t>
      </w:r>
      <w:r w:rsidRPr="007A6472">
        <w:rPr>
          <w:sz w:val="28"/>
          <w:szCs w:val="28"/>
          <w:lang w:eastAsia="ar-SA"/>
        </w:rPr>
        <w:t xml:space="preserve"> год и </w:t>
      </w:r>
      <w:r w:rsidR="0031626D" w:rsidRPr="007A6472">
        <w:rPr>
          <w:sz w:val="28"/>
          <w:szCs w:val="28"/>
          <w:lang w:eastAsia="ar-SA"/>
        </w:rPr>
        <w:t>2</w:t>
      </w:r>
      <w:r w:rsidR="006E12FC" w:rsidRPr="007A6472">
        <w:rPr>
          <w:sz w:val="28"/>
          <w:szCs w:val="28"/>
          <w:lang w:eastAsia="ar-SA"/>
        </w:rPr>
        <w:t>3</w:t>
      </w:r>
      <w:r w:rsidR="00D701B7" w:rsidRPr="007A6472">
        <w:rPr>
          <w:sz w:val="28"/>
          <w:szCs w:val="28"/>
          <w:lang w:eastAsia="ar-SA"/>
        </w:rPr>
        <w:t xml:space="preserve"> </w:t>
      </w:r>
      <w:r w:rsidRPr="007A6472">
        <w:rPr>
          <w:sz w:val="28"/>
          <w:szCs w:val="28"/>
          <w:lang w:eastAsia="ar-SA"/>
        </w:rPr>
        <w:t>информационных</w:t>
      </w:r>
      <w:r w:rsidR="00D701B7" w:rsidRPr="007A6472">
        <w:rPr>
          <w:sz w:val="28"/>
          <w:szCs w:val="28"/>
          <w:lang w:eastAsia="ar-SA"/>
        </w:rPr>
        <w:t xml:space="preserve"> </w:t>
      </w:r>
      <w:r w:rsidRPr="007A6472">
        <w:rPr>
          <w:sz w:val="28"/>
          <w:szCs w:val="28"/>
          <w:lang w:eastAsia="ar-SA"/>
        </w:rPr>
        <w:t>материал</w:t>
      </w:r>
      <w:r w:rsidR="0031626D" w:rsidRPr="007A6472">
        <w:rPr>
          <w:sz w:val="28"/>
          <w:szCs w:val="28"/>
          <w:lang w:eastAsia="ar-SA"/>
        </w:rPr>
        <w:t>а</w:t>
      </w:r>
      <w:r w:rsidRPr="007A6472">
        <w:rPr>
          <w:sz w:val="28"/>
          <w:szCs w:val="28"/>
          <w:lang w:eastAsia="ar-SA"/>
        </w:rPr>
        <w:t>, отчет</w:t>
      </w:r>
      <w:r w:rsidR="0031626D" w:rsidRPr="007A6472">
        <w:rPr>
          <w:sz w:val="28"/>
          <w:szCs w:val="28"/>
          <w:lang w:eastAsia="ar-SA"/>
        </w:rPr>
        <w:t>а</w:t>
      </w:r>
      <w:r w:rsidRPr="007A6472">
        <w:rPr>
          <w:sz w:val="28"/>
          <w:szCs w:val="28"/>
          <w:lang w:eastAsia="ar-SA"/>
        </w:rPr>
        <w:t>, заключени</w:t>
      </w:r>
      <w:r w:rsidR="0031626D" w:rsidRPr="007A6472">
        <w:rPr>
          <w:sz w:val="28"/>
          <w:szCs w:val="28"/>
          <w:lang w:eastAsia="ar-SA"/>
        </w:rPr>
        <w:t>я</w:t>
      </w:r>
      <w:r w:rsidRPr="007A6472">
        <w:rPr>
          <w:sz w:val="28"/>
          <w:szCs w:val="28"/>
          <w:lang w:eastAsia="ar-SA"/>
        </w:rPr>
        <w:t xml:space="preserve"> по результатам проведенных контрольных и экспертно-аналитических мероприятий</w:t>
      </w:r>
      <w:r w:rsidR="00D60C3B" w:rsidRPr="007A6472">
        <w:rPr>
          <w:sz w:val="28"/>
          <w:szCs w:val="28"/>
          <w:lang w:eastAsia="ar-SA"/>
        </w:rPr>
        <w:t>.</w:t>
      </w:r>
    </w:p>
    <w:p w:rsidR="00354A7D" w:rsidRPr="007A6472" w:rsidRDefault="00354A7D" w:rsidP="005E1A4A">
      <w:pPr>
        <w:widowControl/>
        <w:suppressAutoHyphens/>
        <w:autoSpaceDE/>
        <w:autoSpaceDN/>
        <w:adjustRightInd/>
        <w:spacing w:after="120" w:line="276" w:lineRule="auto"/>
        <w:ind w:firstLine="709"/>
        <w:jc w:val="both"/>
        <w:rPr>
          <w:rFonts w:eastAsia="Calibri"/>
          <w:kern w:val="1"/>
          <w:sz w:val="28"/>
          <w:szCs w:val="28"/>
          <w:lang w:eastAsia="ar-SA"/>
        </w:rPr>
      </w:pPr>
      <w:r w:rsidRPr="007A6472">
        <w:rPr>
          <w:rFonts w:eastAsia="Calibri"/>
          <w:kern w:val="1"/>
          <w:sz w:val="28"/>
          <w:szCs w:val="28"/>
          <w:lang w:eastAsia="ar-SA"/>
        </w:rPr>
        <w:t>Результаты контрольных мероприятий рассматривались на заседаниях представительных органов поселений, Нолинской районной Думы, на рабочих группах, на комиссии по противодействию коррупции.</w:t>
      </w:r>
    </w:p>
    <w:p w:rsidR="00354A7D" w:rsidRPr="007A6472" w:rsidRDefault="00354A7D" w:rsidP="005E1A4A">
      <w:pPr>
        <w:shd w:val="clear" w:color="auto" w:fill="FFFFFF"/>
        <w:spacing w:after="120" w:line="276" w:lineRule="auto"/>
        <w:jc w:val="center"/>
        <w:rPr>
          <w:b/>
          <w:color w:val="000000"/>
          <w:spacing w:val="4"/>
          <w:sz w:val="28"/>
          <w:szCs w:val="28"/>
        </w:rPr>
      </w:pPr>
      <w:r w:rsidRPr="007A6472">
        <w:rPr>
          <w:b/>
          <w:color w:val="000000"/>
          <w:spacing w:val="4"/>
          <w:sz w:val="28"/>
          <w:szCs w:val="28"/>
        </w:rPr>
        <w:t>Основные направления деятельности в 202</w:t>
      </w:r>
      <w:r w:rsidR="00D701B7" w:rsidRPr="007A6472">
        <w:rPr>
          <w:b/>
          <w:color w:val="000000"/>
          <w:spacing w:val="4"/>
          <w:sz w:val="28"/>
          <w:szCs w:val="28"/>
        </w:rPr>
        <w:t>4</w:t>
      </w:r>
      <w:r w:rsidRPr="007A6472">
        <w:rPr>
          <w:b/>
          <w:color w:val="000000"/>
          <w:spacing w:val="4"/>
          <w:sz w:val="28"/>
          <w:szCs w:val="28"/>
        </w:rPr>
        <w:t xml:space="preserve"> году</w:t>
      </w:r>
    </w:p>
    <w:p w:rsidR="00D93BF1" w:rsidRPr="007A6472" w:rsidRDefault="00354A7D" w:rsidP="005E1A4A">
      <w:pPr>
        <w:widowControl/>
        <w:autoSpaceDE/>
        <w:autoSpaceDN/>
        <w:adjustRightInd/>
        <w:spacing w:line="276" w:lineRule="auto"/>
        <w:ind w:firstLine="720"/>
        <w:jc w:val="both"/>
        <w:rPr>
          <w:sz w:val="28"/>
          <w:szCs w:val="28"/>
        </w:rPr>
      </w:pPr>
      <w:r w:rsidRPr="007A6472">
        <w:rPr>
          <w:spacing w:val="-5"/>
          <w:sz w:val="28"/>
          <w:szCs w:val="28"/>
        </w:rPr>
        <w:t>План работы контрольно-счетной комиссии на 202</w:t>
      </w:r>
      <w:r w:rsidR="00D701B7" w:rsidRPr="007A6472">
        <w:rPr>
          <w:spacing w:val="-5"/>
          <w:sz w:val="28"/>
          <w:szCs w:val="28"/>
        </w:rPr>
        <w:t>4</w:t>
      </w:r>
      <w:r w:rsidRPr="007A6472">
        <w:rPr>
          <w:spacing w:val="-5"/>
          <w:sz w:val="28"/>
          <w:szCs w:val="28"/>
        </w:rPr>
        <w:t xml:space="preserve"> год  </w:t>
      </w:r>
      <w:r w:rsidR="003B6F3C" w:rsidRPr="007A6472">
        <w:rPr>
          <w:spacing w:val="-5"/>
          <w:sz w:val="28"/>
          <w:szCs w:val="28"/>
        </w:rPr>
        <w:t xml:space="preserve">сформирован в соответствии с полномочиями, закрепленными Положением о контрольно-счетной комиссии Нолинского района, с </w:t>
      </w:r>
      <w:r w:rsidR="00D93BF1" w:rsidRPr="007A6472">
        <w:rPr>
          <w:sz w:val="28"/>
          <w:szCs w:val="28"/>
        </w:rPr>
        <w:t>уч</w:t>
      </w:r>
      <w:r w:rsidR="003B6F3C" w:rsidRPr="007A6472">
        <w:rPr>
          <w:sz w:val="28"/>
          <w:szCs w:val="28"/>
        </w:rPr>
        <w:t>е</w:t>
      </w:r>
      <w:r w:rsidR="00D93BF1" w:rsidRPr="007A6472">
        <w:rPr>
          <w:sz w:val="28"/>
          <w:szCs w:val="28"/>
        </w:rPr>
        <w:t>т</w:t>
      </w:r>
      <w:r w:rsidR="003B6F3C" w:rsidRPr="007A6472">
        <w:rPr>
          <w:sz w:val="28"/>
          <w:szCs w:val="28"/>
        </w:rPr>
        <w:t>ом</w:t>
      </w:r>
      <w:r w:rsidR="00D93BF1" w:rsidRPr="007A6472">
        <w:rPr>
          <w:sz w:val="28"/>
          <w:szCs w:val="28"/>
        </w:rPr>
        <w:t xml:space="preserve"> предложени</w:t>
      </w:r>
      <w:r w:rsidR="003B6F3C" w:rsidRPr="007A6472">
        <w:rPr>
          <w:sz w:val="28"/>
          <w:szCs w:val="28"/>
        </w:rPr>
        <w:t>й</w:t>
      </w:r>
      <w:r w:rsidR="00D93BF1" w:rsidRPr="007A6472">
        <w:rPr>
          <w:sz w:val="28"/>
          <w:szCs w:val="28"/>
        </w:rPr>
        <w:t xml:space="preserve"> Контрольно-счетной палаты Кировской области</w:t>
      </w:r>
      <w:r w:rsidR="006E12FC" w:rsidRPr="007A6472">
        <w:rPr>
          <w:sz w:val="28"/>
          <w:szCs w:val="28"/>
        </w:rPr>
        <w:t xml:space="preserve"> и прокуратуры Нолинского района</w:t>
      </w:r>
      <w:r w:rsidR="00D93BF1" w:rsidRPr="007A6472">
        <w:rPr>
          <w:sz w:val="28"/>
          <w:szCs w:val="28"/>
        </w:rPr>
        <w:t>, предложений от депутатов Нолинской районной Думы не поступало.</w:t>
      </w:r>
    </w:p>
    <w:p w:rsidR="003B6F3C" w:rsidRPr="007A6472" w:rsidRDefault="003B6F3C" w:rsidP="005E1A4A">
      <w:pPr>
        <w:spacing w:line="276" w:lineRule="auto"/>
        <w:ind w:firstLine="709"/>
        <w:jc w:val="both"/>
        <w:rPr>
          <w:sz w:val="28"/>
          <w:szCs w:val="28"/>
        </w:rPr>
      </w:pPr>
      <w:r w:rsidRPr="007A6472">
        <w:rPr>
          <w:sz w:val="28"/>
          <w:szCs w:val="28"/>
        </w:rPr>
        <w:t>Деятельность к</w:t>
      </w:r>
      <w:r w:rsidR="00354A7D" w:rsidRPr="007A6472">
        <w:rPr>
          <w:sz w:val="28"/>
          <w:szCs w:val="28"/>
        </w:rPr>
        <w:t>онтрольно-счетной комиссии</w:t>
      </w:r>
      <w:r w:rsidRPr="007A6472">
        <w:rPr>
          <w:sz w:val="28"/>
          <w:szCs w:val="28"/>
        </w:rPr>
        <w:t xml:space="preserve"> в 2024 году будет направлена на реализацию полномочий по осуществлению внешнего муниципального финансового контроля в части содействия повышению эффективности</w:t>
      </w:r>
      <w:r w:rsidR="005E1A4A" w:rsidRPr="007A6472">
        <w:rPr>
          <w:sz w:val="28"/>
          <w:szCs w:val="28"/>
        </w:rPr>
        <w:t xml:space="preserve"> </w:t>
      </w:r>
      <w:r w:rsidRPr="007A6472">
        <w:rPr>
          <w:sz w:val="28"/>
          <w:szCs w:val="28"/>
        </w:rPr>
        <w:t>использования средств бюджета</w:t>
      </w:r>
      <w:r w:rsidR="005E1A4A" w:rsidRPr="007A6472">
        <w:rPr>
          <w:sz w:val="28"/>
          <w:szCs w:val="28"/>
        </w:rPr>
        <w:t xml:space="preserve"> Нолинского муниципального района, бюджетов поселений</w:t>
      </w:r>
      <w:r w:rsidRPr="007A6472">
        <w:rPr>
          <w:sz w:val="28"/>
          <w:szCs w:val="28"/>
        </w:rPr>
        <w:t xml:space="preserve"> и </w:t>
      </w:r>
      <w:r w:rsidR="005E1A4A" w:rsidRPr="007A6472">
        <w:rPr>
          <w:sz w:val="28"/>
          <w:szCs w:val="28"/>
        </w:rPr>
        <w:t xml:space="preserve">муниципального </w:t>
      </w:r>
      <w:r w:rsidRPr="007A6472">
        <w:rPr>
          <w:sz w:val="28"/>
          <w:szCs w:val="28"/>
        </w:rPr>
        <w:t>имущества,</w:t>
      </w:r>
      <w:r w:rsidR="005E1A4A" w:rsidRPr="007A6472">
        <w:rPr>
          <w:sz w:val="28"/>
          <w:szCs w:val="28"/>
        </w:rPr>
        <w:t xml:space="preserve"> </w:t>
      </w:r>
      <w:r w:rsidRPr="007A6472">
        <w:rPr>
          <w:sz w:val="28"/>
          <w:szCs w:val="28"/>
        </w:rPr>
        <w:t>подготовки предложений по совершенствованию бюджетного процесса и</w:t>
      </w:r>
      <w:r w:rsidR="005E1A4A" w:rsidRPr="007A6472">
        <w:rPr>
          <w:sz w:val="28"/>
          <w:szCs w:val="28"/>
        </w:rPr>
        <w:t xml:space="preserve"> </w:t>
      </w:r>
      <w:r w:rsidRPr="007A6472">
        <w:rPr>
          <w:sz w:val="28"/>
          <w:szCs w:val="28"/>
        </w:rPr>
        <w:t xml:space="preserve">управлению </w:t>
      </w:r>
      <w:r w:rsidR="005E1A4A" w:rsidRPr="007A6472">
        <w:rPr>
          <w:sz w:val="28"/>
          <w:szCs w:val="28"/>
        </w:rPr>
        <w:t xml:space="preserve">муниципальной </w:t>
      </w:r>
      <w:r w:rsidRPr="007A6472">
        <w:rPr>
          <w:sz w:val="28"/>
          <w:szCs w:val="28"/>
        </w:rPr>
        <w:t>собственностью, обеспечение в пределах своей</w:t>
      </w:r>
      <w:r w:rsidR="005E1A4A" w:rsidRPr="007A6472">
        <w:rPr>
          <w:sz w:val="28"/>
          <w:szCs w:val="28"/>
        </w:rPr>
        <w:t xml:space="preserve"> </w:t>
      </w:r>
      <w:r w:rsidRPr="007A6472">
        <w:rPr>
          <w:sz w:val="28"/>
          <w:szCs w:val="28"/>
        </w:rPr>
        <w:t>компетенции мер по противодействию коррупции, а также повышение</w:t>
      </w:r>
      <w:r w:rsidR="005E1A4A" w:rsidRPr="007A6472">
        <w:rPr>
          <w:sz w:val="28"/>
          <w:szCs w:val="28"/>
        </w:rPr>
        <w:t xml:space="preserve"> </w:t>
      </w:r>
      <w:r w:rsidRPr="007A6472">
        <w:rPr>
          <w:sz w:val="28"/>
          <w:szCs w:val="28"/>
        </w:rPr>
        <w:t xml:space="preserve">профессионального уровня сотрудников </w:t>
      </w:r>
      <w:r w:rsidR="005E1A4A" w:rsidRPr="007A6472">
        <w:rPr>
          <w:sz w:val="28"/>
          <w:szCs w:val="28"/>
        </w:rPr>
        <w:t>к</w:t>
      </w:r>
      <w:r w:rsidRPr="007A6472">
        <w:rPr>
          <w:sz w:val="28"/>
          <w:szCs w:val="28"/>
        </w:rPr>
        <w:t>онтрольно-</w:t>
      </w:r>
      <w:r w:rsidR="005E1A4A" w:rsidRPr="007A6472">
        <w:rPr>
          <w:sz w:val="28"/>
          <w:szCs w:val="28"/>
        </w:rPr>
        <w:t xml:space="preserve">счетной комиссии. </w:t>
      </w:r>
    </w:p>
    <w:p w:rsidR="00554600" w:rsidRPr="007A6472" w:rsidRDefault="00554600" w:rsidP="005E1A4A">
      <w:pPr>
        <w:suppressAutoHyphens/>
        <w:spacing w:line="276" w:lineRule="auto"/>
        <w:ind w:firstLine="709"/>
        <w:jc w:val="both"/>
        <w:rPr>
          <w:sz w:val="28"/>
          <w:szCs w:val="28"/>
        </w:rPr>
      </w:pPr>
      <w:r w:rsidRPr="007A6472">
        <w:rPr>
          <w:spacing w:val="-5"/>
          <w:sz w:val="28"/>
          <w:szCs w:val="28"/>
        </w:rPr>
        <w:t xml:space="preserve">Финансовым контролем будут охвачены средства, направленные на </w:t>
      </w:r>
      <w:r w:rsidR="006E12FC" w:rsidRPr="007A6472">
        <w:rPr>
          <w:sz w:val="28"/>
          <w:szCs w:val="28"/>
        </w:rPr>
        <w:lastRenderedPageBreak/>
        <w:t>проведение мероприятий в сфере охраны природы,</w:t>
      </w:r>
      <w:r w:rsidR="003B6F3C" w:rsidRPr="007A6472">
        <w:rPr>
          <w:sz w:val="28"/>
          <w:szCs w:val="28"/>
        </w:rPr>
        <w:t xml:space="preserve"> на </w:t>
      </w:r>
      <w:r w:rsidR="005E1A4A" w:rsidRPr="007A6472">
        <w:rPr>
          <w:sz w:val="28"/>
          <w:szCs w:val="28"/>
        </w:rPr>
        <w:t>ремонт дорог местного значения из средств</w:t>
      </w:r>
      <w:r w:rsidR="003B6F3C" w:rsidRPr="007A6472">
        <w:rPr>
          <w:sz w:val="28"/>
          <w:szCs w:val="28"/>
        </w:rPr>
        <w:t xml:space="preserve"> «дорожного миллиарда»</w:t>
      </w:r>
      <w:r w:rsidR="00410725" w:rsidRPr="007A6472">
        <w:rPr>
          <w:sz w:val="28"/>
          <w:szCs w:val="28"/>
        </w:rPr>
        <w:t xml:space="preserve">. </w:t>
      </w:r>
      <w:r w:rsidRPr="007A6472">
        <w:rPr>
          <w:spacing w:val="-5"/>
          <w:sz w:val="28"/>
          <w:szCs w:val="28"/>
        </w:rPr>
        <w:t xml:space="preserve">По инициативе прокуратуры Нолинского района </w:t>
      </w:r>
      <w:r w:rsidR="00410725" w:rsidRPr="007A6472">
        <w:rPr>
          <w:spacing w:val="-5"/>
          <w:sz w:val="28"/>
          <w:szCs w:val="28"/>
        </w:rPr>
        <w:t>запланирована проверка</w:t>
      </w:r>
      <w:r w:rsidR="006E12FC" w:rsidRPr="007A6472">
        <w:rPr>
          <w:spacing w:val="-5"/>
          <w:sz w:val="28"/>
          <w:szCs w:val="28"/>
        </w:rPr>
        <w:t xml:space="preserve"> </w:t>
      </w:r>
      <w:r w:rsidR="00410725" w:rsidRPr="007A6472">
        <w:rPr>
          <w:spacing w:val="-5"/>
          <w:sz w:val="28"/>
          <w:szCs w:val="28"/>
        </w:rPr>
        <w:t xml:space="preserve">финансово-хозяйственной деятельности МКП «Чистоград». </w:t>
      </w:r>
      <w:r w:rsidR="006E12FC" w:rsidRPr="007A6472">
        <w:rPr>
          <w:spacing w:val="-5"/>
          <w:sz w:val="28"/>
          <w:szCs w:val="28"/>
        </w:rPr>
        <w:t xml:space="preserve">Совместно с финансовым управлением администрации Нолинского района планируется проверить </w:t>
      </w:r>
      <w:r w:rsidR="006E12FC" w:rsidRPr="007A6472">
        <w:rPr>
          <w:sz w:val="28"/>
          <w:szCs w:val="28"/>
        </w:rPr>
        <w:t>отдельные вопросы финансово-хозяйственной деятельности администрации Нолинского городского поселения.</w:t>
      </w:r>
      <w:r w:rsidR="005E1A4A" w:rsidRPr="007A6472">
        <w:rPr>
          <w:sz w:val="28"/>
          <w:szCs w:val="28"/>
        </w:rPr>
        <w:t xml:space="preserve"> В рамках проверки учреждений дополнительного образования будет проверена законность и результативность использования бюджетных средств и муниципального имущества в МКУДО «Дом детского творчества» г. Нолинска.</w:t>
      </w:r>
    </w:p>
    <w:p w:rsidR="00354A7D" w:rsidRPr="007A6472" w:rsidRDefault="00354A7D" w:rsidP="005E1A4A">
      <w:pPr>
        <w:pStyle w:val="Default"/>
        <w:spacing w:line="276" w:lineRule="auto"/>
        <w:ind w:firstLine="720"/>
        <w:jc w:val="both"/>
        <w:rPr>
          <w:rFonts w:eastAsia="Calibri"/>
          <w:color w:val="auto"/>
          <w:sz w:val="28"/>
          <w:szCs w:val="28"/>
          <w:lang w:eastAsia="en-US"/>
        </w:rPr>
      </w:pPr>
      <w:r w:rsidRPr="007A6472">
        <w:rPr>
          <w:rFonts w:eastAsia="Calibri"/>
          <w:color w:val="auto"/>
          <w:sz w:val="28"/>
          <w:szCs w:val="28"/>
          <w:lang w:eastAsia="en-US"/>
        </w:rPr>
        <w:t>Особое внимание в 202</w:t>
      </w:r>
      <w:r w:rsidR="006E12FC" w:rsidRPr="007A6472">
        <w:rPr>
          <w:rFonts w:eastAsia="Calibri"/>
          <w:color w:val="auto"/>
          <w:sz w:val="28"/>
          <w:szCs w:val="28"/>
          <w:lang w:eastAsia="en-US"/>
        </w:rPr>
        <w:t>4</w:t>
      </w:r>
      <w:r w:rsidRPr="007A6472">
        <w:rPr>
          <w:rFonts w:eastAsia="Calibri"/>
          <w:color w:val="auto"/>
          <w:sz w:val="28"/>
          <w:szCs w:val="28"/>
          <w:lang w:eastAsia="en-US"/>
        </w:rPr>
        <w:t xml:space="preserve"> году будет уделено мерам, принимаемым объектами контроля, по исполнению представлений и предписаний </w:t>
      </w:r>
      <w:r w:rsidR="006E12FC" w:rsidRPr="007A6472">
        <w:rPr>
          <w:rFonts w:eastAsia="Calibri"/>
          <w:color w:val="auto"/>
          <w:sz w:val="28"/>
          <w:szCs w:val="28"/>
          <w:lang w:eastAsia="en-US"/>
        </w:rPr>
        <w:t>к</w:t>
      </w:r>
      <w:r w:rsidRPr="007A6472">
        <w:rPr>
          <w:rFonts w:eastAsia="Calibri"/>
          <w:color w:val="auto"/>
          <w:sz w:val="28"/>
          <w:szCs w:val="28"/>
          <w:lang w:eastAsia="en-US"/>
        </w:rPr>
        <w:t>онтрольно-счетной комиссии.</w:t>
      </w:r>
    </w:p>
    <w:p w:rsidR="00354A7D" w:rsidRPr="007A6472" w:rsidRDefault="00354A7D" w:rsidP="005E1A4A">
      <w:pPr>
        <w:pStyle w:val="Default"/>
        <w:spacing w:line="276" w:lineRule="auto"/>
        <w:ind w:firstLine="720"/>
        <w:jc w:val="both"/>
        <w:rPr>
          <w:rFonts w:eastAsia="Calibri"/>
          <w:color w:val="auto"/>
          <w:sz w:val="28"/>
          <w:szCs w:val="28"/>
          <w:lang w:eastAsia="en-US"/>
        </w:rPr>
      </w:pPr>
    </w:p>
    <w:p w:rsidR="00354A7D" w:rsidRDefault="00354A7D" w:rsidP="005E1A4A">
      <w:pPr>
        <w:pStyle w:val="Default"/>
        <w:spacing w:line="276" w:lineRule="auto"/>
        <w:ind w:firstLine="709"/>
        <w:jc w:val="both"/>
        <w:rPr>
          <w:color w:val="auto"/>
          <w:sz w:val="28"/>
          <w:szCs w:val="28"/>
        </w:rPr>
      </w:pPr>
      <w:r w:rsidRPr="007A6472">
        <w:rPr>
          <w:rFonts w:eastAsia="Calibri"/>
          <w:color w:val="auto"/>
          <w:sz w:val="28"/>
          <w:szCs w:val="28"/>
          <w:lang w:eastAsia="en-US"/>
        </w:rPr>
        <w:t>________________________________</w:t>
      </w:r>
      <w:r>
        <w:rPr>
          <w:rFonts w:eastAsia="Calibri"/>
          <w:color w:val="auto"/>
          <w:sz w:val="28"/>
          <w:szCs w:val="28"/>
          <w:lang w:eastAsia="en-US"/>
        </w:rPr>
        <w:t>_________________</w:t>
      </w:r>
    </w:p>
    <w:sectPr w:rsidR="00354A7D" w:rsidSect="00862634">
      <w:headerReference w:type="even" r:id="rId8"/>
      <w:headerReference w:type="default" r:id="rId9"/>
      <w:type w:val="continuous"/>
      <w:pgSz w:w="11909" w:h="16834" w:code="9"/>
      <w:pgMar w:top="851" w:right="852" w:bottom="993" w:left="1701" w:header="567" w:footer="397"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17D5" w:rsidRDefault="003117D5">
      <w:r>
        <w:separator/>
      </w:r>
    </w:p>
  </w:endnote>
  <w:endnote w:type="continuationSeparator" w:id="1">
    <w:p w:rsidR="003117D5" w:rsidRDefault="003117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17D5" w:rsidRDefault="003117D5">
      <w:r>
        <w:separator/>
      </w:r>
    </w:p>
  </w:footnote>
  <w:footnote w:type="continuationSeparator" w:id="1">
    <w:p w:rsidR="003117D5" w:rsidRDefault="003117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A4C" w:rsidRDefault="003056E9" w:rsidP="00CE0C0D">
    <w:pPr>
      <w:pStyle w:val="a3"/>
      <w:framePr w:wrap="around" w:vAnchor="text" w:hAnchor="margin" w:xAlign="center" w:y="1"/>
      <w:rPr>
        <w:rStyle w:val="a5"/>
      </w:rPr>
    </w:pPr>
    <w:r>
      <w:rPr>
        <w:rStyle w:val="a5"/>
      </w:rPr>
      <w:fldChar w:fldCharType="begin"/>
    </w:r>
    <w:r w:rsidR="00AE6A4C">
      <w:rPr>
        <w:rStyle w:val="a5"/>
      </w:rPr>
      <w:instrText xml:space="preserve">PAGE  </w:instrText>
    </w:r>
    <w:r>
      <w:rPr>
        <w:rStyle w:val="a5"/>
      </w:rPr>
      <w:fldChar w:fldCharType="end"/>
    </w:r>
  </w:p>
  <w:p w:rsidR="00AE6A4C" w:rsidRDefault="00AE6A4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8748423"/>
      <w:docPartObj>
        <w:docPartGallery w:val="Page Numbers (Top of Page)"/>
        <w:docPartUnique/>
      </w:docPartObj>
    </w:sdtPr>
    <w:sdtContent>
      <w:p w:rsidR="00AE6A4C" w:rsidRDefault="003056E9">
        <w:pPr>
          <w:pStyle w:val="a3"/>
          <w:jc w:val="center"/>
        </w:pPr>
        <w:fldSimple w:instr="PAGE   \* MERGEFORMAT">
          <w:r w:rsidR="00347696">
            <w:rPr>
              <w:noProof/>
            </w:rPr>
            <w:t>21</w:t>
          </w:r>
        </w:fldSimple>
      </w:p>
    </w:sdtContent>
  </w:sdt>
  <w:p w:rsidR="00AE6A4C" w:rsidRDefault="00AE6A4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A7A1A7C"/>
    <w:lvl w:ilvl="0">
      <w:numFmt w:val="bullet"/>
      <w:lvlText w:val="*"/>
      <w:lvlJc w:val="left"/>
    </w:lvl>
  </w:abstractNum>
  <w:abstractNum w:abstractNumId="1">
    <w:nsid w:val="05386C8E"/>
    <w:multiLevelType w:val="hybridMultilevel"/>
    <w:tmpl w:val="4DD8B04E"/>
    <w:lvl w:ilvl="0" w:tplc="50B0D8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7B21F8"/>
    <w:multiLevelType w:val="multilevel"/>
    <w:tmpl w:val="1DBADCE6"/>
    <w:lvl w:ilvl="0">
      <w:start w:val="1"/>
      <w:numFmt w:val="decimal"/>
      <w:lvlText w:val="%1."/>
      <w:lvlJc w:val="left"/>
      <w:pPr>
        <w:ind w:left="1069" w:hanging="360"/>
      </w:pPr>
      <w:rPr>
        <w:rFonts w:hint="default"/>
        <w:sz w:val="28"/>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3">
    <w:nsid w:val="25660296"/>
    <w:multiLevelType w:val="hybridMultilevel"/>
    <w:tmpl w:val="5DA62D66"/>
    <w:lvl w:ilvl="0" w:tplc="A04C04F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nsid w:val="26486256"/>
    <w:multiLevelType w:val="hybridMultilevel"/>
    <w:tmpl w:val="D57EDCA2"/>
    <w:lvl w:ilvl="0" w:tplc="310ADBC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
    <w:nsid w:val="2E1C2EEE"/>
    <w:multiLevelType w:val="hybridMultilevel"/>
    <w:tmpl w:val="30963DD0"/>
    <w:lvl w:ilvl="0" w:tplc="7E7E4D6A">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506687C"/>
    <w:multiLevelType w:val="hybridMultilevel"/>
    <w:tmpl w:val="30020E1A"/>
    <w:lvl w:ilvl="0" w:tplc="3F6A502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
    <w:nsid w:val="3880372C"/>
    <w:multiLevelType w:val="hybridMultilevel"/>
    <w:tmpl w:val="C602C4E0"/>
    <w:lvl w:ilvl="0" w:tplc="02C6B7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45834E5"/>
    <w:multiLevelType w:val="hybridMultilevel"/>
    <w:tmpl w:val="9626B39A"/>
    <w:lvl w:ilvl="0" w:tplc="445CE706">
      <w:start w:val="2"/>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9">
    <w:nsid w:val="54A80186"/>
    <w:multiLevelType w:val="hybridMultilevel"/>
    <w:tmpl w:val="22047C48"/>
    <w:lvl w:ilvl="0" w:tplc="02C6B7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E465E63"/>
    <w:multiLevelType w:val="multilevel"/>
    <w:tmpl w:val="A420E478"/>
    <w:lvl w:ilvl="0">
      <w:start w:val="8"/>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667F54AA"/>
    <w:multiLevelType w:val="singleLevel"/>
    <w:tmpl w:val="893EAE02"/>
    <w:lvl w:ilvl="0">
      <w:start w:val="3"/>
      <w:numFmt w:val="decimal"/>
      <w:lvlText w:val="%1."/>
      <w:legacy w:legacy="1" w:legacySpace="0" w:legacyIndent="571"/>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225"/>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63"/>
        <w:lvlJc w:val="left"/>
        <w:rPr>
          <w:rFonts w:ascii="Times New Roman" w:hAnsi="Times New Roman" w:cs="Times New Roman" w:hint="default"/>
        </w:rPr>
      </w:lvl>
    </w:lvlOverride>
  </w:num>
  <w:num w:numId="5">
    <w:abstractNumId w:val="11"/>
  </w:num>
  <w:num w:numId="6">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244"/>
        <w:lvlJc w:val="left"/>
        <w:rPr>
          <w:rFonts w:ascii="Times New Roman" w:hAnsi="Times New Roman" w:cs="Times New Roman" w:hint="default"/>
        </w:rPr>
      </w:lvl>
    </w:lvlOverride>
  </w:num>
  <w:num w:numId="8">
    <w:abstractNumId w:val="4"/>
  </w:num>
  <w:num w:numId="9">
    <w:abstractNumId w:val="9"/>
  </w:num>
  <w:num w:numId="10">
    <w:abstractNumId w:val="7"/>
  </w:num>
  <w:num w:numId="11">
    <w:abstractNumId w:val="3"/>
  </w:num>
  <w:num w:numId="12">
    <w:abstractNumId w:val="6"/>
  </w:num>
  <w:num w:numId="13">
    <w:abstractNumId w:val="1"/>
  </w:num>
  <w:num w:numId="14">
    <w:abstractNumId w:val="8"/>
  </w:num>
  <w:num w:numId="15">
    <w:abstractNumId w:val="5"/>
  </w:num>
  <w:num w:numId="16">
    <w:abstractNumId w:val="10"/>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82"/>
  </w:hdrShapeDefaults>
  <w:footnotePr>
    <w:footnote w:id="0"/>
    <w:footnote w:id="1"/>
  </w:footnotePr>
  <w:endnotePr>
    <w:endnote w:id="0"/>
    <w:endnote w:id="1"/>
  </w:endnotePr>
  <w:compat/>
  <w:rsids>
    <w:rsidRoot w:val="00EF37DD"/>
    <w:rsid w:val="00000553"/>
    <w:rsid w:val="00000591"/>
    <w:rsid w:val="00000693"/>
    <w:rsid w:val="00000917"/>
    <w:rsid w:val="0000122E"/>
    <w:rsid w:val="0000133B"/>
    <w:rsid w:val="000019F7"/>
    <w:rsid w:val="00001D2C"/>
    <w:rsid w:val="00001E42"/>
    <w:rsid w:val="0000205A"/>
    <w:rsid w:val="00002425"/>
    <w:rsid w:val="00002BCC"/>
    <w:rsid w:val="00002BD5"/>
    <w:rsid w:val="00003572"/>
    <w:rsid w:val="00003685"/>
    <w:rsid w:val="0000381D"/>
    <w:rsid w:val="00003BBD"/>
    <w:rsid w:val="000045FB"/>
    <w:rsid w:val="0000467D"/>
    <w:rsid w:val="00004DF4"/>
    <w:rsid w:val="0000525E"/>
    <w:rsid w:val="000052A4"/>
    <w:rsid w:val="00006077"/>
    <w:rsid w:val="00006122"/>
    <w:rsid w:val="00006292"/>
    <w:rsid w:val="00006E4E"/>
    <w:rsid w:val="0000732F"/>
    <w:rsid w:val="00007665"/>
    <w:rsid w:val="00007794"/>
    <w:rsid w:val="000104D8"/>
    <w:rsid w:val="00010606"/>
    <w:rsid w:val="000117BE"/>
    <w:rsid w:val="000118B4"/>
    <w:rsid w:val="00012757"/>
    <w:rsid w:val="00012C16"/>
    <w:rsid w:val="00013725"/>
    <w:rsid w:val="00014146"/>
    <w:rsid w:val="00014422"/>
    <w:rsid w:val="0001454B"/>
    <w:rsid w:val="0001460F"/>
    <w:rsid w:val="00014730"/>
    <w:rsid w:val="0001493D"/>
    <w:rsid w:val="00014AB2"/>
    <w:rsid w:val="0001518D"/>
    <w:rsid w:val="000162F3"/>
    <w:rsid w:val="000166B0"/>
    <w:rsid w:val="000169C0"/>
    <w:rsid w:val="00016C98"/>
    <w:rsid w:val="00016FFC"/>
    <w:rsid w:val="00017027"/>
    <w:rsid w:val="0001712B"/>
    <w:rsid w:val="000179A0"/>
    <w:rsid w:val="00017D8C"/>
    <w:rsid w:val="000200C6"/>
    <w:rsid w:val="000217F0"/>
    <w:rsid w:val="00021D13"/>
    <w:rsid w:val="000224B2"/>
    <w:rsid w:val="00022760"/>
    <w:rsid w:val="0002282C"/>
    <w:rsid w:val="00022877"/>
    <w:rsid w:val="00022DF6"/>
    <w:rsid w:val="00023FF3"/>
    <w:rsid w:val="0002442C"/>
    <w:rsid w:val="00024668"/>
    <w:rsid w:val="000246A5"/>
    <w:rsid w:val="000246BA"/>
    <w:rsid w:val="000258DF"/>
    <w:rsid w:val="00025AE9"/>
    <w:rsid w:val="00025CBF"/>
    <w:rsid w:val="00025D58"/>
    <w:rsid w:val="0002622F"/>
    <w:rsid w:val="000263B0"/>
    <w:rsid w:val="000265DF"/>
    <w:rsid w:val="000268A4"/>
    <w:rsid w:val="000270A1"/>
    <w:rsid w:val="0002724C"/>
    <w:rsid w:val="00027310"/>
    <w:rsid w:val="000278AE"/>
    <w:rsid w:val="000279E0"/>
    <w:rsid w:val="00027A95"/>
    <w:rsid w:val="00027DEE"/>
    <w:rsid w:val="000302FC"/>
    <w:rsid w:val="000306F1"/>
    <w:rsid w:val="00030CEB"/>
    <w:rsid w:val="00031106"/>
    <w:rsid w:val="0003144B"/>
    <w:rsid w:val="00031CB5"/>
    <w:rsid w:val="000320F1"/>
    <w:rsid w:val="00032333"/>
    <w:rsid w:val="00032D22"/>
    <w:rsid w:val="00032D63"/>
    <w:rsid w:val="00033545"/>
    <w:rsid w:val="00033601"/>
    <w:rsid w:val="00033CEC"/>
    <w:rsid w:val="00034336"/>
    <w:rsid w:val="00034CC4"/>
    <w:rsid w:val="00034FD2"/>
    <w:rsid w:val="00035137"/>
    <w:rsid w:val="00035330"/>
    <w:rsid w:val="00035EC4"/>
    <w:rsid w:val="0003654B"/>
    <w:rsid w:val="000366E8"/>
    <w:rsid w:val="00036E81"/>
    <w:rsid w:val="000371E5"/>
    <w:rsid w:val="000377DF"/>
    <w:rsid w:val="00037C6A"/>
    <w:rsid w:val="00037F63"/>
    <w:rsid w:val="00040405"/>
    <w:rsid w:val="000408F9"/>
    <w:rsid w:val="00041A46"/>
    <w:rsid w:val="00042288"/>
    <w:rsid w:val="00042539"/>
    <w:rsid w:val="000432A8"/>
    <w:rsid w:val="000436E8"/>
    <w:rsid w:val="00043CBC"/>
    <w:rsid w:val="00043E5A"/>
    <w:rsid w:val="000440A0"/>
    <w:rsid w:val="00044397"/>
    <w:rsid w:val="00044975"/>
    <w:rsid w:val="000452D2"/>
    <w:rsid w:val="00045599"/>
    <w:rsid w:val="000455FA"/>
    <w:rsid w:val="00045785"/>
    <w:rsid w:val="0004578F"/>
    <w:rsid w:val="00046863"/>
    <w:rsid w:val="00046BEB"/>
    <w:rsid w:val="00046F6B"/>
    <w:rsid w:val="00047220"/>
    <w:rsid w:val="00047A9A"/>
    <w:rsid w:val="00047BEE"/>
    <w:rsid w:val="00047E4C"/>
    <w:rsid w:val="00047F30"/>
    <w:rsid w:val="00047FCF"/>
    <w:rsid w:val="00051434"/>
    <w:rsid w:val="0005167C"/>
    <w:rsid w:val="00051814"/>
    <w:rsid w:val="000518AF"/>
    <w:rsid w:val="000519D0"/>
    <w:rsid w:val="000520EE"/>
    <w:rsid w:val="000521E3"/>
    <w:rsid w:val="00053029"/>
    <w:rsid w:val="0005335A"/>
    <w:rsid w:val="00053A5C"/>
    <w:rsid w:val="00053F8B"/>
    <w:rsid w:val="0005414C"/>
    <w:rsid w:val="00054349"/>
    <w:rsid w:val="00054E46"/>
    <w:rsid w:val="000558DA"/>
    <w:rsid w:val="00055ED4"/>
    <w:rsid w:val="00055F3A"/>
    <w:rsid w:val="00056135"/>
    <w:rsid w:val="0005690B"/>
    <w:rsid w:val="00056C4F"/>
    <w:rsid w:val="00056D24"/>
    <w:rsid w:val="000570BA"/>
    <w:rsid w:val="000571C0"/>
    <w:rsid w:val="00057561"/>
    <w:rsid w:val="000575FE"/>
    <w:rsid w:val="0006087B"/>
    <w:rsid w:val="00060B21"/>
    <w:rsid w:val="00060C01"/>
    <w:rsid w:val="00060C2C"/>
    <w:rsid w:val="00060C5C"/>
    <w:rsid w:val="00060D01"/>
    <w:rsid w:val="00060D1B"/>
    <w:rsid w:val="00060E74"/>
    <w:rsid w:val="00061239"/>
    <w:rsid w:val="0006194A"/>
    <w:rsid w:val="0006206F"/>
    <w:rsid w:val="000620DD"/>
    <w:rsid w:val="00062337"/>
    <w:rsid w:val="00062425"/>
    <w:rsid w:val="00062A16"/>
    <w:rsid w:val="00063079"/>
    <w:rsid w:val="00063126"/>
    <w:rsid w:val="00063A85"/>
    <w:rsid w:val="00063C26"/>
    <w:rsid w:val="00063D1B"/>
    <w:rsid w:val="000646B2"/>
    <w:rsid w:val="0006471F"/>
    <w:rsid w:val="00064949"/>
    <w:rsid w:val="00065670"/>
    <w:rsid w:val="00065C15"/>
    <w:rsid w:val="000661E8"/>
    <w:rsid w:val="000662D6"/>
    <w:rsid w:val="000662F7"/>
    <w:rsid w:val="0007017B"/>
    <w:rsid w:val="00070310"/>
    <w:rsid w:val="00070342"/>
    <w:rsid w:val="00071262"/>
    <w:rsid w:val="000716EB"/>
    <w:rsid w:val="00071D74"/>
    <w:rsid w:val="0007215F"/>
    <w:rsid w:val="0007222A"/>
    <w:rsid w:val="0007294F"/>
    <w:rsid w:val="00072E55"/>
    <w:rsid w:val="00073133"/>
    <w:rsid w:val="00073939"/>
    <w:rsid w:val="00074673"/>
    <w:rsid w:val="00075419"/>
    <w:rsid w:val="00075664"/>
    <w:rsid w:val="00075C40"/>
    <w:rsid w:val="00076FD8"/>
    <w:rsid w:val="000777F8"/>
    <w:rsid w:val="00077A9C"/>
    <w:rsid w:val="00080092"/>
    <w:rsid w:val="00080A3D"/>
    <w:rsid w:val="00080E22"/>
    <w:rsid w:val="00080E28"/>
    <w:rsid w:val="00080EB4"/>
    <w:rsid w:val="0008179D"/>
    <w:rsid w:val="00081DCE"/>
    <w:rsid w:val="00081FA6"/>
    <w:rsid w:val="00082930"/>
    <w:rsid w:val="00082C02"/>
    <w:rsid w:val="00083679"/>
    <w:rsid w:val="000836EA"/>
    <w:rsid w:val="000836F7"/>
    <w:rsid w:val="00083813"/>
    <w:rsid w:val="000839BB"/>
    <w:rsid w:val="00083BA5"/>
    <w:rsid w:val="00083DBF"/>
    <w:rsid w:val="00084088"/>
    <w:rsid w:val="00084AC7"/>
    <w:rsid w:val="00084DF2"/>
    <w:rsid w:val="00084FCA"/>
    <w:rsid w:val="0008523F"/>
    <w:rsid w:val="00085267"/>
    <w:rsid w:val="000854E9"/>
    <w:rsid w:val="00085769"/>
    <w:rsid w:val="000866D9"/>
    <w:rsid w:val="0008691E"/>
    <w:rsid w:val="00086F97"/>
    <w:rsid w:val="000871D7"/>
    <w:rsid w:val="00087F03"/>
    <w:rsid w:val="00090010"/>
    <w:rsid w:val="000900C5"/>
    <w:rsid w:val="00090303"/>
    <w:rsid w:val="00090F3A"/>
    <w:rsid w:val="000916AF"/>
    <w:rsid w:val="00091A39"/>
    <w:rsid w:val="00091EB9"/>
    <w:rsid w:val="000923ED"/>
    <w:rsid w:val="0009244F"/>
    <w:rsid w:val="0009257C"/>
    <w:rsid w:val="000925FF"/>
    <w:rsid w:val="00092776"/>
    <w:rsid w:val="0009300C"/>
    <w:rsid w:val="00093527"/>
    <w:rsid w:val="00093CD2"/>
    <w:rsid w:val="000941E3"/>
    <w:rsid w:val="0009422B"/>
    <w:rsid w:val="00094408"/>
    <w:rsid w:val="0009464A"/>
    <w:rsid w:val="00094E10"/>
    <w:rsid w:val="00094EB6"/>
    <w:rsid w:val="00095FE3"/>
    <w:rsid w:val="00096849"/>
    <w:rsid w:val="000A0079"/>
    <w:rsid w:val="000A0764"/>
    <w:rsid w:val="000A1678"/>
    <w:rsid w:val="000A1F41"/>
    <w:rsid w:val="000A2FB3"/>
    <w:rsid w:val="000A31BA"/>
    <w:rsid w:val="000A3458"/>
    <w:rsid w:val="000A355D"/>
    <w:rsid w:val="000A39BB"/>
    <w:rsid w:val="000A3AC0"/>
    <w:rsid w:val="000A4A8D"/>
    <w:rsid w:val="000A4AD1"/>
    <w:rsid w:val="000A4E8E"/>
    <w:rsid w:val="000A5223"/>
    <w:rsid w:val="000A5F3A"/>
    <w:rsid w:val="000A64AA"/>
    <w:rsid w:val="000A68EC"/>
    <w:rsid w:val="000A769E"/>
    <w:rsid w:val="000A7C73"/>
    <w:rsid w:val="000B0479"/>
    <w:rsid w:val="000B04A1"/>
    <w:rsid w:val="000B0940"/>
    <w:rsid w:val="000B1680"/>
    <w:rsid w:val="000B2371"/>
    <w:rsid w:val="000B30D3"/>
    <w:rsid w:val="000B318A"/>
    <w:rsid w:val="000B32F4"/>
    <w:rsid w:val="000B4FB0"/>
    <w:rsid w:val="000B5655"/>
    <w:rsid w:val="000B5BAF"/>
    <w:rsid w:val="000B5CAB"/>
    <w:rsid w:val="000B6092"/>
    <w:rsid w:val="000B6501"/>
    <w:rsid w:val="000B65C6"/>
    <w:rsid w:val="000B75F1"/>
    <w:rsid w:val="000B7940"/>
    <w:rsid w:val="000C01DF"/>
    <w:rsid w:val="000C0623"/>
    <w:rsid w:val="000C0849"/>
    <w:rsid w:val="000C1134"/>
    <w:rsid w:val="000C1205"/>
    <w:rsid w:val="000C14D8"/>
    <w:rsid w:val="000C1FE5"/>
    <w:rsid w:val="000C204E"/>
    <w:rsid w:val="000C2200"/>
    <w:rsid w:val="000C23C9"/>
    <w:rsid w:val="000C250B"/>
    <w:rsid w:val="000C3026"/>
    <w:rsid w:val="000C329E"/>
    <w:rsid w:val="000C3359"/>
    <w:rsid w:val="000C34EB"/>
    <w:rsid w:val="000C35C8"/>
    <w:rsid w:val="000C3964"/>
    <w:rsid w:val="000C3AFB"/>
    <w:rsid w:val="000C40F3"/>
    <w:rsid w:val="000C43C9"/>
    <w:rsid w:val="000C449C"/>
    <w:rsid w:val="000C4E07"/>
    <w:rsid w:val="000C5365"/>
    <w:rsid w:val="000C5FD9"/>
    <w:rsid w:val="000C6BCC"/>
    <w:rsid w:val="000C7389"/>
    <w:rsid w:val="000C7438"/>
    <w:rsid w:val="000C7B3D"/>
    <w:rsid w:val="000C7BB5"/>
    <w:rsid w:val="000C7CE8"/>
    <w:rsid w:val="000C7FE9"/>
    <w:rsid w:val="000D001B"/>
    <w:rsid w:val="000D009A"/>
    <w:rsid w:val="000D0E51"/>
    <w:rsid w:val="000D108B"/>
    <w:rsid w:val="000D1B89"/>
    <w:rsid w:val="000D1C7D"/>
    <w:rsid w:val="000D1C97"/>
    <w:rsid w:val="000D2136"/>
    <w:rsid w:val="000D26A0"/>
    <w:rsid w:val="000D39D3"/>
    <w:rsid w:val="000D4837"/>
    <w:rsid w:val="000D5F47"/>
    <w:rsid w:val="000D6427"/>
    <w:rsid w:val="000D6517"/>
    <w:rsid w:val="000D6656"/>
    <w:rsid w:val="000D71D2"/>
    <w:rsid w:val="000D79E9"/>
    <w:rsid w:val="000D7F19"/>
    <w:rsid w:val="000E094F"/>
    <w:rsid w:val="000E0CC8"/>
    <w:rsid w:val="000E1288"/>
    <w:rsid w:val="000E1315"/>
    <w:rsid w:val="000E1A5C"/>
    <w:rsid w:val="000E1B1C"/>
    <w:rsid w:val="000E1B67"/>
    <w:rsid w:val="000E2302"/>
    <w:rsid w:val="000E2471"/>
    <w:rsid w:val="000E2F32"/>
    <w:rsid w:val="000E31B6"/>
    <w:rsid w:val="000E3B94"/>
    <w:rsid w:val="000E463C"/>
    <w:rsid w:val="000E4A3B"/>
    <w:rsid w:val="000E5A4E"/>
    <w:rsid w:val="000E5D20"/>
    <w:rsid w:val="000E5D3A"/>
    <w:rsid w:val="000E5D61"/>
    <w:rsid w:val="000E5DEB"/>
    <w:rsid w:val="000E679C"/>
    <w:rsid w:val="000E6F70"/>
    <w:rsid w:val="000E6F9C"/>
    <w:rsid w:val="000E7570"/>
    <w:rsid w:val="000E7AC8"/>
    <w:rsid w:val="000E7C0C"/>
    <w:rsid w:val="000F090D"/>
    <w:rsid w:val="000F09A7"/>
    <w:rsid w:val="000F0A68"/>
    <w:rsid w:val="000F0AD3"/>
    <w:rsid w:val="000F0EFA"/>
    <w:rsid w:val="000F1388"/>
    <w:rsid w:val="000F15FE"/>
    <w:rsid w:val="000F2062"/>
    <w:rsid w:val="000F26DD"/>
    <w:rsid w:val="000F2738"/>
    <w:rsid w:val="000F2B8D"/>
    <w:rsid w:val="000F2C17"/>
    <w:rsid w:val="000F301A"/>
    <w:rsid w:val="000F380D"/>
    <w:rsid w:val="000F3D38"/>
    <w:rsid w:val="000F41C6"/>
    <w:rsid w:val="000F4290"/>
    <w:rsid w:val="000F5264"/>
    <w:rsid w:val="000F59AA"/>
    <w:rsid w:val="000F5A1B"/>
    <w:rsid w:val="000F5D03"/>
    <w:rsid w:val="000F5F84"/>
    <w:rsid w:val="000F66C3"/>
    <w:rsid w:val="000F692F"/>
    <w:rsid w:val="000F6D9F"/>
    <w:rsid w:val="000F71CC"/>
    <w:rsid w:val="000F7909"/>
    <w:rsid w:val="000F7FF6"/>
    <w:rsid w:val="00100532"/>
    <w:rsid w:val="00101134"/>
    <w:rsid w:val="0010118D"/>
    <w:rsid w:val="001012C4"/>
    <w:rsid w:val="00101ACE"/>
    <w:rsid w:val="00102391"/>
    <w:rsid w:val="0010329D"/>
    <w:rsid w:val="001035C7"/>
    <w:rsid w:val="00103675"/>
    <w:rsid w:val="00103D8E"/>
    <w:rsid w:val="00103EBD"/>
    <w:rsid w:val="0010415A"/>
    <w:rsid w:val="00104A52"/>
    <w:rsid w:val="00104EDD"/>
    <w:rsid w:val="00105046"/>
    <w:rsid w:val="001050FA"/>
    <w:rsid w:val="00105A0C"/>
    <w:rsid w:val="00105C23"/>
    <w:rsid w:val="0010643E"/>
    <w:rsid w:val="00106A76"/>
    <w:rsid w:val="00106D9B"/>
    <w:rsid w:val="00106F96"/>
    <w:rsid w:val="00106FF8"/>
    <w:rsid w:val="0010723C"/>
    <w:rsid w:val="001075F2"/>
    <w:rsid w:val="00107793"/>
    <w:rsid w:val="001077FC"/>
    <w:rsid w:val="001079D2"/>
    <w:rsid w:val="00107A1E"/>
    <w:rsid w:val="00107BC2"/>
    <w:rsid w:val="00107DF9"/>
    <w:rsid w:val="001106AD"/>
    <w:rsid w:val="00110B2C"/>
    <w:rsid w:val="00111731"/>
    <w:rsid w:val="00111851"/>
    <w:rsid w:val="00111C7F"/>
    <w:rsid w:val="0011233B"/>
    <w:rsid w:val="001127B7"/>
    <w:rsid w:val="00113355"/>
    <w:rsid w:val="00113EFE"/>
    <w:rsid w:val="0011443C"/>
    <w:rsid w:val="001144A0"/>
    <w:rsid w:val="00114EB9"/>
    <w:rsid w:val="00115092"/>
    <w:rsid w:val="00115683"/>
    <w:rsid w:val="0011581A"/>
    <w:rsid w:val="0011598F"/>
    <w:rsid w:val="00115E09"/>
    <w:rsid w:val="00115E12"/>
    <w:rsid w:val="00116082"/>
    <w:rsid w:val="00116430"/>
    <w:rsid w:val="0011651F"/>
    <w:rsid w:val="00117516"/>
    <w:rsid w:val="00117A24"/>
    <w:rsid w:val="00117A27"/>
    <w:rsid w:val="00117CD4"/>
    <w:rsid w:val="00117EC9"/>
    <w:rsid w:val="001200DD"/>
    <w:rsid w:val="00120B6D"/>
    <w:rsid w:val="00120BD8"/>
    <w:rsid w:val="00121B05"/>
    <w:rsid w:val="00122BB2"/>
    <w:rsid w:val="00122BB7"/>
    <w:rsid w:val="00122DB9"/>
    <w:rsid w:val="001238C6"/>
    <w:rsid w:val="00123969"/>
    <w:rsid w:val="001243E8"/>
    <w:rsid w:val="00124FD4"/>
    <w:rsid w:val="0012511B"/>
    <w:rsid w:val="00125559"/>
    <w:rsid w:val="00125C27"/>
    <w:rsid w:val="00125C61"/>
    <w:rsid w:val="00125DAE"/>
    <w:rsid w:val="00126235"/>
    <w:rsid w:val="001263B0"/>
    <w:rsid w:val="001267AD"/>
    <w:rsid w:val="00126804"/>
    <w:rsid w:val="0012691D"/>
    <w:rsid w:val="00126AC1"/>
    <w:rsid w:val="00126AEB"/>
    <w:rsid w:val="00126B66"/>
    <w:rsid w:val="00126BBA"/>
    <w:rsid w:val="0012772C"/>
    <w:rsid w:val="001279E3"/>
    <w:rsid w:val="00127E7B"/>
    <w:rsid w:val="00131475"/>
    <w:rsid w:val="0013165A"/>
    <w:rsid w:val="0013170F"/>
    <w:rsid w:val="00131E08"/>
    <w:rsid w:val="00131F6A"/>
    <w:rsid w:val="001321C6"/>
    <w:rsid w:val="00132273"/>
    <w:rsid w:val="00132990"/>
    <w:rsid w:val="00132BBE"/>
    <w:rsid w:val="00132C0D"/>
    <w:rsid w:val="00132CCE"/>
    <w:rsid w:val="001336F8"/>
    <w:rsid w:val="001337E8"/>
    <w:rsid w:val="00134163"/>
    <w:rsid w:val="001345B0"/>
    <w:rsid w:val="00134BDF"/>
    <w:rsid w:val="00134DC2"/>
    <w:rsid w:val="00135E39"/>
    <w:rsid w:val="00135E59"/>
    <w:rsid w:val="00136086"/>
    <w:rsid w:val="001361EE"/>
    <w:rsid w:val="00136A64"/>
    <w:rsid w:val="00136AC1"/>
    <w:rsid w:val="00136C19"/>
    <w:rsid w:val="00137920"/>
    <w:rsid w:val="001379D8"/>
    <w:rsid w:val="001414CF"/>
    <w:rsid w:val="0014182F"/>
    <w:rsid w:val="0014186C"/>
    <w:rsid w:val="00141ABD"/>
    <w:rsid w:val="001429FF"/>
    <w:rsid w:val="00142F2A"/>
    <w:rsid w:val="00142FCE"/>
    <w:rsid w:val="0014325E"/>
    <w:rsid w:val="0014353D"/>
    <w:rsid w:val="00144D16"/>
    <w:rsid w:val="001451FF"/>
    <w:rsid w:val="00145544"/>
    <w:rsid w:val="00146E62"/>
    <w:rsid w:val="00146F7F"/>
    <w:rsid w:val="0014714D"/>
    <w:rsid w:val="00147F81"/>
    <w:rsid w:val="00147FF0"/>
    <w:rsid w:val="001500FD"/>
    <w:rsid w:val="0015017B"/>
    <w:rsid w:val="0015052B"/>
    <w:rsid w:val="00150C27"/>
    <w:rsid w:val="001513AE"/>
    <w:rsid w:val="00151AD3"/>
    <w:rsid w:val="00151B55"/>
    <w:rsid w:val="001528B9"/>
    <w:rsid w:val="00152E1F"/>
    <w:rsid w:val="001532F6"/>
    <w:rsid w:val="00153441"/>
    <w:rsid w:val="001538B4"/>
    <w:rsid w:val="00153A46"/>
    <w:rsid w:val="00153D7D"/>
    <w:rsid w:val="001547F0"/>
    <w:rsid w:val="00154A4D"/>
    <w:rsid w:val="00154FCD"/>
    <w:rsid w:val="00155331"/>
    <w:rsid w:val="00155A2D"/>
    <w:rsid w:val="00155A95"/>
    <w:rsid w:val="00155DA8"/>
    <w:rsid w:val="00155ED2"/>
    <w:rsid w:val="001568A9"/>
    <w:rsid w:val="00156F42"/>
    <w:rsid w:val="00157B93"/>
    <w:rsid w:val="00157D8E"/>
    <w:rsid w:val="00157E68"/>
    <w:rsid w:val="001601FC"/>
    <w:rsid w:val="00161273"/>
    <w:rsid w:val="00161344"/>
    <w:rsid w:val="001613A9"/>
    <w:rsid w:val="00161604"/>
    <w:rsid w:val="00161E5B"/>
    <w:rsid w:val="001620C1"/>
    <w:rsid w:val="00162495"/>
    <w:rsid w:val="001624A3"/>
    <w:rsid w:val="00162E2B"/>
    <w:rsid w:val="001635F7"/>
    <w:rsid w:val="00163699"/>
    <w:rsid w:val="001636D8"/>
    <w:rsid w:val="001638C8"/>
    <w:rsid w:val="00163DA4"/>
    <w:rsid w:val="00163DFC"/>
    <w:rsid w:val="00163F23"/>
    <w:rsid w:val="00164030"/>
    <w:rsid w:val="00164363"/>
    <w:rsid w:val="00164F58"/>
    <w:rsid w:val="001651A9"/>
    <w:rsid w:val="001651E9"/>
    <w:rsid w:val="001652D4"/>
    <w:rsid w:val="00165435"/>
    <w:rsid w:val="00165459"/>
    <w:rsid w:val="00165848"/>
    <w:rsid w:val="00165968"/>
    <w:rsid w:val="00165A34"/>
    <w:rsid w:val="001666A7"/>
    <w:rsid w:val="001666CF"/>
    <w:rsid w:val="00166C96"/>
    <w:rsid w:val="00166F01"/>
    <w:rsid w:val="00167263"/>
    <w:rsid w:val="0016747B"/>
    <w:rsid w:val="00167492"/>
    <w:rsid w:val="001677B9"/>
    <w:rsid w:val="0016790A"/>
    <w:rsid w:val="00167A65"/>
    <w:rsid w:val="00167AEB"/>
    <w:rsid w:val="00167F06"/>
    <w:rsid w:val="001702FD"/>
    <w:rsid w:val="0017044F"/>
    <w:rsid w:val="00170C85"/>
    <w:rsid w:val="00170E80"/>
    <w:rsid w:val="00171442"/>
    <w:rsid w:val="00171ACD"/>
    <w:rsid w:val="00172717"/>
    <w:rsid w:val="00172B52"/>
    <w:rsid w:val="00173308"/>
    <w:rsid w:val="00173529"/>
    <w:rsid w:val="0017430C"/>
    <w:rsid w:val="001746DE"/>
    <w:rsid w:val="00174A78"/>
    <w:rsid w:val="00174B00"/>
    <w:rsid w:val="00174E25"/>
    <w:rsid w:val="00174FDF"/>
    <w:rsid w:val="001750F3"/>
    <w:rsid w:val="001759C9"/>
    <w:rsid w:val="00175F2A"/>
    <w:rsid w:val="0017639E"/>
    <w:rsid w:val="001763F8"/>
    <w:rsid w:val="001764C7"/>
    <w:rsid w:val="001766DB"/>
    <w:rsid w:val="001767DA"/>
    <w:rsid w:val="00176F5B"/>
    <w:rsid w:val="00177297"/>
    <w:rsid w:val="0017734A"/>
    <w:rsid w:val="001773F3"/>
    <w:rsid w:val="001778C6"/>
    <w:rsid w:val="00180329"/>
    <w:rsid w:val="0018077D"/>
    <w:rsid w:val="0018104A"/>
    <w:rsid w:val="0018201D"/>
    <w:rsid w:val="0018269F"/>
    <w:rsid w:val="00182A7F"/>
    <w:rsid w:val="00182C4D"/>
    <w:rsid w:val="00182EFA"/>
    <w:rsid w:val="001831E2"/>
    <w:rsid w:val="001835B4"/>
    <w:rsid w:val="00184039"/>
    <w:rsid w:val="0018431D"/>
    <w:rsid w:val="00184485"/>
    <w:rsid w:val="001844A8"/>
    <w:rsid w:val="001845C6"/>
    <w:rsid w:val="00184AF7"/>
    <w:rsid w:val="00184FFA"/>
    <w:rsid w:val="00185127"/>
    <w:rsid w:val="00185B49"/>
    <w:rsid w:val="001866D6"/>
    <w:rsid w:val="00186B44"/>
    <w:rsid w:val="00187588"/>
    <w:rsid w:val="00187ECC"/>
    <w:rsid w:val="00187ED2"/>
    <w:rsid w:val="001900BB"/>
    <w:rsid w:val="001902E5"/>
    <w:rsid w:val="00190A7B"/>
    <w:rsid w:val="00190A8B"/>
    <w:rsid w:val="00190F05"/>
    <w:rsid w:val="00191091"/>
    <w:rsid w:val="00191374"/>
    <w:rsid w:val="001915AE"/>
    <w:rsid w:val="00191880"/>
    <w:rsid w:val="0019219A"/>
    <w:rsid w:val="001921D1"/>
    <w:rsid w:val="001925F3"/>
    <w:rsid w:val="00192662"/>
    <w:rsid w:val="001926C8"/>
    <w:rsid w:val="001928CF"/>
    <w:rsid w:val="00192906"/>
    <w:rsid w:val="00192EE9"/>
    <w:rsid w:val="00192F89"/>
    <w:rsid w:val="001932A4"/>
    <w:rsid w:val="001932DD"/>
    <w:rsid w:val="001936F5"/>
    <w:rsid w:val="00193F65"/>
    <w:rsid w:val="001943CB"/>
    <w:rsid w:val="0019448F"/>
    <w:rsid w:val="00194934"/>
    <w:rsid w:val="001949B8"/>
    <w:rsid w:val="00194A09"/>
    <w:rsid w:val="001951F8"/>
    <w:rsid w:val="001963AC"/>
    <w:rsid w:val="00196F7F"/>
    <w:rsid w:val="001973CC"/>
    <w:rsid w:val="00197996"/>
    <w:rsid w:val="00197C7F"/>
    <w:rsid w:val="00197F3E"/>
    <w:rsid w:val="001A08FA"/>
    <w:rsid w:val="001A0B33"/>
    <w:rsid w:val="001A0B84"/>
    <w:rsid w:val="001A0F41"/>
    <w:rsid w:val="001A11EF"/>
    <w:rsid w:val="001A1262"/>
    <w:rsid w:val="001A16D0"/>
    <w:rsid w:val="001A23E7"/>
    <w:rsid w:val="001A2404"/>
    <w:rsid w:val="001A242E"/>
    <w:rsid w:val="001A2A50"/>
    <w:rsid w:val="001A2C26"/>
    <w:rsid w:val="001A3121"/>
    <w:rsid w:val="001A31A4"/>
    <w:rsid w:val="001A352C"/>
    <w:rsid w:val="001A36CF"/>
    <w:rsid w:val="001A378B"/>
    <w:rsid w:val="001A3E75"/>
    <w:rsid w:val="001A4803"/>
    <w:rsid w:val="001A490B"/>
    <w:rsid w:val="001A4A0B"/>
    <w:rsid w:val="001A4D7D"/>
    <w:rsid w:val="001A4F78"/>
    <w:rsid w:val="001A5295"/>
    <w:rsid w:val="001A5D28"/>
    <w:rsid w:val="001A5D81"/>
    <w:rsid w:val="001A636E"/>
    <w:rsid w:val="001A6EE3"/>
    <w:rsid w:val="001A709B"/>
    <w:rsid w:val="001A70A6"/>
    <w:rsid w:val="001A7406"/>
    <w:rsid w:val="001A75B8"/>
    <w:rsid w:val="001A7A4B"/>
    <w:rsid w:val="001A7AFE"/>
    <w:rsid w:val="001B025E"/>
    <w:rsid w:val="001B0298"/>
    <w:rsid w:val="001B0C7C"/>
    <w:rsid w:val="001B12EB"/>
    <w:rsid w:val="001B1652"/>
    <w:rsid w:val="001B16C7"/>
    <w:rsid w:val="001B18AD"/>
    <w:rsid w:val="001B1B1C"/>
    <w:rsid w:val="001B264A"/>
    <w:rsid w:val="001B3227"/>
    <w:rsid w:val="001B3423"/>
    <w:rsid w:val="001B3C51"/>
    <w:rsid w:val="001B4A61"/>
    <w:rsid w:val="001B4E45"/>
    <w:rsid w:val="001B528D"/>
    <w:rsid w:val="001B52D8"/>
    <w:rsid w:val="001B5438"/>
    <w:rsid w:val="001B6603"/>
    <w:rsid w:val="001B6CA4"/>
    <w:rsid w:val="001B7685"/>
    <w:rsid w:val="001C03D6"/>
    <w:rsid w:val="001C06CC"/>
    <w:rsid w:val="001C0903"/>
    <w:rsid w:val="001C108B"/>
    <w:rsid w:val="001C10D6"/>
    <w:rsid w:val="001C1DDD"/>
    <w:rsid w:val="001C25AA"/>
    <w:rsid w:val="001C2E18"/>
    <w:rsid w:val="001C2F61"/>
    <w:rsid w:val="001C3674"/>
    <w:rsid w:val="001C3907"/>
    <w:rsid w:val="001C3C27"/>
    <w:rsid w:val="001C3C80"/>
    <w:rsid w:val="001C42B1"/>
    <w:rsid w:val="001C4614"/>
    <w:rsid w:val="001C4CAF"/>
    <w:rsid w:val="001C536E"/>
    <w:rsid w:val="001C53C0"/>
    <w:rsid w:val="001C584A"/>
    <w:rsid w:val="001C5B61"/>
    <w:rsid w:val="001C6475"/>
    <w:rsid w:val="001C6779"/>
    <w:rsid w:val="001C7260"/>
    <w:rsid w:val="001C7283"/>
    <w:rsid w:val="001C72CC"/>
    <w:rsid w:val="001C7618"/>
    <w:rsid w:val="001C7721"/>
    <w:rsid w:val="001C7B61"/>
    <w:rsid w:val="001C7FA7"/>
    <w:rsid w:val="001D056D"/>
    <w:rsid w:val="001D0801"/>
    <w:rsid w:val="001D0969"/>
    <w:rsid w:val="001D0ECD"/>
    <w:rsid w:val="001D1187"/>
    <w:rsid w:val="001D2744"/>
    <w:rsid w:val="001D2913"/>
    <w:rsid w:val="001D2D3D"/>
    <w:rsid w:val="001D3990"/>
    <w:rsid w:val="001D3CD7"/>
    <w:rsid w:val="001D4919"/>
    <w:rsid w:val="001D4B87"/>
    <w:rsid w:val="001D4CFF"/>
    <w:rsid w:val="001D53F4"/>
    <w:rsid w:val="001D555F"/>
    <w:rsid w:val="001D57B2"/>
    <w:rsid w:val="001D596F"/>
    <w:rsid w:val="001D5A02"/>
    <w:rsid w:val="001D5BC6"/>
    <w:rsid w:val="001D5D38"/>
    <w:rsid w:val="001D668B"/>
    <w:rsid w:val="001D6C24"/>
    <w:rsid w:val="001D6C71"/>
    <w:rsid w:val="001D6EBF"/>
    <w:rsid w:val="001D75A2"/>
    <w:rsid w:val="001D770B"/>
    <w:rsid w:val="001D7888"/>
    <w:rsid w:val="001E020F"/>
    <w:rsid w:val="001E075C"/>
    <w:rsid w:val="001E09DC"/>
    <w:rsid w:val="001E14D9"/>
    <w:rsid w:val="001E1E26"/>
    <w:rsid w:val="001E201B"/>
    <w:rsid w:val="001E26BC"/>
    <w:rsid w:val="001E26F5"/>
    <w:rsid w:val="001E276A"/>
    <w:rsid w:val="001E2881"/>
    <w:rsid w:val="001E2D83"/>
    <w:rsid w:val="001E3108"/>
    <w:rsid w:val="001E3181"/>
    <w:rsid w:val="001E3481"/>
    <w:rsid w:val="001E3B8E"/>
    <w:rsid w:val="001E3CDA"/>
    <w:rsid w:val="001E3E1A"/>
    <w:rsid w:val="001E3E1B"/>
    <w:rsid w:val="001E45E9"/>
    <w:rsid w:val="001E4C8B"/>
    <w:rsid w:val="001E4ED0"/>
    <w:rsid w:val="001E55B8"/>
    <w:rsid w:val="001E5B6A"/>
    <w:rsid w:val="001E5B75"/>
    <w:rsid w:val="001E5E7A"/>
    <w:rsid w:val="001E5F1E"/>
    <w:rsid w:val="001E672E"/>
    <w:rsid w:val="001E6B0D"/>
    <w:rsid w:val="001E6F69"/>
    <w:rsid w:val="001E7847"/>
    <w:rsid w:val="001E7976"/>
    <w:rsid w:val="001E7CCF"/>
    <w:rsid w:val="001E7DE0"/>
    <w:rsid w:val="001F024B"/>
    <w:rsid w:val="001F0970"/>
    <w:rsid w:val="001F11C5"/>
    <w:rsid w:val="001F1B79"/>
    <w:rsid w:val="001F1D94"/>
    <w:rsid w:val="001F2343"/>
    <w:rsid w:val="001F315E"/>
    <w:rsid w:val="001F3530"/>
    <w:rsid w:val="001F3565"/>
    <w:rsid w:val="001F3743"/>
    <w:rsid w:val="001F3C7C"/>
    <w:rsid w:val="001F3FB6"/>
    <w:rsid w:val="001F414A"/>
    <w:rsid w:val="001F493D"/>
    <w:rsid w:val="001F583C"/>
    <w:rsid w:val="001F6107"/>
    <w:rsid w:val="001F67C8"/>
    <w:rsid w:val="001F6AE2"/>
    <w:rsid w:val="001F6DDF"/>
    <w:rsid w:val="001F76C4"/>
    <w:rsid w:val="001F7839"/>
    <w:rsid w:val="002001A2"/>
    <w:rsid w:val="00200361"/>
    <w:rsid w:val="00200634"/>
    <w:rsid w:val="0020076F"/>
    <w:rsid w:val="00200799"/>
    <w:rsid w:val="0020164D"/>
    <w:rsid w:val="002017CA"/>
    <w:rsid w:val="00202288"/>
    <w:rsid w:val="00202BC9"/>
    <w:rsid w:val="00202E2C"/>
    <w:rsid w:val="00202F75"/>
    <w:rsid w:val="0020376E"/>
    <w:rsid w:val="00203B0E"/>
    <w:rsid w:val="00203B76"/>
    <w:rsid w:val="00203FCA"/>
    <w:rsid w:val="002041F5"/>
    <w:rsid w:val="002042DD"/>
    <w:rsid w:val="002044BE"/>
    <w:rsid w:val="002045A6"/>
    <w:rsid w:val="00204659"/>
    <w:rsid w:val="0020487E"/>
    <w:rsid w:val="00204F8E"/>
    <w:rsid w:val="00204FD4"/>
    <w:rsid w:val="0020672A"/>
    <w:rsid w:val="00206EDA"/>
    <w:rsid w:val="00207447"/>
    <w:rsid w:val="0020766E"/>
    <w:rsid w:val="00207990"/>
    <w:rsid w:val="00207ADD"/>
    <w:rsid w:val="00207BAC"/>
    <w:rsid w:val="0021007F"/>
    <w:rsid w:val="0021015F"/>
    <w:rsid w:val="00210B0F"/>
    <w:rsid w:val="00210BE3"/>
    <w:rsid w:val="00210C6F"/>
    <w:rsid w:val="002111D6"/>
    <w:rsid w:val="00211288"/>
    <w:rsid w:val="00211390"/>
    <w:rsid w:val="00212070"/>
    <w:rsid w:val="00212112"/>
    <w:rsid w:val="002125F8"/>
    <w:rsid w:val="002135A8"/>
    <w:rsid w:val="00213847"/>
    <w:rsid w:val="002139FD"/>
    <w:rsid w:val="002157EC"/>
    <w:rsid w:val="00215B22"/>
    <w:rsid w:val="00216A96"/>
    <w:rsid w:val="002173B7"/>
    <w:rsid w:val="002179F7"/>
    <w:rsid w:val="00217FE4"/>
    <w:rsid w:val="0022011B"/>
    <w:rsid w:val="00220A3A"/>
    <w:rsid w:val="00220F4D"/>
    <w:rsid w:val="002212BF"/>
    <w:rsid w:val="00221355"/>
    <w:rsid w:val="002214AD"/>
    <w:rsid w:val="00221FFF"/>
    <w:rsid w:val="00222970"/>
    <w:rsid w:val="00222AC5"/>
    <w:rsid w:val="00222B0A"/>
    <w:rsid w:val="00222D31"/>
    <w:rsid w:val="00222ECE"/>
    <w:rsid w:val="00223414"/>
    <w:rsid w:val="002239B2"/>
    <w:rsid w:val="00224626"/>
    <w:rsid w:val="002247FE"/>
    <w:rsid w:val="00224BE7"/>
    <w:rsid w:val="00224E9F"/>
    <w:rsid w:val="002254DD"/>
    <w:rsid w:val="002269B5"/>
    <w:rsid w:val="00226A51"/>
    <w:rsid w:val="00226AA9"/>
    <w:rsid w:val="00226F29"/>
    <w:rsid w:val="00227262"/>
    <w:rsid w:val="00227A94"/>
    <w:rsid w:val="00230901"/>
    <w:rsid w:val="00230BC3"/>
    <w:rsid w:val="0023167E"/>
    <w:rsid w:val="00231955"/>
    <w:rsid w:val="00231976"/>
    <w:rsid w:val="0023227B"/>
    <w:rsid w:val="00232D1A"/>
    <w:rsid w:val="00232EFE"/>
    <w:rsid w:val="00233BD4"/>
    <w:rsid w:val="00233C62"/>
    <w:rsid w:val="00233E2E"/>
    <w:rsid w:val="0023447B"/>
    <w:rsid w:val="00234599"/>
    <w:rsid w:val="00234766"/>
    <w:rsid w:val="00235230"/>
    <w:rsid w:val="0023565E"/>
    <w:rsid w:val="00235E37"/>
    <w:rsid w:val="002364AF"/>
    <w:rsid w:val="002364D3"/>
    <w:rsid w:val="002368BB"/>
    <w:rsid w:val="00236AD2"/>
    <w:rsid w:val="00236EB5"/>
    <w:rsid w:val="0023784A"/>
    <w:rsid w:val="00237CA7"/>
    <w:rsid w:val="00240728"/>
    <w:rsid w:val="002407F0"/>
    <w:rsid w:val="00240A04"/>
    <w:rsid w:val="00240F2E"/>
    <w:rsid w:val="00241850"/>
    <w:rsid w:val="00241FC7"/>
    <w:rsid w:val="00242B33"/>
    <w:rsid w:val="00242DFD"/>
    <w:rsid w:val="00242EBE"/>
    <w:rsid w:val="002449B6"/>
    <w:rsid w:val="00245AA7"/>
    <w:rsid w:val="00245CD5"/>
    <w:rsid w:val="0024639F"/>
    <w:rsid w:val="002464A9"/>
    <w:rsid w:val="00246578"/>
    <w:rsid w:val="002467DD"/>
    <w:rsid w:val="00247213"/>
    <w:rsid w:val="0024751C"/>
    <w:rsid w:val="0024783D"/>
    <w:rsid w:val="00247C32"/>
    <w:rsid w:val="00247FAE"/>
    <w:rsid w:val="00250264"/>
    <w:rsid w:val="0025029D"/>
    <w:rsid w:val="0025105E"/>
    <w:rsid w:val="00251ED2"/>
    <w:rsid w:val="00254073"/>
    <w:rsid w:val="00254DA5"/>
    <w:rsid w:val="0025554E"/>
    <w:rsid w:val="002557AA"/>
    <w:rsid w:val="00255A72"/>
    <w:rsid w:val="0025614B"/>
    <w:rsid w:val="002561C8"/>
    <w:rsid w:val="0025690B"/>
    <w:rsid w:val="00257225"/>
    <w:rsid w:val="0025770E"/>
    <w:rsid w:val="002577C1"/>
    <w:rsid w:val="00257842"/>
    <w:rsid w:val="00257F4D"/>
    <w:rsid w:val="002607AE"/>
    <w:rsid w:val="002608E5"/>
    <w:rsid w:val="00260B03"/>
    <w:rsid w:val="002612B6"/>
    <w:rsid w:val="00262388"/>
    <w:rsid w:val="00263791"/>
    <w:rsid w:val="00263B3B"/>
    <w:rsid w:val="00263BFC"/>
    <w:rsid w:val="00263C5F"/>
    <w:rsid w:val="00264674"/>
    <w:rsid w:val="00264ADD"/>
    <w:rsid w:val="00264DF3"/>
    <w:rsid w:val="00265010"/>
    <w:rsid w:val="00265143"/>
    <w:rsid w:val="0026526C"/>
    <w:rsid w:val="002659AB"/>
    <w:rsid w:val="00265BC0"/>
    <w:rsid w:val="00266081"/>
    <w:rsid w:val="00266A05"/>
    <w:rsid w:val="00266F42"/>
    <w:rsid w:val="002672C9"/>
    <w:rsid w:val="00267502"/>
    <w:rsid w:val="0026778A"/>
    <w:rsid w:val="002677DC"/>
    <w:rsid w:val="00267A32"/>
    <w:rsid w:val="002710FB"/>
    <w:rsid w:val="00271D77"/>
    <w:rsid w:val="002725FF"/>
    <w:rsid w:val="0027268E"/>
    <w:rsid w:val="00273381"/>
    <w:rsid w:val="002734E0"/>
    <w:rsid w:val="00273668"/>
    <w:rsid w:val="00273985"/>
    <w:rsid w:val="00273CE4"/>
    <w:rsid w:val="00273F9B"/>
    <w:rsid w:val="00274435"/>
    <w:rsid w:val="002745C3"/>
    <w:rsid w:val="002747BA"/>
    <w:rsid w:val="00274C82"/>
    <w:rsid w:val="00275292"/>
    <w:rsid w:val="00275553"/>
    <w:rsid w:val="00275B48"/>
    <w:rsid w:val="00276569"/>
    <w:rsid w:val="00276BF4"/>
    <w:rsid w:val="00276F7C"/>
    <w:rsid w:val="0027718B"/>
    <w:rsid w:val="002775CB"/>
    <w:rsid w:val="00277B6E"/>
    <w:rsid w:val="00280084"/>
    <w:rsid w:val="00280170"/>
    <w:rsid w:val="00280692"/>
    <w:rsid w:val="00280A23"/>
    <w:rsid w:val="00280EEC"/>
    <w:rsid w:val="00281340"/>
    <w:rsid w:val="002817A2"/>
    <w:rsid w:val="00281D53"/>
    <w:rsid w:val="0028292A"/>
    <w:rsid w:val="00282D12"/>
    <w:rsid w:val="00282DCD"/>
    <w:rsid w:val="00283028"/>
    <w:rsid w:val="002832EB"/>
    <w:rsid w:val="00283B22"/>
    <w:rsid w:val="00283B9F"/>
    <w:rsid w:val="00283FD1"/>
    <w:rsid w:val="00284164"/>
    <w:rsid w:val="002841EC"/>
    <w:rsid w:val="002841FA"/>
    <w:rsid w:val="00284C05"/>
    <w:rsid w:val="002854D0"/>
    <w:rsid w:val="00285974"/>
    <w:rsid w:val="002859AF"/>
    <w:rsid w:val="00286329"/>
    <w:rsid w:val="00286632"/>
    <w:rsid w:val="0028756C"/>
    <w:rsid w:val="002877DA"/>
    <w:rsid w:val="00287C55"/>
    <w:rsid w:val="002904F5"/>
    <w:rsid w:val="0029087E"/>
    <w:rsid w:val="00291418"/>
    <w:rsid w:val="002915DC"/>
    <w:rsid w:val="0029164A"/>
    <w:rsid w:val="00291A9C"/>
    <w:rsid w:val="00291BDA"/>
    <w:rsid w:val="00291DB3"/>
    <w:rsid w:val="00291FCB"/>
    <w:rsid w:val="00292762"/>
    <w:rsid w:val="00292A03"/>
    <w:rsid w:val="00292E00"/>
    <w:rsid w:val="00292E90"/>
    <w:rsid w:val="00292E9F"/>
    <w:rsid w:val="002938C4"/>
    <w:rsid w:val="00293D60"/>
    <w:rsid w:val="00293D88"/>
    <w:rsid w:val="00294147"/>
    <w:rsid w:val="0029414D"/>
    <w:rsid w:val="00294338"/>
    <w:rsid w:val="00294563"/>
    <w:rsid w:val="00294B02"/>
    <w:rsid w:val="00295852"/>
    <w:rsid w:val="00295AE1"/>
    <w:rsid w:val="0029766A"/>
    <w:rsid w:val="002A00A0"/>
    <w:rsid w:val="002A0ABD"/>
    <w:rsid w:val="002A17AE"/>
    <w:rsid w:val="002A1A26"/>
    <w:rsid w:val="002A1F45"/>
    <w:rsid w:val="002A259D"/>
    <w:rsid w:val="002A27A1"/>
    <w:rsid w:val="002A2B7C"/>
    <w:rsid w:val="002A2FEF"/>
    <w:rsid w:val="002A302B"/>
    <w:rsid w:val="002A315A"/>
    <w:rsid w:val="002A329D"/>
    <w:rsid w:val="002A36C4"/>
    <w:rsid w:val="002A3C1E"/>
    <w:rsid w:val="002A3C62"/>
    <w:rsid w:val="002A3E31"/>
    <w:rsid w:val="002A4493"/>
    <w:rsid w:val="002A480E"/>
    <w:rsid w:val="002A4891"/>
    <w:rsid w:val="002A5A78"/>
    <w:rsid w:val="002A5A7B"/>
    <w:rsid w:val="002A5DB4"/>
    <w:rsid w:val="002A5DEE"/>
    <w:rsid w:val="002A62FC"/>
    <w:rsid w:val="002A637B"/>
    <w:rsid w:val="002A67B2"/>
    <w:rsid w:val="002A6A7F"/>
    <w:rsid w:val="002A727A"/>
    <w:rsid w:val="002B01E3"/>
    <w:rsid w:val="002B0216"/>
    <w:rsid w:val="002B08E3"/>
    <w:rsid w:val="002B0AE2"/>
    <w:rsid w:val="002B0BED"/>
    <w:rsid w:val="002B0C53"/>
    <w:rsid w:val="002B124A"/>
    <w:rsid w:val="002B14BF"/>
    <w:rsid w:val="002B18FC"/>
    <w:rsid w:val="002B1A44"/>
    <w:rsid w:val="002B1A8E"/>
    <w:rsid w:val="002B2065"/>
    <w:rsid w:val="002B2342"/>
    <w:rsid w:val="002B261E"/>
    <w:rsid w:val="002B345F"/>
    <w:rsid w:val="002B36D5"/>
    <w:rsid w:val="002B3AD1"/>
    <w:rsid w:val="002B3B00"/>
    <w:rsid w:val="002B3CA5"/>
    <w:rsid w:val="002B4680"/>
    <w:rsid w:val="002B4903"/>
    <w:rsid w:val="002B542F"/>
    <w:rsid w:val="002B54E7"/>
    <w:rsid w:val="002B647F"/>
    <w:rsid w:val="002B660B"/>
    <w:rsid w:val="002B748A"/>
    <w:rsid w:val="002B7544"/>
    <w:rsid w:val="002B7624"/>
    <w:rsid w:val="002B7B38"/>
    <w:rsid w:val="002B7ECF"/>
    <w:rsid w:val="002B7F7E"/>
    <w:rsid w:val="002C060E"/>
    <w:rsid w:val="002C0A2B"/>
    <w:rsid w:val="002C117C"/>
    <w:rsid w:val="002C1864"/>
    <w:rsid w:val="002C1AC9"/>
    <w:rsid w:val="002C1E7C"/>
    <w:rsid w:val="002C25B7"/>
    <w:rsid w:val="002C2987"/>
    <w:rsid w:val="002C3122"/>
    <w:rsid w:val="002C3261"/>
    <w:rsid w:val="002C3AF9"/>
    <w:rsid w:val="002C3EB2"/>
    <w:rsid w:val="002C4DF4"/>
    <w:rsid w:val="002C4FD0"/>
    <w:rsid w:val="002C53E9"/>
    <w:rsid w:val="002C5549"/>
    <w:rsid w:val="002C5560"/>
    <w:rsid w:val="002C5832"/>
    <w:rsid w:val="002C5E09"/>
    <w:rsid w:val="002C6084"/>
    <w:rsid w:val="002C6086"/>
    <w:rsid w:val="002C69A4"/>
    <w:rsid w:val="002C793A"/>
    <w:rsid w:val="002C7EB8"/>
    <w:rsid w:val="002D0378"/>
    <w:rsid w:val="002D04A9"/>
    <w:rsid w:val="002D0D27"/>
    <w:rsid w:val="002D0EC7"/>
    <w:rsid w:val="002D0F1C"/>
    <w:rsid w:val="002D0FD1"/>
    <w:rsid w:val="002D12B9"/>
    <w:rsid w:val="002D14B9"/>
    <w:rsid w:val="002D1A35"/>
    <w:rsid w:val="002D1A3F"/>
    <w:rsid w:val="002D29E7"/>
    <w:rsid w:val="002D3036"/>
    <w:rsid w:val="002D3072"/>
    <w:rsid w:val="002D3298"/>
    <w:rsid w:val="002D40CD"/>
    <w:rsid w:val="002D5B22"/>
    <w:rsid w:val="002D5D17"/>
    <w:rsid w:val="002D5DA1"/>
    <w:rsid w:val="002D5DA6"/>
    <w:rsid w:val="002D5FC2"/>
    <w:rsid w:val="002D63EA"/>
    <w:rsid w:val="002D655D"/>
    <w:rsid w:val="002D6597"/>
    <w:rsid w:val="002D67E0"/>
    <w:rsid w:val="002D7886"/>
    <w:rsid w:val="002D7A74"/>
    <w:rsid w:val="002D7ADF"/>
    <w:rsid w:val="002E0129"/>
    <w:rsid w:val="002E03AD"/>
    <w:rsid w:val="002E0663"/>
    <w:rsid w:val="002E0D9F"/>
    <w:rsid w:val="002E17D1"/>
    <w:rsid w:val="002E18D4"/>
    <w:rsid w:val="002E1A2A"/>
    <w:rsid w:val="002E1BC0"/>
    <w:rsid w:val="002E2229"/>
    <w:rsid w:val="002E259E"/>
    <w:rsid w:val="002E2ECD"/>
    <w:rsid w:val="002E330D"/>
    <w:rsid w:val="002E4390"/>
    <w:rsid w:val="002E4778"/>
    <w:rsid w:val="002E4796"/>
    <w:rsid w:val="002E5009"/>
    <w:rsid w:val="002E58DA"/>
    <w:rsid w:val="002E58DD"/>
    <w:rsid w:val="002E5F2F"/>
    <w:rsid w:val="002E5FCD"/>
    <w:rsid w:val="002E609A"/>
    <w:rsid w:val="002E656C"/>
    <w:rsid w:val="002E659D"/>
    <w:rsid w:val="002E66EB"/>
    <w:rsid w:val="002E7809"/>
    <w:rsid w:val="002E78AB"/>
    <w:rsid w:val="002F0374"/>
    <w:rsid w:val="002F055C"/>
    <w:rsid w:val="002F0AF0"/>
    <w:rsid w:val="002F12F9"/>
    <w:rsid w:val="002F178B"/>
    <w:rsid w:val="002F1EF1"/>
    <w:rsid w:val="002F2512"/>
    <w:rsid w:val="002F2515"/>
    <w:rsid w:val="002F2D88"/>
    <w:rsid w:val="002F31B5"/>
    <w:rsid w:val="002F33DC"/>
    <w:rsid w:val="002F35C7"/>
    <w:rsid w:val="002F37E8"/>
    <w:rsid w:val="002F3961"/>
    <w:rsid w:val="002F3AE8"/>
    <w:rsid w:val="002F3B74"/>
    <w:rsid w:val="002F410E"/>
    <w:rsid w:val="002F4446"/>
    <w:rsid w:val="002F4AB2"/>
    <w:rsid w:val="002F4DD4"/>
    <w:rsid w:val="002F5115"/>
    <w:rsid w:val="002F5E10"/>
    <w:rsid w:val="002F62AD"/>
    <w:rsid w:val="002F6324"/>
    <w:rsid w:val="002F63F0"/>
    <w:rsid w:val="002F6682"/>
    <w:rsid w:val="002F6B6B"/>
    <w:rsid w:val="002F7C54"/>
    <w:rsid w:val="003000CE"/>
    <w:rsid w:val="00300A5D"/>
    <w:rsid w:val="00301145"/>
    <w:rsid w:val="00301196"/>
    <w:rsid w:val="00301215"/>
    <w:rsid w:val="0030136E"/>
    <w:rsid w:val="00302362"/>
    <w:rsid w:val="0030238B"/>
    <w:rsid w:val="0030240F"/>
    <w:rsid w:val="00302A5F"/>
    <w:rsid w:val="00302D12"/>
    <w:rsid w:val="0030302E"/>
    <w:rsid w:val="00303240"/>
    <w:rsid w:val="0030335C"/>
    <w:rsid w:val="0030347B"/>
    <w:rsid w:val="0030365D"/>
    <w:rsid w:val="00303D22"/>
    <w:rsid w:val="00304061"/>
    <w:rsid w:val="00304D19"/>
    <w:rsid w:val="00304D1B"/>
    <w:rsid w:val="003056E9"/>
    <w:rsid w:val="00305BC9"/>
    <w:rsid w:val="00307377"/>
    <w:rsid w:val="0030786C"/>
    <w:rsid w:val="00307CEF"/>
    <w:rsid w:val="00310114"/>
    <w:rsid w:val="003105CC"/>
    <w:rsid w:val="00310E95"/>
    <w:rsid w:val="0031143B"/>
    <w:rsid w:val="003117D5"/>
    <w:rsid w:val="0031273F"/>
    <w:rsid w:val="00312B8D"/>
    <w:rsid w:val="00313D2E"/>
    <w:rsid w:val="00313DE3"/>
    <w:rsid w:val="00314497"/>
    <w:rsid w:val="003144F8"/>
    <w:rsid w:val="0031496A"/>
    <w:rsid w:val="00314C87"/>
    <w:rsid w:val="003153F0"/>
    <w:rsid w:val="00315A79"/>
    <w:rsid w:val="0031626D"/>
    <w:rsid w:val="003162EE"/>
    <w:rsid w:val="00316345"/>
    <w:rsid w:val="00316D0F"/>
    <w:rsid w:val="00317213"/>
    <w:rsid w:val="00317A68"/>
    <w:rsid w:val="003204EA"/>
    <w:rsid w:val="00320591"/>
    <w:rsid w:val="00321AB7"/>
    <w:rsid w:val="0032234B"/>
    <w:rsid w:val="003226C4"/>
    <w:rsid w:val="00322921"/>
    <w:rsid w:val="00322CB6"/>
    <w:rsid w:val="00323569"/>
    <w:rsid w:val="003237B1"/>
    <w:rsid w:val="0032394F"/>
    <w:rsid w:val="00323DA3"/>
    <w:rsid w:val="00323F94"/>
    <w:rsid w:val="003242E5"/>
    <w:rsid w:val="003244FE"/>
    <w:rsid w:val="00324A85"/>
    <w:rsid w:val="00324F79"/>
    <w:rsid w:val="00324FFE"/>
    <w:rsid w:val="003250F7"/>
    <w:rsid w:val="003255ED"/>
    <w:rsid w:val="00325BD1"/>
    <w:rsid w:val="00326123"/>
    <w:rsid w:val="003266CC"/>
    <w:rsid w:val="003273C8"/>
    <w:rsid w:val="003275CE"/>
    <w:rsid w:val="00330009"/>
    <w:rsid w:val="00331329"/>
    <w:rsid w:val="0033150D"/>
    <w:rsid w:val="00331AA0"/>
    <w:rsid w:val="00331E47"/>
    <w:rsid w:val="00331F23"/>
    <w:rsid w:val="00332608"/>
    <w:rsid w:val="00332818"/>
    <w:rsid w:val="00332821"/>
    <w:rsid w:val="00332A61"/>
    <w:rsid w:val="00333528"/>
    <w:rsid w:val="003337AE"/>
    <w:rsid w:val="00333860"/>
    <w:rsid w:val="00333CAE"/>
    <w:rsid w:val="003348D3"/>
    <w:rsid w:val="003348D6"/>
    <w:rsid w:val="00334E31"/>
    <w:rsid w:val="003353B8"/>
    <w:rsid w:val="003359A0"/>
    <w:rsid w:val="00335D2E"/>
    <w:rsid w:val="0033693D"/>
    <w:rsid w:val="00336E23"/>
    <w:rsid w:val="00337101"/>
    <w:rsid w:val="00337254"/>
    <w:rsid w:val="00337726"/>
    <w:rsid w:val="003377BC"/>
    <w:rsid w:val="00337C8D"/>
    <w:rsid w:val="0034088A"/>
    <w:rsid w:val="00340A08"/>
    <w:rsid w:val="00341264"/>
    <w:rsid w:val="00341748"/>
    <w:rsid w:val="00341B23"/>
    <w:rsid w:val="00341BF5"/>
    <w:rsid w:val="003425E1"/>
    <w:rsid w:val="00342D07"/>
    <w:rsid w:val="0034339F"/>
    <w:rsid w:val="003433CC"/>
    <w:rsid w:val="003436B6"/>
    <w:rsid w:val="003440B4"/>
    <w:rsid w:val="00344FCD"/>
    <w:rsid w:val="00345D38"/>
    <w:rsid w:val="00345D8F"/>
    <w:rsid w:val="0034690A"/>
    <w:rsid w:val="00346FAE"/>
    <w:rsid w:val="003472F4"/>
    <w:rsid w:val="00347696"/>
    <w:rsid w:val="003505F4"/>
    <w:rsid w:val="00350CCD"/>
    <w:rsid w:val="003514F7"/>
    <w:rsid w:val="00351765"/>
    <w:rsid w:val="00351B2A"/>
    <w:rsid w:val="00352035"/>
    <w:rsid w:val="00352355"/>
    <w:rsid w:val="003526E0"/>
    <w:rsid w:val="00352839"/>
    <w:rsid w:val="00352A97"/>
    <w:rsid w:val="00353249"/>
    <w:rsid w:val="003534DC"/>
    <w:rsid w:val="00353919"/>
    <w:rsid w:val="00354085"/>
    <w:rsid w:val="00354705"/>
    <w:rsid w:val="00354770"/>
    <w:rsid w:val="00354A7D"/>
    <w:rsid w:val="00355765"/>
    <w:rsid w:val="003557D1"/>
    <w:rsid w:val="00355A72"/>
    <w:rsid w:val="00355CF8"/>
    <w:rsid w:val="00355E28"/>
    <w:rsid w:val="0035668A"/>
    <w:rsid w:val="0035698C"/>
    <w:rsid w:val="00356A50"/>
    <w:rsid w:val="00356F62"/>
    <w:rsid w:val="00357463"/>
    <w:rsid w:val="00357490"/>
    <w:rsid w:val="0035777A"/>
    <w:rsid w:val="003577CD"/>
    <w:rsid w:val="00357B56"/>
    <w:rsid w:val="003602C7"/>
    <w:rsid w:val="00360A9F"/>
    <w:rsid w:val="00361113"/>
    <w:rsid w:val="0036115C"/>
    <w:rsid w:val="003612A9"/>
    <w:rsid w:val="003612C5"/>
    <w:rsid w:val="0036190D"/>
    <w:rsid w:val="00361D88"/>
    <w:rsid w:val="0036271D"/>
    <w:rsid w:val="003627BD"/>
    <w:rsid w:val="00362BB4"/>
    <w:rsid w:val="00362BF9"/>
    <w:rsid w:val="00362D7F"/>
    <w:rsid w:val="00362E8C"/>
    <w:rsid w:val="00363043"/>
    <w:rsid w:val="00363521"/>
    <w:rsid w:val="0036405D"/>
    <w:rsid w:val="00364214"/>
    <w:rsid w:val="003648CE"/>
    <w:rsid w:val="00364E31"/>
    <w:rsid w:val="003654E2"/>
    <w:rsid w:val="00365E3D"/>
    <w:rsid w:val="003662C8"/>
    <w:rsid w:val="00366B8B"/>
    <w:rsid w:val="00366F69"/>
    <w:rsid w:val="00367267"/>
    <w:rsid w:val="00367DC8"/>
    <w:rsid w:val="0037017A"/>
    <w:rsid w:val="003705E0"/>
    <w:rsid w:val="00370670"/>
    <w:rsid w:val="00370A3F"/>
    <w:rsid w:val="00371009"/>
    <w:rsid w:val="0037230A"/>
    <w:rsid w:val="00372CB0"/>
    <w:rsid w:val="00374480"/>
    <w:rsid w:val="00375969"/>
    <w:rsid w:val="00375A01"/>
    <w:rsid w:val="00376008"/>
    <w:rsid w:val="0037617E"/>
    <w:rsid w:val="00376812"/>
    <w:rsid w:val="00376C94"/>
    <w:rsid w:val="00376CC7"/>
    <w:rsid w:val="00376E2D"/>
    <w:rsid w:val="00376E40"/>
    <w:rsid w:val="00376ED7"/>
    <w:rsid w:val="00376FAC"/>
    <w:rsid w:val="00377EDC"/>
    <w:rsid w:val="00377FD3"/>
    <w:rsid w:val="0038011F"/>
    <w:rsid w:val="00380897"/>
    <w:rsid w:val="003813E0"/>
    <w:rsid w:val="00381AC1"/>
    <w:rsid w:val="00381DE8"/>
    <w:rsid w:val="00381F1F"/>
    <w:rsid w:val="003824D6"/>
    <w:rsid w:val="003832E6"/>
    <w:rsid w:val="00384F04"/>
    <w:rsid w:val="003851F5"/>
    <w:rsid w:val="0038550A"/>
    <w:rsid w:val="00385E46"/>
    <w:rsid w:val="003863CB"/>
    <w:rsid w:val="00387C9D"/>
    <w:rsid w:val="00387E1D"/>
    <w:rsid w:val="00390021"/>
    <w:rsid w:val="003908A0"/>
    <w:rsid w:val="0039149D"/>
    <w:rsid w:val="00391990"/>
    <w:rsid w:val="003919EF"/>
    <w:rsid w:val="00391A1C"/>
    <w:rsid w:val="00391B65"/>
    <w:rsid w:val="003922FE"/>
    <w:rsid w:val="00392AA1"/>
    <w:rsid w:val="00392E9E"/>
    <w:rsid w:val="003937AD"/>
    <w:rsid w:val="00393F48"/>
    <w:rsid w:val="00394206"/>
    <w:rsid w:val="0039498C"/>
    <w:rsid w:val="00394E4B"/>
    <w:rsid w:val="003951F2"/>
    <w:rsid w:val="0039642D"/>
    <w:rsid w:val="003965E5"/>
    <w:rsid w:val="00396917"/>
    <w:rsid w:val="00396B41"/>
    <w:rsid w:val="00396B94"/>
    <w:rsid w:val="00396C68"/>
    <w:rsid w:val="003979C2"/>
    <w:rsid w:val="00397CF9"/>
    <w:rsid w:val="00397DDE"/>
    <w:rsid w:val="003A0C15"/>
    <w:rsid w:val="003A0E05"/>
    <w:rsid w:val="003A0E6D"/>
    <w:rsid w:val="003A1102"/>
    <w:rsid w:val="003A1466"/>
    <w:rsid w:val="003A179F"/>
    <w:rsid w:val="003A1F44"/>
    <w:rsid w:val="003A2CF7"/>
    <w:rsid w:val="003A2F4E"/>
    <w:rsid w:val="003A2FB8"/>
    <w:rsid w:val="003A3FC4"/>
    <w:rsid w:val="003A40E2"/>
    <w:rsid w:val="003A46E0"/>
    <w:rsid w:val="003A4760"/>
    <w:rsid w:val="003A4E0C"/>
    <w:rsid w:val="003A500F"/>
    <w:rsid w:val="003A5E6E"/>
    <w:rsid w:val="003A63E3"/>
    <w:rsid w:val="003A68EA"/>
    <w:rsid w:val="003A6D70"/>
    <w:rsid w:val="003A6E7A"/>
    <w:rsid w:val="003A7C67"/>
    <w:rsid w:val="003A7D0C"/>
    <w:rsid w:val="003A7D91"/>
    <w:rsid w:val="003B0D97"/>
    <w:rsid w:val="003B0DFB"/>
    <w:rsid w:val="003B1992"/>
    <w:rsid w:val="003B1B57"/>
    <w:rsid w:val="003B23DB"/>
    <w:rsid w:val="003B2C23"/>
    <w:rsid w:val="003B2F45"/>
    <w:rsid w:val="003B3174"/>
    <w:rsid w:val="003B3849"/>
    <w:rsid w:val="003B44A7"/>
    <w:rsid w:val="003B469A"/>
    <w:rsid w:val="003B48E9"/>
    <w:rsid w:val="003B4CB8"/>
    <w:rsid w:val="003B5411"/>
    <w:rsid w:val="003B54C1"/>
    <w:rsid w:val="003B5A55"/>
    <w:rsid w:val="003B5B60"/>
    <w:rsid w:val="003B5CB3"/>
    <w:rsid w:val="003B5F34"/>
    <w:rsid w:val="003B607D"/>
    <w:rsid w:val="003B6F3C"/>
    <w:rsid w:val="003B7404"/>
    <w:rsid w:val="003B7750"/>
    <w:rsid w:val="003B7CBC"/>
    <w:rsid w:val="003C003B"/>
    <w:rsid w:val="003C0100"/>
    <w:rsid w:val="003C0A9F"/>
    <w:rsid w:val="003C13C9"/>
    <w:rsid w:val="003C1648"/>
    <w:rsid w:val="003C1684"/>
    <w:rsid w:val="003C17DF"/>
    <w:rsid w:val="003C1BE7"/>
    <w:rsid w:val="003C1ECD"/>
    <w:rsid w:val="003C2383"/>
    <w:rsid w:val="003C24AD"/>
    <w:rsid w:val="003C268A"/>
    <w:rsid w:val="003C26A2"/>
    <w:rsid w:val="003C2847"/>
    <w:rsid w:val="003C2A10"/>
    <w:rsid w:val="003C2ED0"/>
    <w:rsid w:val="003C308B"/>
    <w:rsid w:val="003C3922"/>
    <w:rsid w:val="003C3DF8"/>
    <w:rsid w:val="003C484F"/>
    <w:rsid w:val="003C4C3C"/>
    <w:rsid w:val="003C5063"/>
    <w:rsid w:val="003C54E4"/>
    <w:rsid w:val="003C5571"/>
    <w:rsid w:val="003C5B4F"/>
    <w:rsid w:val="003C5D91"/>
    <w:rsid w:val="003C5E34"/>
    <w:rsid w:val="003C640A"/>
    <w:rsid w:val="003C6438"/>
    <w:rsid w:val="003C68B6"/>
    <w:rsid w:val="003C6929"/>
    <w:rsid w:val="003C6CBF"/>
    <w:rsid w:val="003C7340"/>
    <w:rsid w:val="003C746A"/>
    <w:rsid w:val="003D026B"/>
    <w:rsid w:val="003D0792"/>
    <w:rsid w:val="003D0C2B"/>
    <w:rsid w:val="003D1374"/>
    <w:rsid w:val="003D15E8"/>
    <w:rsid w:val="003D1C02"/>
    <w:rsid w:val="003D2D15"/>
    <w:rsid w:val="003D30FC"/>
    <w:rsid w:val="003D3304"/>
    <w:rsid w:val="003D3849"/>
    <w:rsid w:val="003D38E9"/>
    <w:rsid w:val="003D3BD5"/>
    <w:rsid w:val="003D40B7"/>
    <w:rsid w:val="003D433C"/>
    <w:rsid w:val="003D43BF"/>
    <w:rsid w:val="003D4E1C"/>
    <w:rsid w:val="003D5375"/>
    <w:rsid w:val="003D5715"/>
    <w:rsid w:val="003D608B"/>
    <w:rsid w:val="003D62DB"/>
    <w:rsid w:val="003D7751"/>
    <w:rsid w:val="003D785B"/>
    <w:rsid w:val="003D7B8B"/>
    <w:rsid w:val="003E018F"/>
    <w:rsid w:val="003E062A"/>
    <w:rsid w:val="003E084B"/>
    <w:rsid w:val="003E0B7D"/>
    <w:rsid w:val="003E1546"/>
    <w:rsid w:val="003E15FD"/>
    <w:rsid w:val="003E1854"/>
    <w:rsid w:val="003E1DE9"/>
    <w:rsid w:val="003E2078"/>
    <w:rsid w:val="003E2878"/>
    <w:rsid w:val="003E2E87"/>
    <w:rsid w:val="003E3193"/>
    <w:rsid w:val="003E322F"/>
    <w:rsid w:val="003E333A"/>
    <w:rsid w:val="003E3510"/>
    <w:rsid w:val="003E3821"/>
    <w:rsid w:val="003E3BE7"/>
    <w:rsid w:val="003E4D7E"/>
    <w:rsid w:val="003E4E98"/>
    <w:rsid w:val="003E51AA"/>
    <w:rsid w:val="003E51CE"/>
    <w:rsid w:val="003E574A"/>
    <w:rsid w:val="003E58D1"/>
    <w:rsid w:val="003E61AD"/>
    <w:rsid w:val="003E6825"/>
    <w:rsid w:val="003E6962"/>
    <w:rsid w:val="003E6B8B"/>
    <w:rsid w:val="003E719F"/>
    <w:rsid w:val="003E788E"/>
    <w:rsid w:val="003E7D86"/>
    <w:rsid w:val="003E7E7D"/>
    <w:rsid w:val="003E7FC4"/>
    <w:rsid w:val="003F066B"/>
    <w:rsid w:val="003F07C1"/>
    <w:rsid w:val="003F0876"/>
    <w:rsid w:val="003F0F27"/>
    <w:rsid w:val="003F1088"/>
    <w:rsid w:val="003F163B"/>
    <w:rsid w:val="003F1F49"/>
    <w:rsid w:val="003F215D"/>
    <w:rsid w:val="003F23B5"/>
    <w:rsid w:val="003F2669"/>
    <w:rsid w:val="003F29F5"/>
    <w:rsid w:val="003F2A9D"/>
    <w:rsid w:val="003F2D27"/>
    <w:rsid w:val="003F3196"/>
    <w:rsid w:val="003F3422"/>
    <w:rsid w:val="003F3A59"/>
    <w:rsid w:val="003F3C54"/>
    <w:rsid w:val="003F55F2"/>
    <w:rsid w:val="003F6495"/>
    <w:rsid w:val="003F6B9C"/>
    <w:rsid w:val="003F7131"/>
    <w:rsid w:val="003F7375"/>
    <w:rsid w:val="003F7949"/>
    <w:rsid w:val="003F7A88"/>
    <w:rsid w:val="004000BD"/>
    <w:rsid w:val="004000C0"/>
    <w:rsid w:val="0040012F"/>
    <w:rsid w:val="004005B3"/>
    <w:rsid w:val="00400D51"/>
    <w:rsid w:val="00400EE1"/>
    <w:rsid w:val="004011C9"/>
    <w:rsid w:val="00401567"/>
    <w:rsid w:val="004021BF"/>
    <w:rsid w:val="00402C8A"/>
    <w:rsid w:val="00402D7E"/>
    <w:rsid w:val="004034CB"/>
    <w:rsid w:val="00403AC1"/>
    <w:rsid w:val="0040408B"/>
    <w:rsid w:val="004041ED"/>
    <w:rsid w:val="00404229"/>
    <w:rsid w:val="0040427C"/>
    <w:rsid w:val="00404570"/>
    <w:rsid w:val="00405106"/>
    <w:rsid w:val="00405BA1"/>
    <w:rsid w:val="00405C11"/>
    <w:rsid w:val="0040691A"/>
    <w:rsid w:val="0040692E"/>
    <w:rsid w:val="00407042"/>
    <w:rsid w:val="00407267"/>
    <w:rsid w:val="0040792E"/>
    <w:rsid w:val="00407944"/>
    <w:rsid w:val="00407F55"/>
    <w:rsid w:val="00407F95"/>
    <w:rsid w:val="00410177"/>
    <w:rsid w:val="00410185"/>
    <w:rsid w:val="00410252"/>
    <w:rsid w:val="004103B7"/>
    <w:rsid w:val="00410564"/>
    <w:rsid w:val="004106B3"/>
    <w:rsid w:val="00410725"/>
    <w:rsid w:val="00410D59"/>
    <w:rsid w:val="00410F4F"/>
    <w:rsid w:val="0041109D"/>
    <w:rsid w:val="00412F61"/>
    <w:rsid w:val="0041340C"/>
    <w:rsid w:val="00413436"/>
    <w:rsid w:val="004135CF"/>
    <w:rsid w:val="0041386E"/>
    <w:rsid w:val="00413A64"/>
    <w:rsid w:val="00414816"/>
    <w:rsid w:val="00415359"/>
    <w:rsid w:val="004155A9"/>
    <w:rsid w:val="004156EB"/>
    <w:rsid w:val="00415893"/>
    <w:rsid w:val="00415A39"/>
    <w:rsid w:val="00415A4F"/>
    <w:rsid w:val="00415A6D"/>
    <w:rsid w:val="00415FCA"/>
    <w:rsid w:val="00416136"/>
    <w:rsid w:val="00416234"/>
    <w:rsid w:val="0041657E"/>
    <w:rsid w:val="00417485"/>
    <w:rsid w:val="00417774"/>
    <w:rsid w:val="004178D2"/>
    <w:rsid w:val="00417D74"/>
    <w:rsid w:val="004200EE"/>
    <w:rsid w:val="00420510"/>
    <w:rsid w:val="00421C46"/>
    <w:rsid w:val="0042245A"/>
    <w:rsid w:val="00422863"/>
    <w:rsid w:val="00423EE9"/>
    <w:rsid w:val="004249DE"/>
    <w:rsid w:val="00424D5F"/>
    <w:rsid w:val="004255E6"/>
    <w:rsid w:val="004263AA"/>
    <w:rsid w:val="00426FA6"/>
    <w:rsid w:val="00427175"/>
    <w:rsid w:val="004271CA"/>
    <w:rsid w:val="004275BD"/>
    <w:rsid w:val="004276E2"/>
    <w:rsid w:val="0042772B"/>
    <w:rsid w:val="00427811"/>
    <w:rsid w:val="00427E0E"/>
    <w:rsid w:val="004300A5"/>
    <w:rsid w:val="004318B8"/>
    <w:rsid w:val="00431A4F"/>
    <w:rsid w:val="00431BA2"/>
    <w:rsid w:val="0043214A"/>
    <w:rsid w:val="00432896"/>
    <w:rsid w:val="00432957"/>
    <w:rsid w:val="00432A34"/>
    <w:rsid w:val="00432AC3"/>
    <w:rsid w:val="00432B11"/>
    <w:rsid w:val="00432E9A"/>
    <w:rsid w:val="00432FE9"/>
    <w:rsid w:val="004336C9"/>
    <w:rsid w:val="004339FD"/>
    <w:rsid w:val="00433E4D"/>
    <w:rsid w:val="004342EA"/>
    <w:rsid w:val="00434780"/>
    <w:rsid w:val="00434848"/>
    <w:rsid w:val="004349A4"/>
    <w:rsid w:val="00434BF7"/>
    <w:rsid w:val="00435077"/>
    <w:rsid w:val="00435176"/>
    <w:rsid w:val="00435188"/>
    <w:rsid w:val="0043549E"/>
    <w:rsid w:val="0043574A"/>
    <w:rsid w:val="00435A26"/>
    <w:rsid w:val="00435A30"/>
    <w:rsid w:val="00436F1A"/>
    <w:rsid w:val="00436FC2"/>
    <w:rsid w:val="00436FE6"/>
    <w:rsid w:val="0043760B"/>
    <w:rsid w:val="00440CCD"/>
    <w:rsid w:val="00440EAF"/>
    <w:rsid w:val="004412C7"/>
    <w:rsid w:val="004413C0"/>
    <w:rsid w:val="00441991"/>
    <w:rsid w:val="0044201F"/>
    <w:rsid w:val="0044206B"/>
    <w:rsid w:val="004420FD"/>
    <w:rsid w:val="00442200"/>
    <w:rsid w:val="0044225F"/>
    <w:rsid w:val="004429E6"/>
    <w:rsid w:val="00442EDD"/>
    <w:rsid w:val="0044310F"/>
    <w:rsid w:val="00443930"/>
    <w:rsid w:val="00443A4C"/>
    <w:rsid w:val="00443B0D"/>
    <w:rsid w:val="004448F7"/>
    <w:rsid w:val="00444932"/>
    <w:rsid w:val="00444DD2"/>
    <w:rsid w:val="004450CC"/>
    <w:rsid w:val="00445927"/>
    <w:rsid w:val="00445F96"/>
    <w:rsid w:val="004460B6"/>
    <w:rsid w:val="0044613A"/>
    <w:rsid w:val="00446427"/>
    <w:rsid w:val="00446659"/>
    <w:rsid w:val="00446889"/>
    <w:rsid w:val="00446C66"/>
    <w:rsid w:val="00447027"/>
    <w:rsid w:val="004472C8"/>
    <w:rsid w:val="00447A10"/>
    <w:rsid w:val="00447BED"/>
    <w:rsid w:val="00447F25"/>
    <w:rsid w:val="004502F3"/>
    <w:rsid w:val="004504B5"/>
    <w:rsid w:val="00450761"/>
    <w:rsid w:val="00450914"/>
    <w:rsid w:val="00450B0A"/>
    <w:rsid w:val="00450F29"/>
    <w:rsid w:val="004510FE"/>
    <w:rsid w:val="004511D2"/>
    <w:rsid w:val="00451C93"/>
    <w:rsid w:val="00451C9F"/>
    <w:rsid w:val="00451D0E"/>
    <w:rsid w:val="00452278"/>
    <w:rsid w:val="00452647"/>
    <w:rsid w:val="004529F6"/>
    <w:rsid w:val="00452BA1"/>
    <w:rsid w:val="00452D1F"/>
    <w:rsid w:val="00452D90"/>
    <w:rsid w:val="0045395B"/>
    <w:rsid w:val="004539CA"/>
    <w:rsid w:val="004541DB"/>
    <w:rsid w:val="004546B0"/>
    <w:rsid w:val="004546EE"/>
    <w:rsid w:val="004548E5"/>
    <w:rsid w:val="00454D3B"/>
    <w:rsid w:val="004555A3"/>
    <w:rsid w:val="004556BB"/>
    <w:rsid w:val="00456508"/>
    <w:rsid w:val="004569CF"/>
    <w:rsid w:val="00456A5A"/>
    <w:rsid w:val="00456BC5"/>
    <w:rsid w:val="00456CB4"/>
    <w:rsid w:val="00456D0A"/>
    <w:rsid w:val="00457B2A"/>
    <w:rsid w:val="00460433"/>
    <w:rsid w:val="00460C67"/>
    <w:rsid w:val="00460DFC"/>
    <w:rsid w:val="00460F7C"/>
    <w:rsid w:val="00461575"/>
    <w:rsid w:val="00461993"/>
    <w:rsid w:val="004623ED"/>
    <w:rsid w:val="0046290E"/>
    <w:rsid w:val="004629E8"/>
    <w:rsid w:val="00462B2F"/>
    <w:rsid w:val="00462B38"/>
    <w:rsid w:val="00462D63"/>
    <w:rsid w:val="00463112"/>
    <w:rsid w:val="004631DA"/>
    <w:rsid w:val="00463D39"/>
    <w:rsid w:val="00464167"/>
    <w:rsid w:val="004647D6"/>
    <w:rsid w:val="00464EA9"/>
    <w:rsid w:val="00465CE8"/>
    <w:rsid w:val="0046624A"/>
    <w:rsid w:val="00467023"/>
    <w:rsid w:val="004671C4"/>
    <w:rsid w:val="004673B2"/>
    <w:rsid w:val="0046746F"/>
    <w:rsid w:val="0046762C"/>
    <w:rsid w:val="004676EA"/>
    <w:rsid w:val="00467CE6"/>
    <w:rsid w:val="00467E2C"/>
    <w:rsid w:val="00467F61"/>
    <w:rsid w:val="00470816"/>
    <w:rsid w:val="00470C69"/>
    <w:rsid w:val="00470D94"/>
    <w:rsid w:val="00470F53"/>
    <w:rsid w:val="0047104F"/>
    <w:rsid w:val="004710BC"/>
    <w:rsid w:val="00471601"/>
    <w:rsid w:val="004717B8"/>
    <w:rsid w:val="00471901"/>
    <w:rsid w:val="00472279"/>
    <w:rsid w:val="0047268A"/>
    <w:rsid w:val="004728E1"/>
    <w:rsid w:val="00472C20"/>
    <w:rsid w:val="00472C7E"/>
    <w:rsid w:val="00473044"/>
    <w:rsid w:val="0047350D"/>
    <w:rsid w:val="00473978"/>
    <w:rsid w:val="00473BCB"/>
    <w:rsid w:val="004743CE"/>
    <w:rsid w:val="004744F1"/>
    <w:rsid w:val="00474544"/>
    <w:rsid w:val="004745FD"/>
    <w:rsid w:val="004747D3"/>
    <w:rsid w:val="00474849"/>
    <w:rsid w:val="00475571"/>
    <w:rsid w:val="0047581D"/>
    <w:rsid w:val="0047590E"/>
    <w:rsid w:val="00475B2D"/>
    <w:rsid w:val="004761C8"/>
    <w:rsid w:val="004766D7"/>
    <w:rsid w:val="00476A36"/>
    <w:rsid w:val="00476FDB"/>
    <w:rsid w:val="00477395"/>
    <w:rsid w:val="004773EC"/>
    <w:rsid w:val="004779F6"/>
    <w:rsid w:val="00480457"/>
    <w:rsid w:val="00480E7C"/>
    <w:rsid w:val="0048107D"/>
    <w:rsid w:val="004814A7"/>
    <w:rsid w:val="00481C34"/>
    <w:rsid w:val="0048204D"/>
    <w:rsid w:val="00482059"/>
    <w:rsid w:val="004820B5"/>
    <w:rsid w:val="004827F1"/>
    <w:rsid w:val="00482982"/>
    <w:rsid w:val="00482E8C"/>
    <w:rsid w:val="0048327D"/>
    <w:rsid w:val="004833DE"/>
    <w:rsid w:val="004834D2"/>
    <w:rsid w:val="00483B14"/>
    <w:rsid w:val="00483C4D"/>
    <w:rsid w:val="0048462A"/>
    <w:rsid w:val="00484CB7"/>
    <w:rsid w:val="00485256"/>
    <w:rsid w:val="00485544"/>
    <w:rsid w:val="00485546"/>
    <w:rsid w:val="00485848"/>
    <w:rsid w:val="00485990"/>
    <w:rsid w:val="00485B88"/>
    <w:rsid w:val="00485EE6"/>
    <w:rsid w:val="0048679E"/>
    <w:rsid w:val="0048682C"/>
    <w:rsid w:val="004868CB"/>
    <w:rsid w:val="004869F1"/>
    <w:rsid w:val="00487AF1"/>
    <w:rsid w:val="00487C7C"/>
    <w:rsid w:val="00487DE1"/>
    <w:rsid w:val="00487FEF"/>
    <w:rsid w:val="00487FFB"/>
    <w:rsid w:val="00490AC8"/>
    <w:rsid w:val="00490DFA"/>
    <w:rsid w:val="00491109"/>
    <w:rsid w:val="00491112"/>
    <w:rsid w:val="00491934"/>
    <w:rsid w:val="00491957"/>
    <w:rsid w:val="00491A08"/>
    <w:rsid w:val="00492836"/>
    <w:rsid w:val="00492897"/>
    <w:rsid w:val="00492A7C"/>
    <w:rsid w:val="004930A5"/>
    <w:rsid w:val="00493695"/>
    <w:rsid w:val="00494912"/>
    <w:rsid w:val="00494A18"/>
    <w:rsid w:val="00494BCA"/>
    <w:rsid w:val="00494E92"/>
    <w:rsid w:val="0049507D"/>
    <w:rsid w:val="00495E0B"/>
    <w:rsid w:val="00495EA8"/>
    <w:rsid w:val="00495EB8"/>
    <w:rsid w:val="00496595"/>
    <w:rsid w:val="00496E5E"/>
    <w:rsid w:val="00496EDE"/>
    <w:rsid w:val="00497853"/>
    <w:rsid w:val="004978AE"/>
    <w:rsid w:val="00497BF1"/>
    <w:rsid w:val="00497CAB"/>
    <w:rsid w:val="00497E2F"/>
    <w:rsid w:val="004A00D1"/>
    <w:rsid w:val="004A015C"/>
    <w:rsid w:val="004A0653"/>
    <w:rsid w:val="004A117B"/>
    <w:rsid w:val="004A14B7"/>
    <w:rsid w:val="004A1B1A"/>
    <w:rsid w:val="004A20EA"/>
    <w:rsid w:val="004A2146"/>
    <w:rsid w:val="004A21FC"/>
    <w:rsid w:val="004A27A5"/>
    <w:rsid w:val="004A337F"/>
    <w:rsid w:val="004A353B"/>
    <w:rsid w:val="004A37CE"/>
    <w:rsid w:val="004A3CA0"/>
    <w:rsid w:val="004A40AC"/>
    <w:rsid w:val="004A40D9"/>
    <w:rsid w:val="004A4B2C"/>
    <w:rsid w:val="004A4F0A"/>
    <w:rsid w:val="004A51EA"/>
    <w:rsid w:val="004A5228"/>
    <w:rsid w:val="004A5681"/>
    <w:rsid w:val="004A6577"/>
    <w:rsid w:val="004A6C6E"/>
    <w:rsid w:val="004A708B"/>
    <w:rsid w:val="004A71FC"/>
    <w:rsid w:val="004A775B"/>
    <w:rsid w:val="004B0036"/>
    <w:rsid w:val="004B09A5"/>
    <w:rsid w:val="004B0DA1"/>
    <w:rsid w:val="004B0FEA"/>
    <w:rsid w:val="004B1006"/>
    <w:rsid w:val="004B1A3D"/>
    <w:rsid w:val="004B1BC1"/>
    <w:rsid w:val="004B2B59"/>
    <w:rsid w:val="004B317F"/>
    <w:rsid w:val="004B34BE"/>
    <w:rsid w:val="004B34DD"/>
    <w:rsid w:val="004B35B4"/>
    <w:rsid w:val="004B37B3"/>
    <w:rsid w:val="004B3BAE"/>
    <w:rsid w:val="004B48B2"/>
    <w:rsid w:val="004B4FC9"/>
    <w:rsid w:val="004B5A6C"/>
    <w:rsid w:val="004B5B19"/>
    <w:rsid w:val="004B5DBE"/>
    <w:rsid w:val="004B65B9"/>
    <w:rsid w:val="004B677D"/>
    <w:rsid w:val="004B76C4"/>
    <w:rsid w:val="004B7D6B"/>
    <w:rsid w:val="004C05A2"/>
    <w:rsid w:val="004C076C"/>
    <w:rsid w:val="004C0B23"/>
    <w:rsid w:val="004C0F56"/>
    <w:rsid w:val="004C0FA3"/>
    <w:rsid w:val="004C23E1"/>
    <w:rsid w:val="004C2AAF"/>
    <w:rsid w:val="004C2B1B"/>
    <w:rsid w:val="004C2EF4"/>
    <w:rsid w:val="004C3D71"/>
    <w:rsid w:val="004C3DD0"/>
    <w:rsid w:val="004C414D"/>
    <w:rsid w:val="004C46CB"/>
    <w:rsid w:val="004C4CDD"/>
    <w:rsid w:val="004C515A"/>
    <w:rsid w:val="004C52CB"/>
    <w:rsid w:val="004C5357"/>
    <w:rsid w:val="004C56CE"/>
    <w:rsid w:val="004C5A6F"/>
    <w:rsid w:val="004C67C6"/>
    <w:rsid w:val="004C688D"/>
    <w:rsid w:val="004C713D"/>
    <w:rsid w:val="004C73BD"/>
    <w:rsid w:val="004C78EC"/>
    <w:rsid w:val="004C7B7F"/>
    <w:rsid w:val="004C7D7B"/>
    <w:rsid w:val="004C7F75"/>
    <w:rsid w:val="004D03DC"/>
    <w:rsid w:val="004D0624"/>
    <w:rsid w:val="004D0A3E"/>
    <w:rsid w:val="004D0B45"/>
    <w:rsid w:val="004D1607"/>
    <w:rsid w:val="004D1B5C"/>
    <w:rsid w:val="004D1E9C"/>
    <w:rsid w:val="004D26A5"/>
    <w:rsid w:val="004D2820"/>
    <w:rsid w:val="004D2CE4"/>
    <w:rsid w:val="004D3125"/>
    <w:rsid w:val="004D3598"/>
    <w:rsid w:val="004D3C26"/>
    <w:rsid w:val="004D3C7B"/>
    <w:rsid w:val="004D435F"/>
    <w:rsid w:val="004D45E3"/>
    <w:rsid w:val="004D4841"/>
    <w:rsid w:val="004D488F"/>
    <w:rsid w:val="004D4D63"/>
    <w:rsid w:val="004D4DB9"/>
    <w:rsid w:val="004D5333"/>
    <w:rsid w:val="004D62BA"/>
    <w:rsid w:val="004D6470"/>
    <w:rsid w:val="004D6619"/>
    <w:rsid w:val="004D6680"/>
    <w:rsid w:val="004D69E5"/>
    <w:rsid w:val="004D76B9"/>
    <w:rsid w:val="004E080B"/>
    <w:rsid w:val="004E0A1E"/>
    <w:rsid w:val="004E0A35"/>
    <w:rsid w:val="004E1A3D"/>
    <w:rsid w:val="004E1C6F"/>
    <w:rsid w:val="004E1EE7"/>
    <w:rsid w:val="004E2490"/>
    <w:rsid w:val="004E281A"/>
    <w:rsid w:val="004E2CBE"/>
    <w:rsid w:val="004E2DA3"/>
    <w:rsid w:val="004E30DC"/>
    <w:rsid w:val="004E3F91"/>
    <w:rsid w:val="004E3FB8"/>
    <w:rsid w:val="004E3FF0"/>
    <w:rsid w:val="004E42CA"/>
    <w:rsid w:val="004E4A08"/>
    <w:rsid w:val="004E4EE7"/>
    <w:rsid w:val="004E53AB"/>
    <w:rsid w:val="004E53C8"/>
    <w:rsid w:val="004E58F5"/>
    <w:rsid w:val="004E5E96"/>
    <w:rsid w:val="004E6949"/>
    <w:rsid w:val="004E7553"/>
    <w:rsid w:val="004F051D"/>
    <w:rsid w:val="004F0690"/>
    <w:rsid w:val="004F123B"/>
    <w:rsid w:val="004F1EEA"/>
    <w:rsid w:val="004F2547"/>
    <w:rsid w:val="004F28EC"/>
    <w:rsid w:val="004F2DCF"/>
    <w:rsid w:val="004F2E4F"/>
    <w:rsid w:val="004F35E5"/>
    <w:rsid w:val="004F3D5E"/>
    <w:rsid w:val="004F3E4E"/>
    <w:rsid w:val="004F4566"/>
    <w:rsid w:val="004F57F5"/>
    <w:rsid w:val="004F590A"/>
    <w:rsid w:val="004F5AE0"/>
    <w:rsid w:val="004F5B43"/>
    <w:rsid w:val="004F5C99"/>
    <w:rsid w:val="004F6121"/>
    <w:rsid w:val="004F62EB"/>
    <w:rsid w:val="004F6721"/>
    <w:rsid w:val="004F6B65"/>
    <w:rsid w:val="004F6B6D"/>
    <w:rsid w:val="004F6BD8"/>
    <w:rsid w:val="004F759E"/>
    <w:rsid w:val="004F7CA0"/>
    <w:rsid w:val="00500029"/>
    <w:rsid w:val="0050047F"/>
    <w:rsid w:val="005004F0"/>
    <w:rsid w:val="00500F25"/>
    <w:rsid w:val="00500FA7"/>
    <w:rsid w:val="005013DE"/>
    <w:rsid w:val="00501F7D"/>
    <w:rsid w:val="00501FFB"/>
    <w:rsid w:val="00502088"/>
    <w:rsid w:val="005022D1"/>
    <w:rsid w:val="005024AA"/>
    <w:rsid w:val="005026BE"/>
    <w:rsid w:val="005027BA"/>
    <w:rsid w:val="00502C3E"/>
    <w:rsid w:val="00502D0E"/>
    <w:rsid w:val="00502D1A"/>
    <w:rsid w:val="00502DD3"/>
    <w:rsid w:val="00502E98"/>
    <w:rsid w:val="005031DD"/>
    <w:rsid w:val="00503A8B"/>
    <w:rsid w:val="00503C40"/>
    <w:rsid w:val="00504BAB"/>
    <w:rsid w:val="00504C8C"/>
    <w:rsid w:val="00504E92"/>
    <w:rsid w:val="0050508E"/>
    <w:rsid w:val="00505B2B"/>
    <w:rsid w:val="00505C2F"/>
    <w:rsid w:val="00505FAA"/>
    <w:rsid w:val="005063FF"/>
    <w:rsid w:val="00506875"/>
    <w:rsid w:val="00506D00"/>
    <w:rsid w:val="00507442"/>
    <w:rsid w:val="00507780"/>
    <w:rsid w:val="00507D5D"/>
    <w:rsid w:val="005102CC"/>
    <w:rsid w:val="005103E5"/>
    <w:rsid w:val="005106E0"/>
    <w:rsid w:val="00510AE8"/>
    <w:rsid w:val="00510BEA"/>
    <w:rsid w:val="00511248"/>
    <w:rsid w:val="00511374"/>
    <w:rsid w:val="0051172B"/>
    <w:rsid w:val="00512375"/>
    <w:rsid w:val="0051239F"/>
    <w:rsid w:val="0051273B"/>
    <w:rsid w:val="00512B3B"/>
    <w:rsid w:val="00512C25"/>
    <w:rsid w:val="00512FD4"/>
    <w:rsid w:val="00513283"/>
    <w:rsid w:val="00513B34"/>
    <w:rsid w:val="00513E13"/>
    <w:rsid w:val="005141D9"/>
    <w:rsid w:val="005145AB"/>
    <w:rsid w:val="00514918"/>
    <w:rsid w:val="00514E2B"/>
    <w:rsid w:val="00514E7A"/>
    <w:rsid w:val="005154EF"/>
    <w:rsid w:val="005155A2"/>
    <w:rsid w:val="005155AA"/>
    <w:rsid w:val="0051567F"/>
    <w:rsid w:val="00515841"/>
    <w:rsid w:val="00515A60"/>
    <w:rsid w:val="00515DC2"/>
    <w:rsid w:val="00515E6E"/>
    <w:rsid w:val="00515E8E"/>
    <w:rsid w:val="00516398"/>
    <w:rsid w:val="00516B14"/>
    <w:rsid w:val="00517468"/>
    <w:rsid w:val="0051759D"/>
    <w:rsid w:val="0051795A"/>
    <w:rsid w:val="0051799E"/>
    <w:rsid w:val="00517E39"/>
    <w:rsid w:val="00520294"/>
    <w:rsid w:val="005202AD"/>
    <w:rsid w:val="0052116C"/>
    <w:rsid w:val="00521A00"/>
    <w:rsid w:val="00521DCA"/>
    <w:rsid w:val="005223F9"/>
    <w:rsid w:val="005224A9"/>
    <w:rsid w:val="00522977"/>
    <w:rsid w:val="00522A8C"/>
    <w:rsid w:val="0052317D"/>
    <w:rsid w:val="005234A0"/>
    <w:rsid w:val="005234A4"/>
    <w:rsid w:val="00523778"/>
    <w:rsid w:val="00523CA6"/>
    <w:rsid w:val="00524237"/>
    <w:rsid w:val="00524335"/>
    <w:rsid w:val="005243BC"/>
    <w:rsid w:val="005249E6"/>
    <w:rsid w:val="005255DB"/>
    <w:rsid w:val="00526640"/>
    <w:rsid w:val="00526709"/>
    <w:rsid w:val="0052671E"/>
    <w:rsid w:val="00526DE4"/>
    <w:rsid w:val="00527481"/>
    <w:rsid w:val="00527D9D"/>
    <w:rsid w:val="00527E52"/>
    <w:rsid w:val="00527FD0"/>
    <w:rsid w:val="005301C6"/>
    <w:rsid w:val="0053052F"/>
    <w:rsid w:val="0053094E"/>
    <w:rsid w:val="00530E08"/>
    <w:rsid w:val="00530F44"/>
    <w:rsid w:val="005310B9"/>
    <w:rsid w:val="0053123C"/>
    <w:rsid w:val="005313A7"/>
    <w:rsid w:val="005319C1"/>
    <w:rsid w:val="00532959"/>
    <w:rsid w:val="00532DC8"/>
    <w:rsid w:val="00532E19"/>
    <w:rsid w:val="005339E3"/>
    <w:rsid w:val="00533B0A"/>
    <w:rsid w:val="00533BCB"/>
    <w:rsid w:val="005341D4"/>
    <w:rsid w:val="00534425"/>
    <w:rsid w:val="0053444C"/>
    <w:rsid w:val="00534A01"/>
    <w:rsid w:val="00534E28"/>
    <w:rsid w:val="005350ED"/>
    <w:rsid w:val="005355FD"/>
    <w:rsid w:val="00535697"/>
    <w:rsid w:val="0053593C"/>
    <w:rsid w:val="005366EA"/>
    <w:rsid w:val="00536AB4"/>
    <w:rsid w:val="00537082"/>
    <w:rsid w:val="005371C1"/>
    <w:rsid w:val="00537326"/>
    <w:rsid w:val="005378A1"/>
    <w:rsid w:val="00537D10"/>
    <w:rsid w:val="00537E3A"/>
    <w:rsid w:val="0054003F"/>
    <w:rsid w:val="00540329"/>
    <w:rsid w:val="0054176D"/>
    <w:rsid w:val="00542025"/>
    <w:rsid w:val="005426FD"/>
    <w:rsid w:val="00542AA6"/>
    <w:rsid w:val="00542BF8"/>
    <w:rsid w:val="00542CBB"/>
    <w:rsid w:val="00543673"/>
    <w:rsid w:val="005441BD"/>
    <w:rsid w:val="005445FC"/>
    <w:rsid w:val="0054496A"/>
    <w:rsid w:val="0054498D"/>
    <w:rsid w:val="00544E28"/>
    <w:rsid w:val="005450BB"/>
    <w:rsid w:val="00545486"/>
    <w:rsid w:val="005454C6"/>
    <w:rsid w:val="005455A0"/>
    <w:rsid w:val="0054569E"/>
    <w:rsid w:val="00545777"/>
    <w:rsid w:val="00545C13"/>
    <w:rsid w:val="00545DA1"/>
    <w:rsid w:val="00545DAF"/>
    <w:rsid w:val="00545EBB"/>
    <w:rsid w:val="00546269"/>
    <w:rsid w:val="005463F6"/>
    <w:rsid w:val="005467E9"/>
    <w:rsid w:val="005468BE"/>
    <w:rsid w:val="00546BD2"/>
    <w:rsid w:val="00546CF1"/>
    <w:rsid w:val="00546E19"/>
    <w:rsid w:val="00546F34"/>
    <w:rsid w:val="0054761C"/>
    <w:rsid w:val="00547880"/>
    <w:rsid w:val="005479E6"/>
    <w:rsid w:val="005479E7"/>
    <w:rsid w:val="00547ED4"/>
    <w:rsid w:val="00550850"/>
    <w:rsid w:val="0055101B"/>
    <w:rsid w:val="00551043"/>
    <w:rsid w:val="00551689"/>
    <w:rsid w:val="005517C3"/>
    <w:rsid w:val="00551A20"/>
    <w:rsid w:val="00553A5B"/>
    <w:rsid w:val="0055420B"/>
    <w:rsid w:val="005543D6"/>
    <w:rsid w:val="00554600"/>
    <w:rsid w:val="00555249"/>
    <w:rsid w:val="005569AC"/>
    <w:rsid w:val="00556CBB"/>
    <w:rsid w:val="0055770B"/>
    <w:rsid w:val="00557BD2"/>
    <w:rsid w:val="00557FEC"/>
    <w:rsid w:val="00560016"/>
    <w:rsid w:val="0056009C"/>
    <w:rsid w:val="0056058B"/>
    <w:rsid w:val="00560E44"/>
    <w:rsid w:val="005615BB"/>
    <w:rsid w:val="005616FC"/>
    <w:rsid w:val="00561972"/>
    <w:rsid w:val="00561BA5"/>
    <w:rsid w:val="00561CD4"/>
    <w:rsid w:val="00561FB5"/>
    <w:rsid w:val="005621C3"/>
    <w:rsid w:val="00562B6C"/>
    <w:rsid w:val="00563500"/>
    <w:rsid w:val="0056394F"/>
    <w:rsid w:val="00563E2B"/>
    <w:rsid w:val="0056453F"/>
    <w:rsid w:val="00564ABF"/>
    <w:rsid w:val="00564BD3"/>
    <w:rsid w:val="00564DF6"/>
    <w:rsid w:val="005659E4"/>
    <w:rsid w:val="00565B12"/>
    <w:rsid w:val="00565F1F"/>
    <w:rsid w:val="00566B1C"/>
    <w:rsid w:val="00566B51"/>
    <w:rsid w:val="00566CF2"/>
    <w:rsid w:val="00567696"/>
    <w:rsid w:val="00567858"/>
    <w:rsid w:val="00567D91"/>
    <w:rsid w:val="005702F0"/>
    <w:rsid w:val="005707D3"/>
    <w:rsid w:val="00570871"/>
    <w:rsid w:val="00570DBC"/>
    <w:rsid w:val="00571214"/>
    <w:rsid w:val="00571366"/>
    <w:rsid w:val="00571734"/>
    <w:rsid w:val="0057182E"/>
    <w:rsid w:val="0057257C"/>
    <w:rsid w:val="005727D4"/>
    <w:rsid w:val="005729A2"/>
    <w:rsid w:val="00572AE6"/>
    <w:rsid w:val="00573882"/>
    <w:rsid w:val="005745CE"/>
    <w:rsid w:val="00574ECF"/>
    <w:rsid w:val="00574F86"/>
    <w:rsid w:val="00575044"/>
    <w:rsid w:val="00575689"/>
    <w:rsid w:val="00576352"/>
    <w:rsid w:val="00576738"/>
    <w:rsid w:val="00576CE7"/>
    <w:rsid w:val="00576E8E"/>
    <w:rsid w:val="00576F91"/>
    <w:rsid w:val="00577D7C"/>
    <w:rsid w:val="00577DE4"/>
    <w:rsid w:val="00580214"/>
    <w:rsid w:val="005802E1"/>
    <w:rsid w:val="00580791"/>
    <w:rsid w:val="005807F5"/>
    <w:rsid w:val="00580826"/>
    <w:rsid w:val="00580D60"/>
    <w:rsid w:val="00580F21"/>
    <w:rsid w:val="0058176A"/>
    <w:rsid w:val="00581D77"/>
    <w:rsid w:val="00582E47"/>
    <w:rsid w:val="00583518"/>
    <w:rsid w:val="0058360D"/>
    <w:rsid w:val="00583F55"/>
    <w:rsid w:val="005842ED"/>
    <w:rsid w:val="00584D9C"/>
    <w:rsid w:val="005852FC"/>
    <w:rsid w:val="00585805"/>
    <w:rsid w:val="00585887"/>
    <w:rsid w:val="00585BCD"/>
    <w:rsid w:val="00586F79"/>
    <w:rsid w:val="005870BA"/>
    <w:rsid w:val="00587412"/>
    <w:rsid w:val="00587637"/>
    <w:rsid w:val="00587D0C"/>
    <w:rsid w:val="0059002D"/>
    <w:rsid w:val="00590B07"/>
    <w:rsid w:val="005919B3"/>
    <w:rsid w:val="00591BE2"/>
    <w:rsid w:val="00591C26"/>
    <w:rsid w:val="00591D03"/>
    <w:rsid w:val="005923B1"/>
    <w:rsid w:val="0059273D"/>
    <w:rsid w:val="005927CD"/>
    <w:rsid w:val="00592965"/>
    <w:rsid w:val="005934D0"/>
    <w:rsid w:val="0059376B"/>
    <w:rsid w:val="00593C46"/>
    <w:rsid w:val="0059410A"/>
    <w:rsid w:val="0059476F"/>
    <w:rsid w:val="00594A83"/>
    <w:rsid w:val="00594C4E"/>
    <w:rsid w:val="0059515E"/>
    <w:rsid w:val="005958C3"/>
    <w:rsid w:val="005959C9"/>
    <w:rsid w:val="00596565"/>
    <w:rsid w:val="005965C4"/>
    <w:rsid w:val="00596B20"/>
    <w:rsid w:val="00597084"/>
    <w:rsid w:val="00597304"/>
    <w:rsid w:val="005974F2"/>
    <w:rsid w:val="0059767C"/>
    <w:rsid w:val="00597AC4"/>
    <w:rsid w:val="00597BD8"/>
    <w:rsid w:val="005A015C"/>
    <w:rsid w:val="005A0D63"/>
    <w:rsid w:val="005A0DF5"/>
    <w:rsid w:val="005A14EC"/>
    <w:rsid w:val="005A1864"/>
    <w:rsid w:val="005A3522"/>
    <w:rsid w:val="005A430F"/>
    <w:rsid w:val="005A4413"/>
    <w:rsid w:val="005A552B"/>
    <w:rsid w:val="005A5574"/>
    <w:rsid w:val="005A5EF5"/>
    <w:rsid w:val="005A63ED"/>
    <w:rsid w:val="005A6973"/>
    <w:rsid w:val="005A6FF3"/>
    <w:rsid w:val="005B01C0"/>
    <w:rsid w:val="005B07FB"/>
    <w:rsid w:val="005B099F"/>
    <w:rsid w:val="005B09A5"/>
    <w:rsid w:val="005B0A30"/>
    <w:rsid w:val="005B0A3F"/>
    <w:rsid w:val="005B0B3C"/>
    <w:rsid w:val="005B1123"/>
    <w:rsid w:val="005B13A7"/>
    <w:rsid w:val="005B177B"/>
    <w:rsid w:val="005B18D6"/>
    <w:rsid w:val="005B21F0"/>
    <w:rsid w:val="005B26B3"/>
    <w:rsid w:val="005B2FB2"/>
    <w:rsid w:val="005B31BB"/>
    <w:rsid w:val="005B352F"/>
    <w:rsid w:val="005B3C92"/>
    <w:rsid w:val="005B3CB1"/>
    <w:rsid w:val="005B45A0"/>
    <w:rsid w:val="005B4710"/>
    <w:rsid w:val="005B47AD"/>
    <w:rsid w:val="005B48B6"/>
    <w:rsid w:val="005B4B9A"/>
    <w:rsid w:val="005B5332"/>
    <w:rsid w:val="005B53E9"/>
    <w:rsid w:val="005B617C"/>
    <w:rsid w:val="005B6C9A"/>
    <w:rsid w:val="005B6FCC"/>
    <w:rsid w:val="005C0311"/>
    <w:rsid w:val="005C2178"/>
    <w:rsid w:val="005C2510"/>
    <w:rsid w:val="005C29EC"/>
    <w:rsid w:val="005C40AC"/>
    <w:rsid w:val="005C4934"/>
    <w:rsid w:val="005C5181"/>
    <w:rsid w:val="005C5AC6"/>
    <w:rsid w:val="005C6141"/>
    <w:rsid w:val="005C62CA"/>
    <w:rsid w:val="005C663A"/>
    <w:rsid w:val="005C6716"/>
    <w:rsid w:val="005C6AFC"/>
    <w:rsid w:val="005C6CD5"/>
    <w:rsid w:val="005C6E6E"/>
    <w:rsid w:val="005C6F53"/>
    <w:rsid w:val="005C7333"/>
    <w:rsid w:val="005C7CAA"/>
    <w:rsid w:val="005D0083"/>
    <w:rsid w:val="005D0278"/>
    <w:rsid w:val="005D05E4"/>
    <w:rsid w:val="005D0BF1"/>
    <w:rsid w:val="005D11D2"/>
    <w:rsid w:val="005D1309"/>
    <w:rsid w:val="005D1830"/>
    <w:rsid w:val="005D1EE7"/>
    <w:rsid w:val="005D2560"/>
    <w:rsid w:val="005D26E0"/>
    <w:rsid w:val="005D2C39"/>
    <w:rsid w:val="005D389C"/>
    <w:rsid w:val="005D39FE"/>
    <w:rsid w:val="005D3DE6"/>
    <w:rsid w:val="005D42C4"/>
    <w:rsid w:val="005D448A"/>
    <w:rsid w:val="005D457B"/>
    <w:rsid w:val="005D45FB"/>
    <w:rsid w:val="005D4854"/>
    <w:rsid w:val="005D4A50"/>
    <w:rsid w:val="005D4D6F"/>
    <w:rsid w:val="005D53DD"/>
    <w:rsid w:val="005D581A"/>
    <w:rsid w:val="005D58AA"/>
    <w:rsid w:val="005D5A40"/>
    <w:rsid w:val="005D5B5F"/>
    <w:rsid w:val="005D5D18"/>
    <w:rsid w:val="005D6307"/>
    <w:rsid w:val="005D6764"/>
    <w:rsid w:val="005D6A51"/>
    <w:rsid w:val="005D6A9B"/>
    <w:rsid w:val="005D6B15"/>
    <w:rsid w:val="005D6BC1"/>
    <w:rsid w:val="005D6DBE"/>
    <w:rsid w:val="005D7296"/>
    <w:rsid w:val="005D77AA"/>
    <w:rsid w:val="005D79EC"/>
    <w:rsid w:val="005D7C5A"/>
    <w:rsid w:val="005E0AE4"/>
    <w:rsid w:val="005E1143"/>
    <w:rsid w:val="005E1A4A"/>
    <w:rsid w:val="005E1EE2"/>
    <w:rsid w:val="005E25C2"/>
    <w:rsid w:val="005E2A0C"/>
    <w:rsid w:val="005E2B04"/>
    <w:rsid w:val="005E2D01"/>
    <w:rsid w:val="005E3860"/>
    <w:rsid w:val="005E4121"/>
    <w:rsid w:val="005E4DBA"/>
    <w:rsid w:val="005E4DD2"/>
    <w:rsid w:val="005E4F4A"/>
    <w:rsid w:val="005E51CE"/>
    <w:rsid w:val="005E5656"/>
    <w:rsid w:val="005E62EC"/>
    <w:rsid w:val="005E64A5"/>
    <w:rsid w:val="005E6686"/>
    <w:rsid w:val="005E6B28"/>
    <w:rsid w:val="005E6E94"/>
    <w:rsid w:val="005E7413"/>
    <w:rsid w:val="005E78C7"/>
    <w:rsid w:val="005E7951"/>
    <w:rsid w:val="005E7A26"/>
    <w:rsid w:val="005F1198"/>
    <w:rsid w:val="005F142B"/>
    <w:rsid w:val="005F143E"/>
    <w:rsid w:val="005F1770"/>
    <w:rsid w:val="005F1A9E"/>
    <w:rsid w:val="005F1C90"/>
    <w:rsid w:val="005F278E"/>
    <w:rsid w:val="005F307E"/>
    <w:rsid w:val="005F318F"/>
    <w:rsid w:val="005F32A6"/>
    <w:rsid w:val="005F3817"/>
    <w:rsid w:val="005F3852"/>
    <w:rsid w:val="005F3D01"/>
    <w:rsid w:val="005F3DF6"/>
    <w:rsid w:val="005F3DF8"/>
    <w:rsid w:val="005F3FD7"/>
    <w:rsid w:val="005F411B"/>
    <w:rsid w:val="005F52BA"/>
    <w:rsid w:val="005F5338"/>
    <w:rsid w:val="005F554D"/>
    <w:rsid w:val="005F5695"/>
    <w:rsid w:val="005F59F7"/>
    <w:rsid w:val="005F5F11"/>
    <w:rsid w:val="005F640D"/>
    <w:rsid w:val="005F6451"/>
    <w:rsid w:val="005F6593"/>
    <w:rsid w:val="005F684B"/>
    <w:rsid w:val="005F6AB3"/>
    <w:rsid w:val="005F6B96"/>
    <w:rsid w:val="005F6D69"/>
    <w:rsid w:val="005F6FB8"/>
    <w:rsid w:val="0060073A"/>
    <w:rsid w:val="00600AE6"/>
    <w:rsid w:val="00600FD2"/>
    <w:rsid w:val="00601294"/>
    <w:rsid w:val="006025D3"/>
    <w:rsid w:val="00602B9F"/>
    <w:rsid w:val="006032EA"/>
    <w:rsid w:val="006033B6"/>
    <w:rsid w:val="00603428"/>
    <w:rsid w:val="00603930"/>
    <w:rsid w:val="00603BA5"/>
    <w:rsid w:val="00603F7F"/>
    <w:rsid w:val="006044F8"/>
    <w:rsid w:val="00604F47"/>
    <w:rsid w:val="00605033"/>
    <w:rsid w:val="00605067"/>
    <w:rsid w:val="0060577F"/>
    <w:rsid w:val="006057C2"/>
    <w:rsid w:val="006066A0"/>
    <w:rsid w:val="006069CD"/>
    <w:rsid w:val="006069F6"/>
    <w:rsid w:val="00606F2C"/>
    <w:rsid w:val="006070D2"/>
    <w:rsid w:val="006076ED"/>
    <w:rsid w:val="006077AA"/>
    <w:rsid w:val="0060796E"/>
    <w:rsid w:val="00607EED"/>
    <w:rsid w:val="00610158"/>
    <w:rsid w:val="0061016E"/>
    <w:rsid w:val="00610987"/>
    <w:rsid w:val="0061106C"/>
    <w:rsid w:val="00611124"/>
    <w:rsid w:val="006111F7"/>
    <w:rsid w:val="0061123C"/>
    <w:rsid w:val="00611658"/>
    <w:rsid w:val="00611CBC"/>
    <w:rsid w:val="00611D98"/>
    <w:rsid w:val="00612B95"/>
    <w:rsid w:val="00612EA4"/>
    <w:rsid w:val="00612F5E"/>
    <w:rsid w:val="0061338C"/>
    <w:rsid w:val="0061341C"/>
    <w:rsid w:val="00613425"/>
    <w:rsid w:val="006139FC"/>
    <w:rsid w:val="0061417E"/>
    <w:rsid w:val="0061516C"/>
    <w:rsid w:val="006152C0"/>
    <w:rsid w:val="00615506"/>
    <w:rsid w:val="0061635D"/>
    <w:rsid w:val="0061696D"/>
    <w:rsid w:val="00616AAA"/>
    <w:rsid w:val="00617507"/>
    <w:rsid w:val="00617A97"/>
    <w:rsid w:val="00621203"/>
    <w:rsid w:val="00621814"/>
    <w:rsid w:val="00621BA4"/>
    <w:rsid w:val="00621C9F"/>
    <w:rsid w:val="00622286"/>
    <w:rsid w:val="00622735"/>
    <w:rsid w:val="00622C2B"/>
    <w:rsid w:val="00622DC9"/>
    <w:rsid w:val="00622FD2"/>
    <w:rsid w:val="00623FC6"/>
    <w:rsid w:val="0062402C"/>
    <w:rsid w:val="00624464"/>
    <w:rsid w:val="00624736"/>
    <w:rsid w:val="00624C62"/>
    <w:rsid w:val="006251B4"/>
    <w:rsid w:val="00625CE3"/>
    <w:rsid w:val="006260B9"/>
    <w:rsid w:val="006263B1"/>
    <w:rsid w:val="0062689D"/>
    <w:rsid w:val="00626A36"/>
    <w:rsid w:val="00626A9C"/>
    <w:rsid w:val="00626F96"/>
    <w:rsid w:val="006273C7"/>
    <w:rsid w:val="00627DF9"/>
    <w:rsid w:val="0063008F"/>
    <w:rsid w:val="006300D3"/>
    <w:rsid w:val="0063049F"/>
    <w:rsid w:val="00631B62"/>
    <w:rsid w:val="00631F35"/>
    <w:rsid w:val="006320B8"/>
    <w:rsid w:val="006322D3"/>
    <w:rsid w:val="006322D4"/>
    <w:rsid w:val="006323D9"/>
    <w:rsid w:val="00632D39"/>
    <w:rsid w:val="00632ECE"/>
    <w:rsid w:val="006331C5"/>
    <w:rsid w:val="006340BE"/>
    <w:rsid w:val="00634453"/>
    <w:rsid w:val="0063491F"/>
    <w:rsid w:val="00634B59"/>
    <w:rsid w:val="00635760"/>
    <w:rsid w:val="0063584D"/>
    <w:rsid w:val="00635872"/>
    <w:rsid w:val="00635969"/>
    <w:rsid w:val="00635DA7"/>
    <w:rsid w:val="00635F90"/>
    <w:rsid w:val="0063651F"/>
    <w:rsid w:val="00636BAF"/>
    <w:rsid w:val="00637465"/>
    <w:rsid w:val="00637928"/>
    <w:rsid w:val="00637A36"/>
    <w:rsid w:val="00637F4D"/>
    <w:rsid w:val="006407B1"/>
    <w:rsid w:val="00640A48"/>
    <w:rsid w:val="006415F9"/>
    <w:rsid w:val="00641709"/>
    <w:rsid w:val="006418DD"/>
    <w:rsid w:val="00641F4A"/>
    <w:rsid w:val="00642119"/>
    <w:rsid w:val="006423E0"/>
    <w:rsid w:val="006423E1"/>
    <w:rsid w:val="006428DD"/>
    <w:rsid w:val="00642E0A"/>
    <w:rsid w:val="00643590"/>
    <w:rsid w:val="00643CC5"/>
    <w:rsid w:val="00643ED8"/>
    <w:rsid w:val="00644A8D"/>
    <w:rsid w:val="00644C80"/>
    <w:rsid w:val="00645073"/>
    <w:rsid w:val="00645F88"/>
    <w:rsid w:val="00646112"/>
    <w:rsid w:val="00646C32"/>
    <w:rsid w:val="00647873"/>
    <w:rsid w:val="00647BBD"/>
    <w:rsid w:val="00650074"/>
    <w:rsid w:val="006500A9"/>
    <w:rsid w:val="0065042E"/>
    <w:rsid w:val="006504AC"/>
    <w:rsid w:val="00650582"/>
    <w:rsid w:val="006505E1"/>
    <w:rsid w:val="006505EA"/>
    <w:rsid w:val="00650968"/>
    <w:rsid w:val="00650DEA"/>
    <w:rsid w:val="00651473"/>
    <w:rsid w:val="006519FB"/>
    <w:rsid w:val="006528E6"/>
    <w:rsid w:val="00652B98"/>
    <w:rsid w:val="00652E70"/>
    <w:rsid w:val="00653137"/>
    <w:rsid w:val="006534C1"/>
    <w:rsid w:val="0065374C"/>
    <w:rsid w:val="00653A86"/>
    <w:rsid w:val="00653B30"/>
    <w:rsid w:val="00653D05"/>
    <w:rsid w:val="00655997"/>
    <w:rsid w:val="00655A22"/>
    <w:rsid w:val="006568E0"/>
    <w:rsid w:val="00657BA6"/>
    <w:rsid w:val="00657E8A"/>
    <w:rsid w:val="00660EA7"/>
    <w:rsid w:val="00660F18"/>
    <w:rsid w:val="006617AD"/>
    <w:rsid w:val="006617DA"/>
    <w:rsid w:val="006620F1"/>
    <w:rsid w:val="006625D2"/>
    <w:rsid w:val="00662EBA"/>
    <w:rsid w:val="0066304E"/>
    <w:rsid w:val="006631E0"/>
    <w:rsid w:val="006635EB"/>
    <w:rsid w:val="0066398F"/>
    <w:rsid w:val="00663CF0"/>
    <w:rsid w:val="00664198"/>
    <w:rsid w:val="00664433"/>
    <w:rsid w:val="006645B2"/>
    <w:rsid w:val="006649F5"/>
    <w:rsid w:val="006658D1"/>
    <w:rsid w:val="006659F7"/>
    <w:rsid w:val="006661E5"/>
    <w:rsid w:val="006672EA"/>
    <w:rsid w:val="0067020E"/>
    <w:rsid w:val="00670AB6"/>
    <w:rsid w:val="00670E3D"/>
    <w:rsid w:val="00671DB5"/>
    <w:rsid w:val="00671E62"/>
    <w:rsid w:val="006724B0"/>
    <w:rsid w:val="006727C1"/>
    <w:rsid w:val="006729C1"/>
    <w:rsid w:val="00672DB0"/>
    <w:rsid w:val="0067360A"/>
    <w:rsid w:val="006737BB"/>
    <w:rsid w:val="00673A37"/>
    <w:rsid w:val="00674492"/>
    <w:rsid w:val="00674A36"/>
    <w:rsid w:val="00674B9B"/>
    <w:rsid w:val="00674D43"/>
    <w:rsid w:val="00674E85"/>
    <w:rsid w:val="006750C2"/>
    <w:rsid w:val="006755C9"/>
    <w:rsid w:val="00675BF4"/>
    <w:rsid w:val="006776CA"/>
    <w:rsid w:val="00677FE0"/>
    <w:rsid w:val="00680656"/>
    <w:rsid w:val="00680886"/>
    <w:rsid w:val="00680A44"/>
    <w:rsid w:val="00680F29"/>
    <w:rsid w:val="00681498"/>
    <w:rsid w:val="00681801"/>
    <w:rsid w:val="00682EA0"/>
    <w:rsid w:val="00682F8A"/>
    <w:rsid w:val="00683507"/>
    <w:rsid w:val="00683DBB"/>
    <w:rsid w:val="00683F89"/>
    <w:rsid w:val="0068449C"/>
    <w:rsid w:val="006844FA"/>
    <w:rsid w:val="0068468C"/>
    <w:rsid w:val="00684E59"/>
    <w:rsid w:val="0068535D"/>
    <w:rsid w:val="0068544A"/>
    <w:rsid w:val="00685B04"/>
    <w:rsid w:val="0068743C"/>
    <w:rsid w:val="00687673"/>
    <w:rsid w:val="006879D9"/>
    <w:rsid w:val="006879F9"/>
    <w:rsid w:val="00687E99"/>
    <w:rsid w:val="006902BF"/>
    <w:rsid w:val="0069034A"/>
    <w:rsid w:val="00690567"/>
    <w:rsid w:val="00690665"/>
    <w:rsid w:val="0069079E"/>
    <w:rsid w:val="00690FD9"/>
    <w:rsid w:val="006912B7"/>
    <w:rsid w:val="0069156D"/>
    <w:rsid w:val="00691CA5"/>
    <w:rsid w:val="00691DC2"/>
    <w:rsid w:val="0069244A"/>
    <w:rsid w:val="006925FE"/>
    <w:rsid w:val="00692A94"/>
    <w:rsid w:val="00692E20"/>
    <w:rsid w:val="00693412"/>
    <w:rsid w:val="0069358A"/>
    <w:rsid w:val="00693943"/>
    <w:rsid w:val="0069411B"/>
    <w:rsid w:val="00694470"/>
    <w:rsid w:val="0069458B"/>
    <w:rsid w:val="00694E1C"/>
    <w:rsid w:val="006950CD"/>
    <w:rsid w:val="006953BA"/>
    <w:rsid w:val="00695BDB"/>
    <w:rsid w:val="00695C38"/>
    <w:rsid w:val="00695F69"/>
    <w:rsid w:val="006971F9"/>
    <w:rsid w:val="006974F7"/>
    <w:rsid w:val="00697632"/>
    <w:rsid w:val="0069774A"/>
    <w:rsid w:val="006A00E4"/>
    <w:rsid w:val="006A0812"/>
    <w:rsid w:val="006A08D2"/>
    <w:rsid w:val="006A09C7"/>
    <w:rsid w:val="006A178F"/>
    <w:rsid w:val="006A229A"/>
    <w:rsid w:val="006A27FC"/>
    <w:rsid w:val="006A2B33"/>
    <w:rsid w:val="006A360D"/>
    <w:rsid w:val="006A371C"/>
    <w:rsid w:val="006A3769"/>
    <w:rsid w:val="006A3DED"/>
    <w:rsid w:val="006A4326"/>
    <w:rsid w:val="006A46B8"/>
    <w:rsid w:val="006A4A2B"/>
    <w:rsid w:val="006A4BFA"/>
    <w:rsid w:val="006A583B"/>
    <w:rsid w:val="006A59E9"/>
    <w:rsid w:val="006A5B54"/>
    <w:rsid w:val="006A6132"/>
    <w:rsid w:val="006A64EA"/>
    <w:rsid w:val="006A7EA5"/>
    <w:rsid w:val="006A7F25"/>
    <w:rsid w:val="006B0535"/>
    <w:rsid w:val="006B0CE9"/>
    <w:rsid w:val="006B0DE0"/>
    <w:rsid w:val="006B1435"/>
    <w:rsid w:val="006B1E6A"/>
    <w:rsid w:val="006B1F5C"/>
    <w:rsid w:val="006B2121"/>
    <w:rsid w:val="006B2567"/>
    <w:rsid w:val="006B3994"/>
    <w:rsid w:val="006B3AF2"/>
    <w:rsid w:val="006B3F95"/>
    <w:rsid w:val="006B41AB"/>
    <w:rsid w:val="006B4BF2"/>
    <w:rsid w:val="006B4DF5"/>
    <w:rsid w:val="006B5338"/>
    <w:rsid w:val="006B535A"/>
    <w:rsid w:val="006B53C2"/>
    <w:rsid w:val="006B550B"/>
    <w:rsid w:val="006B55CB"/>
    <w:rsid w:val="006B56C8"/>
    <w:rsid w:val="006B5E2E"/>
    <w:rsid w:val="006B61BD"/>
    <w:rsid w:val="006B64C9"/>
    <w:rsid w:val="006B6590"/>
    <w:rsid w:val="006B66E7"/>
    <w:rsid w:val="006B6CB1"/>
    <w:rsid w:val="006B70DF"/>
    <w:rsid w:val="006B7978"/>
    <w:rsid w:val="006C0CDA"/>
    <w:rsid w:val="006C11A4"/>
    <w:rsid w:val="006C17C9"/>
    <w:rsid w:val="006C1CD4"/>
    <w:rsid w:val="006C22B0"/>
    <w:rsid w:val="006C253A"/>
    <w:rsid w:val="006C2A9F"/>
    <w:rsid w:val="006C2EC1"/>
    <w:rsid w:val="006C42A1"/>
    <w:rsid w:val="006C42A6"/>
    <w:rsid w:val="006C4792"/>
    <w:rsid w:val="006C524C"/>
    <w:rsid w:val="006C566D"/>
    <w:rsid w:val="006C5804"/>
    <w:rsid w:val="006C59A3"/>
    <w:rsid w:val="006C5D72"/>
    <w:rsid w:val="006C5F2B"/>
    <w:rsid w:val="006C628A"/>
    <w:rsid w:val="006C73D0"/>
    <w:rsid w:val="006C76D2"/>
    <w:rsid w:val="006C777E"/>
    <w:rsid w:val="006C7884"/>
    <w:rsid w:val="006D03B4"/>
    <w:rsid w:val="006D044C"/>
    <w:rsid w:val="006D07DF"/>
    <w:rsid w:val="006D11BD"/>
    <w:rsid w:val="006D18C9"/>
    <w:rsid w:val="006D1CF8"/>
    <w:rsid w:val="006D2AC0"/>
    <w:rsid w:val="006D2C71"/>
    <w:rsid w:val="006D2CB5"/>
    <w:rsid w:val="006D2D9D"/>
    <w:rsid w:val="006D37D2"/>
    <w:rsid w:val="006D3E48"/>
    <w:rsid w:val="006D4095"/>
    <w:rsid w:val="006D413A"/>
    <w:rsid w:val="006D41CD"/>
    <w:rsid w:val="006D449D"/>
    <w:rsid w:val="006D5072"/>
    <w:rsid w:val="006D5498"/>
    <w:rsid w:val="006D56D8"/>
    <w:rsid w:val="006D6586"/>
    <w:rsid w:val="006D65C5"/>
    <w:rsid w:val="006D6AE7"/>
    <w:rsid w:val="006D7333"/>
    <w:rsid w:val="006D74E1"/>
    <w:rsid w:val="006D752A"/>
    <w:rsid w:val="006D75EA"/>
    <w:rsid w:val="006D7BB0"/>
    <w:rsid w:val="006D7EC0"/>
    <w:rsid w:val="006D7F81"/>
    <w:rsid w:val="006E0317"/>
    <w:rsid w:val="006E03CF"/>
    <w:rsid w:val="006E0410"/>
    <w:rsid w:val="006E12FC"/>
    <w:rsid w:val="006E17AC"/>
    <w:rsid w:val="006E1944"/>
    <w:rsid w:val="006E1B4E"/>
    <w:rsid w:val="006E22D1"/>
    <w:rsid w:val="006E25FE"/>
    <w:rsid w:val="006E2644"/>
    <w:rsid w:val="006E2E20"/>
    <w:rsid w:val="006E3701"/>
    <w:rsid w:val="006E3766"/>
    <w:rsid w:val="006E3AF6"/>
    <w:rsid w:val="006E44E5"/>
    <w:rsid w:val="006E4D5D"/>
    <w:rsid w:val="006E4F25"/>
    <w:rsid w:val="006E574F"/>
    <w:rsid w:val="006E57A4"/>
    <w:rsid w:val="006E57FE"/>
    <w:rsid w:val="006E5918"/>
    <w:rsid w:val="006E592B"/>
    <w:rsid w:val="006E5AB5"/>
    <w:rsid w:val="006E5D71"/>
    <w:rsid w:val="006E5E93"/>
    <w:rsid w:val="006E6C16"/>
    <w:rsid w:val="006E6C17"/>
    <w:rsid w:val="006E6E3A"/>
    <w:rsid w:val="006E72E3"/>
    <w:rsid w:val="006E7784"/>
    <w:rsid w:val="006E7919"/>
    <w:rsid w:val="006E7C42"/>
    <w:rsid w:val="006E7F78"/>
    <w:rsid w:val="006F0479"/>
    <w:rsid w:val="006F06E0"/>
    <w:rsid w:val="006F16E6"/>
    <w:rsid w:val="006F1F67"/>
    <w:rsid w:val="006F2563"/>
    <w:rsid w:val="006F25F6"/>
    <w:rsid w:val="006F2C1C"/>
    <w:rsid w:val="006F2C37"/>
    <w:rsid w:val="006F340E"/>
    <w:rsid w:val="006F353A"/>
    <w:rsid w:val="006F38B7"/>
    <w:rsid w:val="006F3B39"/>
    <w:rsid w:val="006F50DE"/>
    <w:rsid w:val="006F5611"/>
    <w:rsid w:val="006F582A"/>
    <w:rsid w:val="006F5D31"/>
    <w:rsid w:val="006F5F09"/>
    <w:rsid w:val="006F666D"/>
    <w:rsid w:val="006F6B27"/>
    <w:rsid w:val="006F7167"/>
    <w:rsid w:val="006F733E"/>
    <w:rsid w:val="006F73D5"/>
    <w:rsid w:val="006F78D5"/>
    <w:rsid w:val="006F78DB"/>
    <w:rsid w:val="0070045E"/>
    <w:rsid w:val="00700C2A"/>
    <w:rsid w:val="00702155"/>
    <w:rsid w:val="0070360D"/>
    <w:rsid w:val="00703C17"/>
    <w:rsid w:val="00704171"/>
    <w:rsid w:val="00704543"/>
    <w:rsid w:val="007046C6"/>
    <w:rsid w:val="00704C89"/>
    <w:rsid w:val="00704F4E"/>
    <w:rsid w:val="0070554D"/>
    <w:rsid w:val="0070571D"/>
    <w:rsid w:val="0070578D"/>
    <w:rsid w:val="007057A4"/>
    <w:rsid w:val="00705E59"/>
    <w:rsid w:val="0070617E"/>
    <w:rsid w:val="007065A1"/>
    <w:rsid w:val="007100A7"/>
    <w:rsid w:val="00710690"/>
    <w:rsid w:val="007109FD"/>
    <w:rsid w:val="00710A62"/>
    <w:rsid w:val="00710AE0"/>
    <w:rsid w:val="007118E3"/>
    <w:rsid w:val="00711D10"/>
    <w:rsid w:val="0071209F"/>
    <w:rsid w:val="00712BF6"/>
    <w:rsid w:val="00713990"/>
    <w:rsid w:val="00713A5E"/>
    <w:rsid w:val="00713D7A"/>
    <w:rsid w:val="00714A1D"/>
    <w:rsid w:val="00715563"/>
    <w:rsid w:val="0071693B"/>
    <w:rsid w:val="007175C3"/>
    <w:rsid w:val="00717867"/>
    <w:rsid w:val="00717A81"/>
    <w:rsid w:val="00720444"/>
    <w:rsid w:val="0072076E"/>
    <w:rsid w:val="00720DAC"/>
    <w:rsid w:val="00720E7C"/>
    <w:rsid w:val="007212B5"/>
    <w:rsid w:val="007213FC"/>
    <w:rsid w:val="00721690"/>
    <w:rsid w:val="007217D9"/>
    <w:rsid w:val="007222DB"/>
    <w:rsid w:val="0072290B"/>
    <w:rsid w:val="00722964"/>
    <w:rsid w:val="00722C1A"/>
    <w:rsid w:val="00722CB7"/>
    <w:rsid w:val="00722CCA"/>
    <w:rsid w:val="007231E9"/>
    <w:rsid w:val="007238D5"/>
    <w:rsid w:val="00723B35"/>
    <w:rsid w:val="00723F15"/>
    <w:rsid w:val="00724693"/>
    <w:rsid w:val="00724F50"/>
    <w:rsid w:val="00725918"/>
    <w:rsid w:val="00725C75"/>
    <w:rsid w:val="0072627B"/>
    <w:rsid w:val="0072639D"/>
    <w:rsid w:val="00726855"/>
    <w:rsid w:val="00726CCA"/>
    <w:rsid w:val="00726D11"/>
    <w:rsid w:val="00727A52"/>
    <w:rsid w:val="00727B32"/>
    <w:rsid w:val="00727F58"/>
    <w:rsid w:val="007301CE"/>
    <w:rsid w:val="00730B79"/>
    <w:rsid w:val="00730D72"/>
    <w:rsid w:val="00730D85"/>
    <w:rsid w:val="00730F5C"/>
    <w:rsid w:val="007312D8"/>
    <w:rsid w:val="0073132F"/>
    <w:rsid w:val="00731343"/>
    <w:rsid w:val="007313FF"/>
    <w:rsid w:val="00731539"/>
    <w:rsid w:val="00731BF6"/>
    <w:rsid w:val="007320DB"/>
    <w:rsid w:val="007322CE"/>
    <w:rsid w:val="0073237F"/>
    <w:rsid w:val="00732661"/>
    <w:rsid w:val="00732997"/>
    <w:rsid w:val="00732A64"/>
    <w:rsid w:val="00733073"/>
    <w:rsid w:val="00733884"/>
    <w:rsid w:val="00733B29"/>
    <w:rsid w:val="00733B61"/>
    <w:rsid w:val="007342E0"/>
    <w:rsid w:val="007345DA"/>
    <w:rsid w:val="00734B6D"/>
    <w:rsid w:val="00734D33"/>
    <w:rsid w:val="00734F45"/>
    <w:rsid w:val="00735E40"/>
    <w:rsid w:val="00735EB3"/>
    <w:rsid w:val="007364AE"/>
    <w:rsid w:val="007375CC"/>
    <w:rsid w:val="007377ED"/>
    <w:rsid w:val="00737F9F"/>
    <w:rsid w:val="00740E6B"/>
    <w:rsid w:val="007420CF"/>
    <w:rsid w:val="00742113"/>
    <w:rsid w:val="00742217"/>
    <w:rsid w:val="00742456"/>
    <w:rsid w:val="00742890"/>
    <w:rsid w:val="00742937"/>
    <w:rsid w:val="00742EDD"/>
    <w:rsid w:val="0074309E"/>
    <w:rsid w:val="007433BC"/>
    <w:rsid w:val="00743B1B"/>
    <w:rsid w:val="00743E51"/>
    <w:rsid w:val="00744949"/>
    <w:rsid w:val="007453AF"/>
    <w:rsid w:val="0074555B"/>
    <w:rsid w:val="007456E2"/>
    <w:rsid w:val="00745782"/>
    <w:rsid w:val="00745831"/>
    <w:rsid w:val="00745927"/>
    <w:rsid w:val="00745A86"/>
    <w:rsid w:val="00745F24"/>
    <w:rsid w:val="00745F5E"/>
    <w:rsid w:val="007460F8"/>
    <w:rsid w:val="007460FF"/>
    <w:rsid w:val="00746807"/>
    <w:rsid w:val="00746906"/>
    <w:rsid w:val="00746E05"/>
    <w:rsid w:val="007473E4"/>
    <w:rsid w:val="0074782F"/>
    <w:rsid w:val="00747E3A"/>
    <w:rsid w:val="007504E9"/>
    <w:rsid w:val="0075066D"/>
    <w:rsid w:val="00750673"/>
    <w:rsid w:val="0075074D"/>
    <w:rsid w:val="00751EE8"/>
    <w:rsid w:val="007520C5"/>
    <w:rsid w:val="007522A8"/>
    <w:rsid w:val="007526D0"/>
    <w:rsid w:val="00752B6B"/>
    <w:rsid w:val="00752E3B"/>
    <w:rsid w:val="00753194"/>
    <w:rsid w:val="00753651"/>
    <w:rsid w:val="00753B78"/>
    <w:rsid w:val="00754149"/>
    <w:rsid w:val="00754CE1"/>
    <w:rsid w:val="00755363"/>
    <w:rsid w:val="0075569C"/>
    <w:rsid w:val="00755CC1"/>
    <w:rsid w:val="0075643A"/>
    <w:rsid w:val="0075668C"/>
    <w:rsid w:val="0075699E"/>
    <w:rsid w:val="00757749"/>
    <w:rsid w:val="00757789"/>
    <w:rsid w:val="00757A29"/>
    <w:rsid w:val="00757BFA"/>
    <w:rsid w:val="00760013"/>
    <w:rsid w:val="00760BE5"/>
    <w:rsid w:val="00760C1B"/>
    <w:rsid w:val="00760FB2"/>
    <w:rsid w:val="0076161D"/>
    <w:rsid w:val="007619C7"/>
    <w:rsid w:val="007620E4"/>
    <w:rsid w:val="00762160"/>
    <w:rsid w:val="00762308"/>
    <w:rsid w:val="007624AA"/>
    <w:rsid w:val="007626BD"/>
    <w:rsid w:val="00762B00"/>
    <w:rsid w:val="00762D72"/>
    <w:rsid w:val="00763ED9"/>
    <w:rsid w:val="00764263"/>
    <w:rsid w:val="00764809"/>
    <w:rsid w:val="007649EE"/>
    <w:rsid w:val="00764DA1"/>
    <w:rsid w:val="00764F59"/>
    <w:rsid w:val="007652F6"/>
    <w:rsid w:val="007653BD"/>
    <w:rsid w:val="00765966"/>
    <w:rsid w:val="00766A04"/>
    <w:rsid w:val="00766D20"/>
    <w:rsid w:val="007670BB"/>
    <w:rsid w:val="007671E2"/>
    <w:rsid w:val="0076726C"/>
    <w:rsid w:val="007679ED"/>
    <w:rsid w:val="00767DFE"/>
    <w:rsid w:val="00770083"/>
    <w:rsid w:val="007704AC"/>
    <w:rsid w:val="007704FE"/>
    <w:rsid w:val="00770B7B"/>
    <w:rsid w:val="00771731"/>
    <w:rsid w:val="00771D00"/>
    <w:rsid w:val="00771FC8"/>
    <w:rsid w:val="00772710"/>
    <w:rsid w:val="00772F66"/>
    <w:rsid w:val="00773314"/>
    <w:rsid w:val="00773ED6"/>
    <w:rsid w:val="0077462F"/>
    <w:rsid w:val="00774A5E"/>
    <w:rsid w:val="00774D60"/>
    <w:rsid w:val="007753C3"/>
    <w:rsid w:val="0077613A"/>
    <w:rsid w:val="00776EAF"/>
    <w:rsid w:val="00776F6A"/>
    <w:rsid w:val="00776FAD"/>
    <w:rsid w:val="00777C75"/>
    <w:rsid w:val="00780055"/>
    <w:rsid w:val="0078029A"/>
    <w:rsid w:val="007802F7"/>
    <w:rsid w:val="007804AC"/>
    <w:rsid w:val="007804CC"/>
    <w:rsid w:val="0078053A"/>
    <w:rsid w:val="00780612"/>
    <w:rsid w:val="0078065E"/>
    <w:rsid w:val="007809F0"/>
    <w:rsid w:val="00780DA9"/>
    <w:rsid w:val="007818BC"/>
    <w:rsid w:val="007823F6"/>
    <w:rsid w:val="00782734"/>
    <w:rsid w:val="00782896"/>
    <w:rsid w:val="007828BE"/>
    <w:rsid w:val="007829C7"/>
    <w:rsid w:val="00782D10"/>
    <w:rsid w:val="0078376C"/>
    <w:rsid w:val="00783DFB"/>
    <w:rsid w:val="00784100"/>
    <w:rsid w:val="00784C0E"/>
    <w:rsid w:val="00785102"/>
    <w:rsid w:val="00785529"/>
    <w:rsid w:val="007855B2"/>
    <w:rsid w:val="007856E5"/>
    <w:rsid w:val="00785AB5"/>
    <w:rsid w:val="00785B1C"/>
    <w:rsid w:val="00785F58"/>
    <w:rsid w:val="00786379"/>
    <w:rsid w:val="00786B64"/>
    <w:rsid w:val="00786F02"/>
    <w:rsid w:val="007870D5"/>
    <w:rsid w:val="0078721B"/>
    <w:rsid w:val="0078744F"/>
    <w:rsid w:val="00787D25"/>
    <w:rsid w:val="00787EE4"/>
    <w:rsid w:val="007902C8"/>
    <w:rsid w:val="00790368"/>
    <w:rsid w:val="00791686"/>
    <w:rsid w:val="007917E4"/>
    <w:rsid w:val="00793270"/>
    <w:rsid w:val="0079332E"/>
    <w:rsid w:val="0079394D"/>
    <w:rsid w:val="00793E00"/>
    <w:rsid w:val="0079437A"/>
    <w:rsid w:val="007943D8"/>
    <w:rsid w:val="007946AC"/>
    <w:rsid w:val="0079494C"/>
    <w:rsid w:val="00794B7E"/>
    <w:rsid w:val="00795142"/>
    <w:rsid w:val="0079524F"/>
    <w:rsid w:val="007972D4"/>
    <w:rsid w:val="007A0BFA"/>
    <w:rsid w:val="007A1019"/>
    <w:rsid w:val="007A1723"/>
    <w:rsid w:val="007A1DC6"/>
    <w:rsid w:val="007A20AF"/>
    <w:rsid w:val="007A24FC"/>
    <w:rsid w:val="007A25BF"/>
    <w:rsid w:val="007A2C44"/>
    <w:rsid w:val="007A301A"/>
    <w:rsid w:val="007A3D64"/>
    <w:rsid w:val="007A51C0"/>
    <w:rsid w:val="007A531B"/>
    <w:rsid w:val="007A53C7"/>
    <w:rsid w:val="007A60F6"/>
    <w:rsid w:val="007A62F0"/>
    <w:rsid w:val="007A6472"/>
    <w:rsid w:val="007A758B"/>
    <w:rsid w:val="007A76BF"/>
    <w:rsid w:val="007A7AD9"/>
    <w:rsid w:val="007A7BD8"/>
    <w:rsid w:val="007A7F6E"/>
    <w:rsid w:val="007B0528"/>
    <w:rsid w:val="007B0879"/>
    <w:rsid w:val="007B11C0"/>
    <w:rsid w:val="007B13AF"/>
    <w:rsid w:val="007B16BF"/>
    <w:rsid w:val="007B2072"/>
    <w:rsid w:val="007B226E"/>
    <w:rsid w:val="007B26DB"/>
    <w:rsid w:val="007B27AA"/>
    <w:rsid w:val="007B2ADA"/>
    <w:rsid w:val="007B35C6"/>
    <w:rsid w:val="007B363D"/>
    <w:rsid w:val="007B3742"/>
    <w:rsid w:val="007B3938"/>
    <w:rsid w:val="007B40FA"/>
    <w:rsid w:val="007B4291"/>
    <w:rsid w:val="007B432B"/>
    <w:rsid w:val="007B486E"/>
    <w:rsid w:val="007B48D7"/>
    <w:rsid w:val="007B49D9"/>
    <w:rsid w:val="007B50E1"/>
    <w:rsid w:val="007B51CD"/>
    <w:rsid w:val="007B5512"/>
    <w:rsid w:val="007B60A1"/>
    <w:rsid w:val="007B621D"/>
    <w:rsid w:val="007B6401"/>
    <w:rsid w:val="007B6766"/>
    <w:rsid w:val="007B6CD4"/>
    <w:rsid w:val="007B7132"/>
    <w:rsid w:val="007B79C5"/>
    <w:rsid w:val="007C16DF"/>
    <w:rsid w:val="007C16F3"/>
    <w:rsid w:val="007C1E16"/>
    <w:rsid w:val="007C1EC5"/>
    <w:rsid w:val="007C1F0B"/>
    <w:rsid w:val="007C1F29"/>
    <w:rsid w:val="007C2369"/>
    <w:rsid w:val="007C2ADF"/>
    <w:rsid w:val="007C35B3"/>
    <w:rsid w:val="007C3D0F"/>
    <w:rsid w:val="007C46B3"/>
    <w:rsid w:val="007C49EB"/>
    <w:rsid w:val="007C4C04"/>
    <w:rsid w:val="007C5810"/>
    <w:rsid w:val="007C5AC5"/>
    <w:rsid w:val="007C5BA4"/>
    <w:rsid w:val="007C5E04"/>
    <w:rsid w:val="007C6265"/>
    <w:rsid w:val="007C62F8"/>
    <w:rsid w:val="007C65BD"/>
    <w:rsid w:val="007C76C3"/>
    <w:rsid w:val="007C7E09"/>
    <w:rsid w:val="007D1F57"/>
    <w:rsid w:val="007D23EB"/>
    <w:rsid w:val="007D2BA3"/>
    <w:rsid w:val="007D2D51"/>
    <w:rsid w:val="007D3234"/>
    <w:rsid w:val="007D323F"/>
    <w:rsid w:val="007D3851"/>
    <w:rsid w:val="007D398F"/>
    <w:rsid w:val="007D3F1F"/>
    <w:rsid w:val="007D4553"/>
    <w:rsid w:val="007D45FE"/>
    <w:rsid w:val="007D47CD"/>
    <w:rsid w:val="007D4D27"/>
    <w:rsid w:val="007D5112"/>
    <w:rsid w:val="007D51DD"/>
    <w:rsid w:val="007D55A0"/>
    <w:rsid w:val="007D6958"/>
    <w:rsid w:val="007D7F6C"/>
    <w:rsid w:val="007E075D"/>
    <w:rsid w:val="007E0D60"/>
    <w:rsid w:val="007E0F3C"/>
    <w:rsid w:val="007E12A4"/>
    <w:rsid w:val="007E13C3"/>
    <w:rsid w:val="007E13DA"/>
    <w:rsid w:val="007E17FD"/>
    <w:rsid w:val="007E1B2E"/>
    <w:rsid w:val="007E2881"/>
    <w:rsid w:val="007E2BCE"/>
    <w:rsid w:val="007E2C9A"/>
    <w:rsid w:val="007E2D8B"/>
    <w:rsid w:val="007E2FB9"/>
    <w:rsid w:val="007E3564"/>
    <w:rsid w:val="007E43EA"/>
    <w:rsid w:val="007E4C56"/>
    <w:rsid w:val="007E4FCF"/>
    <w:rsid w:val="007E50EA"/>
    <w:rsid w:val="007E5614"/>
    <w:rsid w:val="007E570D"/>
    <w:rsid w:val="007E5CF7"/>
    <w:rsid w:val="007E6356"/>
    <w:rsid w:val="007E6DC4"/>
    <w:rsid w:val="007E7182"/>
    <w:rsid w:val="007E7A3F"/>
    <w:rsid w:val="007F15FE"/>
    <w:rsid w:val="007F195B"/>
    <w:rsid w:val="007F1F74"/>
    <w:rsid w:val="007F2681"/>
    <w:rsid w:val="007F26E3"/>
    <w:rsid w:val="007F2ADB"/>
    <w:rsid w:val="007F3542"/>
    <w:rsid w:val="007F45DA"/>
    <w:rsid w:val="007F46DB"/>
    <w:rsid w:val="007F5211"/>
    <w:rsid w:val="007F521B"/>
    <w:rsid w:val="007F67A8"/>
    <w:rsid w:val="007F693E"/>
    <w:rsid w:val="007F6BE7"/>
    <w:rsid w:val="007F7017"/>
    <w:rsid w:val="007F72D2"/>
    <w:rsid w:val="007F761A"/>
    <w:rsid w:val="007F79C7"/>
    <w:rsid w:val="007F7CAA"/>
    <w:rsid w:val="007F7D1A"/>
    <w:rsid w:val="007F7F28"/>
    <w:rsid w:val="007F7FB9"/>
    <w:rsid w:val="00800431"/>
    <w:rsid w:val="008005F8"/>
    <w:rsid w:val="0080094E"/>
    <w:rsid w:val="0080115E"/>
    <w:rsid w:val="00801992"/>
    <w:rsid w:val="00801F2E"/>
    <w:rsid w:val="00802471"/>
    <w:rsid w:val="00802723"/>
    <w:rsid w:val="00803142"/>
    <w:rsid w:val="0080329E"/>
    <w:rsid w:val="00803BAE"/>
    <w:rsid w:val="0080413E"/>
    <w:rsid w:val="00804607"/>
    <w:rsid w:val="00804CAB"/>
    <w:rsid w:val="00804F19"/>
    <w:rsid w:val="0080538D"/>
    <w:rsid w:val="008058F5"/>
    <w:rsid w:val="00805D3A"/>
    <w:rsid w:val="00805D67"/>
    <w:rsid w:val="00806F30"/>
    <w:rsid w:val="008070D0"/>
    <w:rsid w:val="008073AB"/>
    <w:rsid w:val="00807EE4"/>
    <w:rsid w:val="00807EFC"/>
    <w:rsid w:val="00807F69"/>
    <w:rsid w:val="00810228"/>
    <w:rsid w:val="00810763"/>
    <w:rsid w:val="00810A7A"/>
    <w:rsid w:val="00810ACB"/>
    <w:rsid w:val="00810F6D"/>
    <w:rsid w:val="008113FA"/>
    <w:rsid w:val="008119D7"/>
    <w:rsid w:val="00811AF6"/>
    <w:rsid w:val="008126DB"/>
    <w:rsid w:val="008131F5"/>
    <w:rsid w:val="0081398A"/>
    <w:rsid w:val="00813DF9"/>
    <w:rsid w:val="008143F0"/>
    <w:rsid w:val="008144AF"/>
    <w:rsid w:val="0081497B"/>
    <w:rsid w:val="00814BDF"/>
    <w:rsid w:val="00814C5E"/>
    <w:rsid w:val="0081517A"/>
    <w:rsid w:val="00815AFF"/>
    <w:rsid w:val="00815B67"/>
    <w:rsid w:val="00816106"/>
    <w:rsid w:val="008166EC"/>
    <w:rsid w:val="0081695F"/>
    <w:rsid w:val="00817E55"/>
    <w:rsid w:val="00820BD8"/>
    <w:rsid w:val="00820C7A"/>
    <w:rsid w:val="00820DB5"/>
    <w:rsid w:val="008210C4"/>
    <w:rsid w:val="008213A6"/>
    <w:rsid w:val="0082155C"/>
    <w:rsid w:val="0082172F"/>
    <w:rsid w:val="00821A97"/>
    <w:rsid w:val="0082278F"/>
    <w:rsid w:val="00823726"/>
    <w:rsid w:val="00823998"/>
    <w:rsid w:val="0082443F"/>
    <w:rsid w:val="00824510"/>
    <w:rsid w:val="00824A28"/>
    <w:rsid w:val="00824BB9"/>
    <w:rsid w:val="00830877"/>
    <w:rsid w:val="00831DE8"/>
    <w:rsid w:val="00831F7C"/>
    <w:rsid w:val="00831F9D"/>
    <w:rsid w:val="00831FB8"/>
    <w:rsid w:val="0083279F"/>
    <w:rsid w:val="00832F4F"/>
    <w:rsid w:val="008340B3"/>
    <w:rsid w:val="0083420B"/>
    <w:rsid w:val="0083454D"/>
    <w:rsid w:val="00834B46"/>
    <w:rsid w:val="00835233"/>
    <w:rsid w:val="00835C95"/>
    <w:rsid w:val="00835E6C"/>
    <w:rsid w:val="00836C48"/>
    <w:rsid w:val="008370EF"/>
    <w:rsid w:val="00837346"/>
    <w:rsid w:val="008376A4"/>
    <w:rsid w:val="00837A4D"/>
    <w:rsid w:val="00837B27"/>
    <w:rsid w:val="00837E73"/>
    <w:rsid w:val="00837E81"/>
    <w:rsid w:val="00840AA2"/>
    <w:rsid w:val="008413AA"/>
    <w:rsid w:val="00841A4D"/>
    <w:rsid w:val="00841FE6"/>
    <w:rsid w:val="00842172"/>
    <w:rsid w:val="0084247F"/>
    <w:rsid w:val="008429AF"/>
    <w:rsid w:val="00842C8B"/>
    <w:rsid w:val="008445D2"/>
    <w:rsid w:val="008447CD"/>
    <w:rsid w:val="00844BFA"/>
    <w:rsid w:val="00844FDF"/>
    <w:rsid w:val="00845070"/>
    <w:rsid w:val="008457C9"/>
    <w:rsid w:val="00846353"/>
    <w:rsid w:val="0084640C"/>
    <w:rsid w:val="00846515"/>
    <w:rsid w:val="008465AD"/>
    <w:rsid w:val="00846CC0"/>
    <w:rsid w:val="00846EA1"/>
    <w:rsid w:val="0084761F"/>
    <w:rsid w:val="00847959"/>
    <w:rsid w:val="008479E5"/>
    <w:rsid w:val="00847C28"/>
    <w:rsid w:val="00850349"/>
    <w:rsid w:val="00850807"/>
    <w:rsid w:val="00850863"/>
    <w:rsid w:val="0085089A"/>
    <w:rsid w:val="00850B68"/>
    <w:rsid w:val="00850C83"/>
    <w:rsid w:val="00850F3E"/>
    <w:rsid w:val="00851711"/>
    <w:rsid w:val="00851CBF"/>
    <w:rsid w:val="00851FBB"/>
    <w:rsid w:val="008527EA"/>
    <w:rsid w:val="00852F4F"/>
    <w:rsid w:val="00853512"/>
    <w:rsid w:val="008536D4"/>
    <w:rsid w:val="00853CBC"/>
    <w:rsid w:val="008549CC"/>
    <w:rsid w:val="008553A5"/>
    <w:rsid w:val="008553FB"/>
    <w:rsid w:val="008558DD"/>
    <w:rsid w:val="00855DD8"/>
    <w:rsid w:val="008560F0"/>
    <w:rsid w:val="00856810"/>
    <w:rsid w:val="008568FB"/>
    <w:rsid w:val="0085692D"/>
    <w:rsid w:val="00856930"/>
    <w:rsid w:val="00857356"/>
    <w:rsid w:val="00857DB4"/>
    <w:rsid w:val="00857F8F"/>
    <w:rsid w:val="0086027C"/>
    <w:rsid w:val="00860664"/>
    <w:rsid w:val="00860695"/>
    <w:rsid w:val="0086168D"/>
    <w:rsid w:val="00861D9D"/>
    <w:rsid w:val="00861F5A"/>
    <w:rsid w:val="008624BE"/>
    <w:rsid w:val="008624C8"/>
    <w:rsid w:val="00862634"/>
    <w:rsid w:val="008628E4"/>
    <w:rsid w:val="00862E0E"/>
    <w:rsid w:val="00862F52"/>
    <w:rsid w:val="00862F59"/>
    <w:rsid w:val="008632E6"/>
    <w:rsid w:val="00863948"/>
    <w:rsid w:val="00863C30"/>
    <w:rsid w:val="00863EFD"/>
    <w:rsid w:val="0086517F"/>
    <w:rsid w:val="008653B5"/>
    <w:rsid w:val="00866616"/>
    <w:rsid w:val="008667FF"/>
    <w:rsid w:val="00866BD8"/>
    <w:rsid w:val="00866FE3"/>
    <w:rsid w:val="00867011"/>
    <w:rsid w:val="00867D07"/>
    <w:rsid w:val="00867E5D"/>
    <w:rsid w:val="008705DC"/>
    <w:rsid w:val="00870928"/>
    <w:rsid w:val="00870BE2"/>
    <w:rsid w:val="00871064"/>
    <w:rsid w:val="008711BE"/>
    <w:rsid w:val="0087121E"/>
    <w:rsid w:val="008729FA"/>
    <w:rsid w:val="00872D23"/>
    <w:rsid w:val="008735BE"/>
    <w:rsid w:val="008737E6"/>
    <w:rsid w:val="0087428D"/>
    <w:rsid w:val="008742D1"/>
    <w:rsid w:val="008747F6"/>
    <w:rsid w:val="00875025"/>
    <w:rsid w:val="008762F5"/>
    <w:rsid w:val="008768A1"/>
    <w:rsid w:val="00876A33"/>
    <w:rsid w:val="008770E2"/>
    <w:rsid w:val="00877294"/>
    <w:rsid w:val="0087756A"/>
    <w:rsid w:val="00877A6D"/>
    <w:rsid w:val="00877BE8"/>
    <w:rsid w:val="0088011C"/>
    <w:rsid w:val="00880767"/>
    <w:rsid w:val="00880D3C"/>
    <w:rsid w:val="00881069"/>
    <w:rsid w:val="00881BF3"/>
    <w:rsid w:val="00881C91"/>
    <w:rsid w:val="00881FC8"/>
    <w:rsid w:val="00882180"/>
    <w:rsid w:val="0088220B"/>
    <w:rsid w:val="008828FB"/>
    <w:rsid w:val="008830F3"/>
    <w:rsid w:val="00883132"/>
    <w:rsid w:val="0088328F"/>
    <w:rsid w:val="00884152"/>
    <w:rsid w:val="00884A86"/>
    <w:rsid w:val="00886A43"/>
    <w:rsid w:val="00886E74"/>
    <w:rsid w:val="008871BB"/>
    <w:rsid w:val="00887265"/>
    <w:rsid w:val="0088739A"/>
    <w:rsid w:val="00887563"/>
    <w:rsid w:val="00890074"/>
    <w:rsid w:val="00890793"/>
    <w:rsid w:val="00891054"/>
    <w:rsid w:val="00891784"/>
    <w:rsid w:val="008921A2"/>
    <w:rsid w:val="008923AE"/>
    <w:rsid w:val="00892417"/>
    <w:rsid w:val="00893D71"/>
    <w:rsid w:val="0089459F"/>
    <w:rsid w:val="008949E7"/>
    <w:rsid w:val="008955A2"/>
    <w:rsid w:val="0089599F"/>
    <w:rsid w:val="00895A94"/>
    <w:rsid w:val="0089622D"/>
    <w:rsid w:val="0089644B"/>
    <w:rsid w:val="00896987"/>
    <w:rsid w:val="00896F97"/>
    <w:rsid w:val="00897C19"/>
    <w:rsid w:val="008A01E4"/>
    <w:rsid w:val="008A05C1"/>
    <w:rsid w:val="008A0BC2"/>
    <w:rsid w:val="008A114D"/>
    <w:rsid w:val="008A1AF0"/>
    <w:rsid w:val="008A1D99"/>
    <w:rsid w:val="008A1EB3"/>
    <w:rsid w:val="008A1F0D"/>
    <w:rsid w:val="008A219F"/>
    <w:rsid w:val="008A229C"/>
    <w:rsid w:val="008A2F54"/>
    <w:rsid w:val="008A335B"/>
    <w:rsid w:val="008A3907"/>
    <w:rsid w:val="008A4378"/>
    <w:rsid w:val="008A4D07"/>
    <w:rsid w:val="008A59B8"/>
    <w:rsid w:val="008A59BC"/>
    <w:rsid w:val="008A6598"/>
    <w:rsid w:val="008A65F4"/>
    <w:rsid w:val="008A6627"/>
    <w:rsid w:val="008A6743"/>
    <w:rsid w:val="008A67BF"/>
    <w:rsid w:val="008A69A2"/>
    <w:rsid w:val="008A6EB4"/>
    <w:rsid w:val="008A6F24"/>
    <w:rsid w:val="008A7E07"/>
    <w:rsid w:val="008B085C"/>
    <w:rsid w:val="008B0C53"/>
    <w:rsid w:val="008B0CDF"/>
    <w:rsid w:val="008B0E33"/>
    <w:rsid w:val="008B10F6"/>
    <w:rsid w:val="008B16DC"/>
    <w:rsid w:val="008B1ABF"/>
    <w:rsid w:val="008B1CD2"/>
    <w:rsid w:val="008B21B2"/>
    <w:rsid w:val="008B21E8"/>
    <w:rsid w:val="008B23DB"/>
    <w:rsid w:val="008B288C"/>
    <w:rsid w:val="008B2962"/>
    <w:rsid w:val="008B30A5"/>
    <w:rsid w:val="008B36F8"/>
    <w:rsid w:val="008B46AB"/>
    <w:rsid w:val="008B4D87"/>
    <w:rsid w:val="008B5124"/>
    <w:rsid w:val="008B54E7"/>
    <w:rsid w:val="008B584A"/>
    <w:rsid w:val="008B5942"/>
    <w:rsid w:val="008B594B"/>
    <w:rsid w:val="008B5F7D"/>
    <w:rsid w:val="008B683F"/>
    <w:rsid w:val="008B6AE4"/>
    <w:rsid w:val="008B7A9A"/>
    <w:rsid w:val="008C0056"/>
    <w:rsid w:val="008C0159"/>
    <w:rsid w:val="008C0380"/>
    <w:rsid w:val="008C0456"/>
    <w:rsid w:val="008C05BB"/>
    <w:rsid w:val="008C0AA6"/>
    <w:rsid w:val="008C0B1A"/>
    <w:rsid w:val="008C0D2A"/>
    <w:rsid w:val="008C1389"/>
    <w:rsid w:val="008C1969"/>
    <w:rsid w:val="008C2192"/>
    <w:rsid w:val="008C2803"/>
    <w:rsid w:val="008C2A42"/>
    <w:rsid w:val="008C2B69"/>
    <w:rsid w:val="008C2CA9"/>
    <w:rsid w:val="008C3F99"/>
    <w:rsid w:val="008C54A1"/>
    <w:rsid w:val="008C5662"/>
    <w:rsid w:val="008C5819"/>
    <w:rsid w:val="008C616C"/>
    <w:rsid w:val="008C67BA"/>
    <w:rsid w:val="008C69E3"/>
    <w:rsid w:val="008C6B17"/>
    <w:rsid w:val="008C72EB"/>
    <w:rsid w:val="008C7EB5"/>
    <w:rsid w:val="008D0186"/>
    <w:rsid w:val="008D023D"/>
    <w:rsid w:val="008D0823"/>
    <w:rsid w:val="008D0864"/>
    <w:rsid w:val="008D0F43"/>
    <w:rsid w:val="008D109E"/>
    <w:rsid w:val="008D1218"/>
    <w:rsid w:val="008D191A"/>
    <w:rsid w:val="008D1CAE"/>
    <w:rsid w:val="008D1E2D"/>
    <w:rsid w:val="008D23A7"/>
    <w:rsid w:val="008D293B"/>
    <w:rsid w:val="008D2F7A"/>
    <w:rsid w:val="008D318E"/>
    <w:rsid w:val="008D33F0"/>
    <w:rsid w:val="008D3E77"/>
    <w:rsid w:val="008D447E"/>
    <w:rsid w:val="008D45FD"/>
    <w:rsid w:val="008D4E9B"/>
    <w:rsid w:val="008D579A"/>
    <w:rsid w:val="008D6092"/>
    <w:rsid w:val="008D6759"/>
    <w:rsid w:val="008D6A80"/>
    <w:rsid w:val="008D6E30"/>
    <w:rsid w:val="008D7956"/>
    <w:rsid w:val="008D7DBD"/>
    <w:rsid w:val="008E0079"/>
    <w:rsid w:val="008E0D2B"/>
    <w:rsid w:val="008E13A9"/>
    <w:rsid w:val="008E1CD1"/>
    <w:rsid w:val="008E1E82"/>
    <w:rsid w:val="008E201B"/>
    <w:rsid w:val="008E29C3"/>
    <w:rsid w:val="008E3A26"/>
    <w:rsid w:val="008E3C41"/>
    <w:rsid w:val="008E3E1E"/>
    <w:rsid w:val="008E427F"/>
    <w:rsid w:val="008E4349"/>
    <w:rsid w:val="008E4A57"/>
    <w:rsid w:val="008E535B"/>
    <w:rsid w:val="008E687C"/>
    <w:rsid w:val="008E718C"/>
    <w:rsid w:val="008E737B"/>
    <w:rsid w:val="008E73F4"/>
    <w:rsid w:val="008E7641"/>
    <w:rsid w:val="008E7AB5"/>
    <w:rsid w:val="008E7F65"/>
    <w:rsid w:val="008F0A51"/>
    <w:rsid w:val="008F0BCE"/>
    <w:rsid w:val="008F0CCF"/>
    <w:rsid w:val="008F140E"/>
    <w:rsid w:val="008F15F6"/>
    <w:rsid w:val="008F1654"/>
    <w:rsid w:val="008F1CE2"/>
    <w:rsid w:val="008F2126"/>
    <w:rsid w:val="008F28EA"/>
    <w:rsid w:val="008F31FF"/>
    <w:rsid w:val="008F38D5"/>
    <w:rsid w:val="008F3992"/>
    <w:rsid w:val="008F4172"/>
    <w:rsid w:val="008F41B1"/>
    <w:rsid w:val="008F45D6"/>
    <w:rsid w:val="008F486C"/>
    <w:rsid w:val="008F4957"/>
    <w:rsid w:val="008F4A92"/>
    <w:rsid w:val="008F4D0B"/>
    <w:rsid w:val="008F4D67"/>
    <w:rsid w:val="008F4E53"/>
    <w:rsid w:val="008F6663"/>
    <w:rsid w:val="008F6F4A"/>
    <w:rsid w:val="008F7060"/>
    <w:rsid w:val="008F7533"/>
    <w:rsid w:val="008F7731"/>
    <w:rsid w:val="008F7ECA"/>
    <w:rsid w:val="0090004E"/>
    <w:rsid w:val="00900901"/>
    <w:rsid w:val="00900B8A"/>
    <w:rsid w:val="00900F26"/>
    <w:rsid w:val="009015E0"/>
    <w:rsid w:val="00901BC9"/>
    <w:rsid w:val="00903665"/>
    <w:rsid w:val="00903C32"/>
    <w:rsid w:val="009043D0"/>
    <w:rsid w:val="00904D8B"/>
    <w:rsid w:val="0090537F"/>
    <w:rsid w:val="00905C7A"/>
    <w:rsid w:val="00905CA1"/>
    <w:rsid w:val="00905DA4"/>
    <w:rsid w:val="0090600C"/>
    <w:rsid w:val="0090665C"/>
    <w:rsid w:val="00906ECA"/>
    <w:rsid w:val="009070A3"/>
    <w:rsid w:val="0090715B"/>
    <w:rsid w:val="009071CC"/>
    <w:rsid w:val="009073A0"/>
    <w:rsid w:val="0090793D"/>
    <w:rsid w:val="009079AD"/>
    <w:rsid w:val="00907E5D"/>
    <w:rsid w:val="00907ED4"/>
    <w:rsid w:val="00910081"/>
    <w:rsid w:val="009100A5"/>
    <w:rsid w:val="00910397"/>
    <w:rsid w:val="009106BB"/>
    <w:rsid w:val="00910B21"/>
    <w:rsid w:val="00910CE1"/>
    <w:rsid w:val="00910CFB"/>
    <w:rsid w:val="00911140"/>
    <w:rsid w:val="00911854"/>
    <w:rsid w:val="0091186F"/>
    <w:rsid w:val="009118A7"/>
    <w:rsid w:val="00911AF1"/>
    <w:rsid w:val="00911BB9"/>
    <w:rsid w:val="00911D15"/>
    <w:rsid w:val="00911EF4"/>
    <w:rsid w:val="0091260D"/>
    <w:rsid w:val="0091291E"/>
    <w:rsid w:val="00912979"/>
    <w:rsid w:val="00913C50"/>
    <w:rsid w:val="00915045"/>
    <w:rsid w:val="00915057"/>
    <w:rsid w:val="009155BE"/>
    <w:rsid w:val="0091561B"/>
    <w:rsid w:val="0091564E"/>
    <w:rsid w:val="00915765"/>
    <w:rsid w:val="00915B8A"/>
    <w:rsid w:val="00915D1E"/>
    <w:rsid w:val="009161F3"/>
    <w:rsid w:val="0091638C"/>
    <w:rsid w:val="009163E5"/>
    <w:rsid w:val="009165DD"/>
    <w:rsid w:val="00916764"/>
    <w:rsid w:val="009167AB"/>
    <w:rsid w:val="009173E2"/>
    <w:rsid w:val="009174BB"/>
    <w:rsid w:val="0091750A"/>
    <w:rsid w:val="00917897"/>
    <w:rsid w:val="00920484"/>
    <w:rsid w:val="00920CD9"/>
    <w:rsid w:val="0092172C"/>
    <w:rsid w:val="009227FC"/>
    <w:rsid w:val="00922890"/>
    <w:rsid w:val="009229D6"/>
    <w:rsid w:val="00922AA1"/>
    <w:rsid w:val="00922FC8"/>
    <w:rsid w:val="0092331A"/>
    <w:rsid w:val="009236D8"/>
    <w:rsid w:val="0092383D"/>
    <w:rsid w:val="00923CB9"/>
    <w:rsid w:val="0092430D"/>
    <w:rsid w:val="009246D5"/>
    <w:rsid w:val="00924763"/>
    <w:rsid w:val="00924B32"/>
    <w:rsid w:val="00926186"/>
    <w:rsid w:val="0092621F"/>
    <w:rsid w:val="00926753"/>
    <w:rsid w:val="00926A07"/>
    <w:rsid w:val="00926BDA"/>
    <w:rsid w:val="0092749B"/>
    <w:rsid w:val="009276B8"/>
    <w:rsid w:val="00927CB8"/>
    <w:rsid w:val="00930093"/>
    <w:rsid w:val="009304AA"/>
    <w:rsid w:val="00930C41"/>
    <w:rsid w:val="00930D78"/>
    <w:rsid w:val="00930FD9"/>
    <w:rsid w:val="0093121E"/>
    <w:rsid w:val="00931DE6"/>
    <w:rsid w:val="009321C8"/>
    <w:rsid w:val="00932535"/>
    <w:rsid w:val="00932670"/>
    <w:rsid w:val="00932D3D"/>
    <w:rsid w:val="00933124"/>
    <w:rsid w:val="00933142"/>
    <w:rsid w:val="00933461"/>
    <w:rsid w:val="00933BD1"/>
    <w:rsid w:val="00935387"/>
    <w:rsid w:val="009353AC"/>
    <w:rsid w:val="00935461"/>
    <w:rsid w:val="00935A40"/>
    <w:rsid w:val="00935A42"/>
    <w:rsid w:val="00935B08"/>
    <w:rsid w:val="00936B58"/>
    <w:rsid w:val="009371A1"/>
    <w:rsid w:val="009374E5"/>
    <w:rsid w:val="009375E5"/>
    <w:rsid w:val="009377D5"/>
    <w:rsid w:val="00941E64"/>
    <w:rsid w:val="00942266"/>
    <w:rsid w:val="009423AF"/>
    <w:rsid w:val="009426B4"/>
    <w:rsid w:val="009433F2"/>
    <w:rsid w:val="00943884"/>
    <w:rsid w:val="00943CE5"/>
    <w:rsid w:val="009443B4"/>
    <w:rsid w:val="00944641"/>
    <w:rsid w:val="00944752"/>
    <w:rsid w:val="00944BA5"/>
    <w:rsid w:val="00945142"/>
    <w:rsid w:val="00945541"/>
    <w:rsid w:val="00945EF1"/>
    <w:rsid w:val="009463B0"/>
    <w:rsid w:val="00947DB0"/>
    <w:rsid w:val="00947E8F"/>
    <w:rsid w:val="00950229"/>
    <w:rsid w:val="009505B6"/>
    <w:rsid w:val="00950C1D"/>
    <w:rsid w:val="00950E58"/>
    <w:rsid w:val="009510A9"/>
    <w:rsid w:val="009511E6"/>
    <w:rsid w:val="00951E20"/>
    <w:rsid w:val="0095242F"/>
    <w:rsid w:val="009524A5"/>
    <w:rsid w:val="00952668"/>
    <w:rsid w:val="00952766"/>
    <w:rsid w:val="00952B37"/>
    <w:rsid w:val="00952EE6"/>
    <w:rsid w:val="00953BB0"/>
    <w:rsid w:val="009541BF"/>
    <w:rsid w:val="009543EF"/>
    <w:rsid w:val="009546A9"/>
    <w:rsid w:val="00954DAF"/>
    <w:rsid w:val="009551DE"/>
    <w:rsid w:val="00955EA4"/>
    <w:rsid w:val="00955EC5"/>
    <w:rsid w:val="00956529"/>
    <w:rsid w:val="0095670F"/>
    <w:rsid w:val="00957106"/>
    <w:rsid w:val="009575F1"/>
    <w:rsid w:val="00957C83"/>
    <w:rsid w:val="009608B5"/>
    <w:rsid w:val="00960BB8"/>
    <w:rsid w:val="00960BD5"/>
    <w:rsid w:val="00961528"/>
    <w:rsid w:val="00961C9D"/>
    <w:rsid w:val="009621D8"/>
    <w:rsid w:val="00962967"/>
    <w:rsid w:val="0096326E"/>
    <w:rsid w:val="00963544"/>
    <w:rsid w:val="009636CE"/>
    <w:rsid w:val="0096380D"/>
    <w:rsid w:val="00963C00"/>
    <w:rsid w:val="00963EF3"/>
    <w:rsid w:val="009653AF"/>
    <w:rsid w:val="00965490"/>
    <w:rsid w:val="009668A9"/>
    <w:rsid w:val="00966B55"/>
    <w:rsid w:val="009704BC"/>
    <w:rsid w:val="00970AD7"/>
    <w:rsid w:val="00970C62"/>
    <w:rsid w:val="00970D04"/>
    <w:rsid w:val="00971153"/>
    <w:rsid w:val="0097174B"/>
    <w:rsid w:val="00972A63"/>
    <w:rsid w:val="00973194"/>
    <w:rsid w:val="009733B8"/>
    <w:rsid w:val="009737E5"/>
    <w:rsid w:val="00973A00"/>
    <w:rsid w:val="0097416B"/>
    <w:rsid w:val="00974295"/>
    <w:rsid w:val="00974307"/>
    <w:rsid w:val="009744D0"/>
    <w:rsid w:val="00974E15"/>
    <w:rsid w:val="009753F2"/>
    <w:rsid w:val="00975AE1"/>
    <w:rsid w:val="00975E44"/>
    <w:rsid w:val="00976ACC"/>
    <w:rsid w:val="00976C2C"/>
    <w:rsid w:val="00976E11"/>
    <w:rsid w:val="00977489"/>
    <w:rsid w:val="00977A5C"/>
    <w:rsid w:val="00977AD9"/>
    <w:rsid w:val="00977E96"/>
    <w:rsid w:val="00977F09"/>
    <w:rsid w:val="00980192"/>
    <w:rsid w:val="00980486"/>
    <w:rsid w:val="00980602"/>
    <w:rsid w:val="0098077A"/>
    <w:rsid w:val="009809F9"/>
    <w:rsid w:val="00980D09"/>
    <w:rsid w:val="0098105D"/>
    <w:rsid w:val="00981174"/>
    <w:rsid w:val="0098175A"/>
    <w:rsid w:val="00981C7D"/>
    <w:rsid w:val="009821FF"/>
    <w:rsid w:val="009824BE"/>
    <w:rsid w:val="009829C8"/>
    <w:rsid w:val="00982C0E"/>
    <w:rsid w:val="00982C42"/>
    <w:rsid w:val="0098318C"/>
    <w:rsid w:val="00983640"/>
    <w:rsid w:val="00983989"/>
    <w:rsid w:val="009844C9"/>
    <w:rsid w:val="00984D1B"/>
    <w:rsid w:val="00984F41"/>
    <w:rsid w:val="0098540B"/>
    <w:rsid w:val="0098593F"/>
    <w:rsid w:val="00985C1A"/>
    <w:rsid w:val="00986256"/>
    <w:rsid w:val="009862E6"/>
    <w:rsid w:val="00986366"/>
    <w:rsid w:val="0098677B"/>
    <w:rsid w:val="009867B4"/>
    <w:rsid w:val="00986B01"/>
    <w:rsid w:val="00986C97"/>
    <w:rsid w:val="00986D49"/>
    <w:rsid w:val="009873D0"/>
    <w:rsid w:val="0098771F"/>
    <w:rsid w:val="0098777E"/>
    <w:rsid w:val="00990121"/>
    <w:rsid w:val="0099055B"/>
    <w:rsid w:val="00990823"/>
    <w:rsid w:val="00990CF7"/>
    <w:rsid w:val="0099107E"/>
    <w:rsid w:val="0099152B"/>
    <w:rsid w:val="00991558"/>
    <w:rsid w:val="009918B1"/>
    <w:rsid w:val="00992017"/>
    <w:rsid w:val="009938DE"/>
    <w:rsid w:val="00993B72"/>
    <w:rsid w:val="00993C17"/>
    <w:rsid w:val="00993F7B"/>
    <w:rsid w:val="00994791"/>
    <w:rsid w:val="00994BF4"/>
    <w:rsid w:val="0099533A"/>
    <w:rsid w:val="00995AE3"/>
    <w:rsid w:val="009961EC"/>
    <w:rsid w:val="0099678B"/>
    <w:rsid w:val="00996B0F"/>
    <w:rsid w:val="00996D75"/>
    <w:rsid w:val="00997A8C"/>
    <w:rsid w:val="009A032C"/>
    <w:rsid w:val="009A03E5"/>
    <w:rsid w:val="009A0E7F"/>
    <w:rsid w:val="009A1614"/>
    <w:rsid w:val="009A19AB"/>
    <w:rsid w:val="009A23F4"/>
    <w:rsid w:val="009A3CFB"/>
    <w:rsid w:val="009A441A"/>
    <w:rsid w:val="009A46C8"/>
    <w:rsid w:val="009A4840"/>
    <w:rsid w:val="009A48F7"/>
    <w:rsid w:val="009A4B85"/>
    <w:rsid w:val="009A4C0F"/>
    <w:rsid w:val="009A4CFF"/>
    <w:rsid w:val="009A5C68"/>
    <w:rsid w:val="009A5DE7"/>
    <w:rsid w:val="009A5F05"/>
    <w:rsid w:val="009A6202"/>
    <w:rsid w:val="009A6270"/>
    <w:rsid w:val="009A6505"/>
    <w:rsid w:val="009A675B"/>
    <w:rsid w:val="009A6EBC"/>
    <w:rsid w:val="009A7303"/>
    <w:rsid w:val="009A7A0A"/>
    <w:rsid w:val="009A7DA7"/>
    <w:rsid w:val="009B0250"/>
    <w:rsid w:val="009B080C"/>
    <w:rsid w:val="009B08A1"/>
    <w:rsid w:val="009B0938"/>
    <w:rsid w:val="009B0C46"/>
    <w:rsid w:val="009B0F3D"/>
    <w:rsid w:val="009B152D"/>
    <w:rsid w:val="009B1699"/>
    <w:rsid w:val="009B2025"/>
    <w:rsid w:val="009B21D5"/>
    <w:rsid w:val="009B2202"/>
    <w:rsid w:val="009B254B"/>
    <w:rsid w:val="009B262A"/>
    <w:rsid w:val="009B26D5"/>
    <w:rsid w:val="009B29C7"/>
    <w:rsid w:val="009B2CAB"/>
    <w:rsid w:val="009B2F6E"/>
    <w:rsid w:val="009B3170"/>
    <w:rsid w:val="009B3701"/>
    <w:rsid w:val="009B3C39"/>
    <w:rsid w:val="009B3E5A"/>
    <w:rsid w:val="009B3E8D"/>
    <w:rsid w:val="009B45A9"/>
    <w:rsid w:val="009B48AE"/>
    <w:rsid w:val="009B4A67"/>
    <w:rsid w:val="009B5120"/>
    <w:rsid w:val="009B531B"/>
    <w:rsid w:val="009B58B5"/>
    <w:rsid w:val="009B5E96"/>
    <w:rsid w:val="009B665D"/>
    <w:rsid w:val="009B67AF"/>
    <w:rsid w:val="009B70E5"/>
    <w:rsid w:val="009B76E8"/>
    <w:rsid w:val="009B7AC8"/>
    <w:rsid w:val="009B7F94"/>
    <w:rsid w:val="009C03A8"/>
    <w:rsid w:val="009C0887"/>
    <w:rsid w:val="009C0ADC"/>
    <w:rsid w:val="009C0F4B"/>
    <w:rsid w:val="009C1140"/>
    <w:rsid w:val="009C114A"/>
    <w:rsid w:val="009C12EF"/>
    <w:rsid w:val="009C17E2"/>
    <w:rsid w:val="009C1FE5"/>
    <w:rsid w:val="009C20C6"/>
    <w:rsid w:val="009C2CA0"/>
    <w:rsid w:val="009C30FD"/>
    <w:rsid w:val="009C37E2"/>
    <w:rsid w:val="009C3B89"/>
    <w:rsid w:val="009C4AB4"/>
    <w:rsid w:val="009C5324"/>
    <w:rsid w:val="009C59A8"/>
    <w:rsid w:val="009C59EA"/>
    <w:rsid w:val="009C5B4F"/>
    <w:rsid w:val="009C5E28"/>
    <w:rsid w:val="009C600E"/>
    <w:rsid w:val="009C64DF"/>
    <w:rsid w:val="009C6761"/>
    <w:rsid w:val="009C6D3C"/>
    <w:rsid w:val="009C7153"/>
    <w:rsid w:val="009C7498"/>
    <w:rsid w:val="009C750D"/>
    <w:rsid w:val="009C79CF"/>
    <w:rsid w:val="009C7E9C"/>
    <w:rsid w:val="009D06BD"/>
    <w:rsid w:val="009D0B9E"/>
    <w:rsid w:val="009D183E"/>
    <w:rsid w:val="009D1AB7"/>
    <w:rsid w:val="009D39EA"/>
    <w:rsid w:val="009D45E3"/>
    <w:rsid w:val="009D48A5"/>
    <w:rsid w:val="009D48A9"/>
    <w:rsid w:val="009D576E"/>
    <w:rsid w:val="009D63DD"/>
    <w:rsid w:val="009D6F9D"/>
    <w:rsid w:val="009E0452"/>
    <w:rsid w:val="009E0674"/>
    <w:rsid w:val="009E0989"/>
    <w:rsid w:val="009E0BAA"/>
    <w:rsid w:val="009E130E"/>
    <w:rsid w:val="009E1A17"/>
    <w:rsid w:val="009E21AE"/>
    <w:rsid w:val="009E22A2"/>
    <w:rsid w:val="009E2457"/>
    <w:rsid w:val="009E2758"/>
    <w:rsid w:val="009E2920"/>
    <w:rsid w:val="009E2A8C"/>
    <w:rsid w:val="009E30A6"/>
    <w:rsid w:val="009E33B3"/>
    <w:rsid w:val="009E348C"/>
    <w:rsid w:val="009E3C93"/>
    <w:rsid w:val="009E4099"/>
    <w:rsid w:val="009E4163"/>
    <w:rsid w:val="009E43A6"/>
    <w:rsid w:val="009E45D2"/>
    <w:rsid w:val="009E46A3"/>
    <w:rsid w:val="009E5075"/>
    <w:rsid w:val="009E5829"/>
    <w:rsid w:val="009E644D"/>
    <w:rsid w:val="009E665F"/>
    <w:rsid w:val="009E6C3D"/>
    <w:rsid w:val="009E7326"/>
    <w:rsid w:val="009F0D80"/>
    <w:rsid w:val="009F10E0"/>
    <w:rsid w:val="009F123D"/>
    <w:rsid w:val="009F1D42"/>
    <w:rsid w:val="009F272E"/>
    <w:rsid w:val="009F2A8C"/>
    <w:rsid w:val="009F3CF9"/>
    <w:rsid w:val="009F3FF6"/>
    <w:rsid w:val="009F44E8"/>
    <w:rsid w:val="009F461B"/>
    <w:rsid w:val="009F4C88"/>
    <w:rsid w:val="009F50FA"/>
    <w:rsid w:val="009F51F4"/>
    <w:rsid w:val="009F5F5F"/>
    <w:rsid w:val="009F63FE"/>
    <w:rsid w:val="009F70CF"/>
    <w:rsid w:val="009F736D"/>
    <w:rsid w:val="009F765C"/>
    <w:rsid w:val="009F7AEE"/>
    <w:rsid w:val="009F7DE4"/>
    <w:rsid w:val="009F7E94"/>
    <w:rsid w:val="00A00137"/>
    <w:rsid w:val="00A00317"/>
    <w:rsid w:val="00A00912"/>
    <w:rsid w:val="00A0190A"/>
    <w:rsid w:val="00A01B61"/>
    <w:rsid w:val="00A02166"/>
    <w:rsid w:val="00A02304"/>
    <w:rsid w:val="00A02356"/>
    <w:rsid w:val="00A0243C"/>
    <w:rsid w:val="00A0279E"/>
    <w:rsid w:val="00A02B3C"/>
    <w:rsid w:val="00A02CE8"/>
    <w:rsid w:val="00A02E28"/>
    <w:rsid w:val="00A033EA"/>
    <w:rsid w:val="00A03B8F"/>
    <w:rsid w:val="00A03C41"/>
    <w:rsid w:val="00A041EF"/>
    <w:rsid w:val="00A04E45"/>
    <w:rsid w:val="00A0510C"/>
    <w:rsid w:val="00A05396"/>
    <w:rsid w:val="00A05A8E"/>
    <w:rsid w:val="00A0629D"/>
    <w:rsid w:val="00A06A22"/>
    <w:rsid w:val="00A07575"/>
    <w:rsid w:val="00A07691"/>
    <w:rsid w:val="00A07B51"/>
    <w:rsid w:val="00A07C12"/>
    <w:rsid w:val="00A07DAB"/>
    <w:rsid w:val="00A101EE"/>
    <w:rsid w:val="00A102FC"/>
    <w:rsid w:val="00A1033C"/>
    <w:rsid w:val="00A105DF"/>
    <w:rsid w:val="00A10E95"/>
    <w:rsid w:val="00A11580"/>
    <w:rsid w:val="00A125E1"/>
    <w:rsid w:val="00A12664"/>
    <w:rsid w:val="00A1274B"/>
    <w:rsid w:val="00A12818"/>
    <w:rsid w:val="00A13921"/>
    <w:rsid w:val="00A13A82"/>
    <w:rsid w:val="00A13CE0"/>
    <w:rsid w:val="00A14123"/>
    <w:rsid w:val="00A141A4"/>
    <w:rsid w:val="00A14D27"/>
    <w:rsid w:val="00A14DF9"/>
    <w:rsid w:val="00A15355"/>
    <w:rsid w:val="00A155E4"/>
    <w:rsid w:val="00A1592A"/>
    <w:rsid w:val="00A16351"/>
    <w:rsid w:val="00A16ABB"/>
    <w:rsid w:val="00A176F5"/>
    <w:rsid w:val="00A17735"/>
    <w:rsid w:val="00A1793B"/>
    <w:rsid w:val="00A17E29"/>
    <w:rsid w:val="00A17E33"/>
    <w:rsid w:val="00A206D4"/>
    <w:rsid w:val="00A207C4"/>
    <w:rsid w:val="00A217C1"/>
    <w:rsid w:val="00A21FAE"/>
    <w:rsid w:val="00A2236E"/>
    <w:rsid w:val="00A233DD"/>
    <w:rsid w:val="00A23531"/>
    <w:rsid w:val="00A23820"/>
    <w:rsid w:val="00A23BAB"/>
    <w:rsid w:val="00A23F63"/>
    <w:rsid w:val="00A24325"/>
    <w:rsid w:val="00A24B03"/>
    <w:rsid w:val="00A24EA9"/>
    <w:rsid w:val="00A25356"/>
    <w:rsid w:val="00A25373"/>
    <w:rsid w:val="00A25428"/>
    <w:rsid w:val="00A25936"/>
    <w:rsid w:val="00A25B14"/>
    <w:rsid w:val="00A25DB9"/>
    <w:rsid w:val="00A2690E"/>
    <w:rsid w:val="00A27254"/>
    <w:rsid w:val="00A27383"/>
    <w:rsid w:val="00A278D0"/>
    <w:rsid w:val="00A27B72"/>
    <w:rsid w:val="00A308B7"/>
    <w:rsid w:val="00A30A9F"/>
    <w:rsid w:val="00A32323"/>
    <w:rsid w:val="00A32898"/>
    <w:rsid w:val="00A33C72"/>
    <w:rsid w:val="00A34A31"/>
    <w:rsid w:val="00A34B67"/>
    <w:rsid w:val="00A359D0"/>
    <w:rsid w:val="00A35D26"/>
    <w:rsid w:val="00A36409"/>
    <w:rsid w:val="00A368EB"/>
    <w:rsid w:val="00A36D2D"/>
    <w:rsid w:val="00A375C6"/>
    <w:rsid w:val="00A37BAC"/>
    <w:rsid w:val="00A37D8B"/>
    <w:rsid w:val="00A40094"/>
    <w:rsid w:val="00A401B2"/>
    <w:rsid w:val="00A40371"/>
    <w:rsid w:val="00A408FF"/>
    <w:rsid w:val="00A40F01"/>
    <w:rsid w:val="00A40FA9"/>
    <w:rsid w:val="00A4110F"/>
    <w:rsid w:val="00A421EA"/>
    <w:rsid w:val="00A43057"/>
    <w:rsid w:val="00A434CE"/>
    <w:rsid w:val="00A435B3"/>
    <w:rsid w:val="00A43E28"/>
    <w:rsid w:val="00A44551"/>
    <w:rsid w:val="00A4491D"/>
    <w:rsid w:val="00A44D74"/>
    <w:rsid w:val="00A45071"/>
    <w:rsid w:val="00A451D9"/>
    <w:rsid w:val="00A45A32"/>
    <w:rsid w:val="00A45D74"/>
    <w:rsid w:val="00A4625A"/>
    <w:rsid w:val="00A46BF7"/>
    <w:rsid w:val="00A46C7F"/>
    <w:rsid w:val="00A47231"/>
    <w:rsid w:val="00A473D0"/>
    <w:rsid w:val="00A47C1B"/>
    <w:rsid w:val="00A500AE"/>
    <w:rsid w:val="00A503EB"/>
    <w:rsid w:val="00A50518"/>
    <w:rsid w:val="00A5068B"/>
    <w:rsid w:val="00A50DA2"/>
    <w:rsid w:val="00A51345"/>
    <w:rsid w:val="00A518D7"/>
    <w:rsid w:val="00A51E1C"/>
    <w:rsid w:val="00A52834"/>
    <w:rsid w:val="00A52A2F"/>
    <w:rsid w:val="00A52A33"/>
    <w:rsid w:val="00A52D1A"/>
    <w:rsid w:val="00A534A1"/>
    <w:rsid w:val="00A53607"/>
    <w:rsid w:val="00A53813"/>
    <w:rsid w:val="00A539F3"/>
    <w:rsid w:val="00A53AB7"/>
    <w:rsid w:val="00A543EA"/>
    <w:rsid w:val="00A5458B"/>
    <w:rsid w:val="00A54D94"/>
    <w:rsid w:val="00A54E3F"/>
    <w:rsid w:val="00A54FE8"/>
    <w:rsid w:val="00A55DDE"/>
    <w:rsid w:val="00A56069"/>
    <w:rsid w:val="00A562AC"/>
    <w:rsid w:val="00A56604"/>
    <w:rsid w:val="00A568CC"/>
    <w:rsid w:val="00A56BBC"/>
    <w:rsid w:val="00A56C2B"/>
    <w:rsid w:val="00A56D4E"/>
    <w:rsid w:val="00A570A8"/>
    <w:rsid w:val="00A57F82"/>
    <w:rsid w:val="00A605C5"/>
    <w:rsid w:val="00A60B07"/>
    <w:rsid w:val="00A60DC9"/>
    <w:rsid w:val="00A6113B"/>
    <w:rsid w:val="00A618DC"/>
    <w:rsid w:val="00A6199A"/>
    <w:rsid w:val="00A61DDA"/>
    <w:rsid w:val="00A628F1"/>
    <w:rsid w:val="00A6326C"/>
    <w:rsid w:val="00A63762"/>
    <w:rsid w:val="00A63D64"/>
    <w:rsid w:val="00A6406D"/>
    <w:rsid w:val="00A64072"/>
    <w:rsid w:val="00A64A9C"/>
    <w:rsid w:val="00A64CF0"/>
    <w:rsid w:val="00A64E47"/>
    <w:rsid w:val="00A64EB8"/>
    <w:rsid w:val="00A64ECD"/>
    <w:rsid w:val="00A6519C"/>
    <w:rsid w:val="00A65929"/>
    <w:rsid w:val="00A65D89"/>
    <w:rsid w:val="00A65ECE"/>
    <w:rsid w:val="00A66184"/>
    <w:rsid w:val="00A66E11"/>
    <w:rsid w:val="00A6767E"/>
    <w:rsid w:val="00A67967"/>
    <w:rsid w:val="00A679A0"/>
    <w:rsid w:val="00A67D7D"/>
    <w:rsid w:val="00A67F15"/>
    <w:rsid w:val="00A701BD"/>
    <w:rsid w:val="00A7020F"/>
    <w:rsid w:val="00A705D5"/>
    <w:rsid w:val="00A70CF3"/>
    <w:rsid w:val="00A70E6E"/>
    <w:rsid w:val="00A70F01"/>
    <w:rsid w:val="00A70FF3"/>
    <w:rsid w:val="00A71237"/>
    <w:rsid w:val="00A71977"/>
    <w:rsid w:val="00A71A6C"/>
    <w:rsid w:val="00A71ECF"/>
    <w:rsid w:val="00A7242B"/>
    <w:rsid w:val="00A72786"/>
    <w:rsid w:val="00A73648"/>
    <w:rsid w:val="00A7389F"/>
    <w:rsid w:val="00A741C1"/>
    <w:rsid w:val="00A747B0"/>
    <w:rsid w:val="00A74DE1"/>
    <w:rsid w:val="00A75B7B"/>
    <w:rsid w:val="00A75BD1"/>
    <w:rsid w:val="00A75EBD"/>
    <w:rsid w:val="00A765E9"/>
    <w:rsid w:val="00A7677A"/>
    <w:rsid w:val="00A768D7"/>
    <w:rsid w:val="00A76FD9"/>
    <w:rsid w:val="00A77322"/>
    <w:rsid w:val="00A77884"/>
    <w:rsid w:val="00A77A62"/>
    <w:rsid w:val="00A77CDE"/>
    <w:rsid w:val="00A77FCC"/>
    <w:rsid w:val="00A80097"/>
    <w:rsid w:val="00A8043B"/>
    <w:rsid w:val="00A80581"/>
    <w:rsid w:val="00A80A82"/>
    <w:rsid w:val="00A81192"/>
    <w:rsid w:val="00A8186F"/>
    <w:rsid w:val="00A8199D"/>
    <w:rsid w:val="00A81EB9"/>
    <w:rsid w:val="00A81F3A"/>
    <w:rsid w:val="00A822D9"/>
    <w:rsid w:val="00A8233E"/>
    <w:rsid w:val="00A823BC"/>
    <w:rsid w:val="00A82510"/>
    <w:rsid w:val="00A838E4"/>
    <w:rsid w:val="00A84450"/>
    <w:rsid w:val="00A84576"/>
    <w:rsid w:val="00A852E7"/>
    <w:rsid w:val="00A85CF1"/>
    <w:rsid w:val="00A87329"/>
    <w:rsid w:val="00A8738F"/>
    <w:rsid w:val="00A877E0"/>
    <w:rsid w:val="00A879EE"/>
    <w:rsid w:val="00A87EAA"/>
    <w:rsid w:val="00A90E08"/>
    <w:rsid w:val="00A90EDF"/>
    <w:rsid w:val="00A919C9"/>
    <w:rsid w:val="00A924C7"/>
    <w:rsid w:val="00A929F5"/>
    <w:rsid w:val="00A93986"/>
    <w:rsid w:val="00A939F0"/>
    <w:rsid w:val="00A9455D"/>
    <w:rsid w:val="00A9498F"/>
    <w:rsid w:val="00A94E37"/>
    <w:rsid w:val="00A95116"/>
    <w:rsid w:val="00A9543F"/>
    <w:rsid w:val="00A957BC"/>
    <w:rsid w:val="00A96080"/>
    <w:rsid w:val="00A96742"/>
    <w:rsid w:val="00A96BBD"/>
    <w:rsid w:val="00A96E55"/>
    <w:rsid w:val="00A973CB"/>
    <w:rsid w:val="00A974DB"/>
    <w:rsid w:val="00A9752F"/>
    <w:rsid w:val="00A97D9F"/>
    <w:rsid w:val="00A97F4C"/>
    <w:rsid w:val="00AA0367"/>
    <w:rsid w:val="00AA1211"/>
    <w:rsid w:val="00AA1213"/>
    <w:rsid w:val="00AA125E"/>
    <w:rsid w:val="00AA18FF"/>
    <w:rsid w:val="00AA1EFA"/>
    <w:rsid w:val="00AA2FB5"/>
    <w:rsid w:val="00AA31D8"/>
    <w:rsid w:val="00AA339F"/>
    <w:rsid w:val="00AA3877"/>
    <w:rsid w:val="00AA3CB2"/>
    <w:rsid w:val="00AA3D03"/>
    <w:rsid w:val="00AA3F6F"/>
    <w:rsid w:val="00AA48F4"/>
    <w:rsid w:val="00AA4C97"/>
    <w:rsid w:val="00AA4D15"/>
    <w:rsid w:val="00AA4FD1"/>
    <w:rsid w:val="00AA5E34"/>
    <w:rsid w:val="00AA6022"/>
    <w:rsid w:val="00AA6216"/>
    <w:rsid w:val="00AA6420"/>
    <w:rsid w:val="00AA6649"/>
    <w:rsid w:val="00AA7191"/>
    <w:rsid w:val="00AA754D"/>
    <w:rsid w:val="00AA7BA5"/>
    <w:rsid w:val="00AA7BA8"/>
    <w:rsid w:val="00AA7D52"/>
    <w:rsid w:val="00AA7F99"/>
    <w:rsid w:val="00AB0105"/>
    <w:rsid w:val="00AB0401"/>
    <w:rsid w:val="00AB17BC"/>
    <w:rsid w:val="00AB207A"/>
    <w:rsid w:val="00AB2237"/>
    <w:rsid w:val="00AB249F"/>
    <w:rsid w:val="00AB2AC3"/>
    <w:rsid w:val="00AB2E58"/>
    <w:rsid w:val="00AB3511"/>
    <w:rsid w:val="00AB38E9"/>
    <w:rsid w:val="00AB42AD"/>
    <w:rsid w:val="00AB46F2"/>
    <w:rsid w:val="00AB47E0"/>
    <w:rsid w:val="00AB4E4F"/>
    <w:rsid w:val="00AB6324"/>
    <w:rsid w:val="00AB71AA"/>
    <w:rsid w:val="00AB75BC"/>
    <w:rsid w:val="00AB75E2"/>
    <w:rsid w:val="00AB7648"/>
    <w:rsid w:val="00AB7719"/>
    <w:rsid w:val="00AC06EB"/>
    <w:rsid w:val="00AC077E"/>
    <w:rsid w:val="00AC0931"/>
    <w:rsid w:val="00AC0F91"/>
    <w:rsid w:val="00AC131B"/>
    <w:rsid w:val="00AC1570"/>
    <w:rsid w:val="00AC2193"/>
    <w:rsid w:val="00AC26F3"/>
    <w:rsid w:val="00AC2AD0"/>
    <w:rsid w:val="00AC2B4B"/>
    <w:rsid w:val="00AC30E8"/>
    <w:rsid w:val="00AC3F96"/>
    <w:rsid w:val="00AC45B9"/>
    <w:rsid w:val="00AC495E"/>
    <w:rsid w:val="00AC4A57"/>
    <w:rsid w:val="00AC4B02"/>
    <w:rsid w:val="00AC54AA"/>
    <w:rsid w:val="00AC58BA"/>
    <w:rsid w:val="00AC59AD"/>
    <w:rsid w:val="00AC5B15"/>
    <w:rsid w:val="00AC5C0E"/>
    <w:rsid w:val="00AC5DA7"/>
    <w:rsid w:val="00AC5DFE"/>
    <w:rsid w:val="00AC5F68"/>
    <w:rsid w:val="00AC60F7"/>
    <w:rsid w:val="00AC615B"/>
    <w:rsid w:val="00AC649D"/>
    <w:rsid w:val="00AC64BD"/>
    <w:rsid w:val="00AC6E18"/>
    <w:rsid w:val="00AC774A"/>
    <w:rsid w:val="00AD03A5"/>
    <w:rsid w:val="00AD0D0F"/>
    <w:rsid w:val="00AD1124"/>
    <w:rsid w:val="00AD1321"/>
    <w:rsid w:val="00AD14A5"/>
    <w:rsid w:val="00AD183C"/>
    <w:rsid w:val="00AD1973"/>
    <w:rsid w:val="00AD1D58"/>
    <w:rsid w:val="00AD1EEC"/>
    <w:rsid w:val="00AD281E"/>
    <w:rsid w:val="00AD29FB"/>
    <w:rsid w:val="00AD2B09"/>
    <w:rsid w:val="00AD2EAC"/>
    <w:rsid w:val="00AD3319"/>
    <w:rsid w:val="00AD332F"/>
    <w:rsid w:val="00AD3675"/>
    <w:rsid w:val="00AD3E0F"/>
    <w:rsid w:val="00AD4366"/>
    <w:rsid w:val="00AD47A1"/>
    <w:rsid w:val="00AD4AB2"/>
    <w:rsid w:val="00AD50FE"/>
    <w:rsid w:val="00AD53C5"/>
    <w:rsid w:val="00AD5A12"/>
    <w:rsid w:val="00AD5B48"/>
    <w:rsid w:val="00AD5E41"/>
    <w:rsid w:val="00AD6653"/>
    <w:rsid w:val="00AD79DC"/>
    <w:rsid w:val="00AE0888"/>
    <w:rsid w:val="00AE0BF0"/>
    <w:rsid w:val="00AE0D62"/>
    <w:rsid w:val="00AE0D9C"/>
    <w:rsid w:val="00AE0E43"/>
    <w:rsid w:val="00AE1094"/>
    <w:rsid w:val="00AE118B"/>
    <w:rsid w:val="00AE193E"/>
    <w:rsid w:val="00AE1B19"/>
    <w:rsid w:val="00AE1BC0"/>
    <w:rsid w:val="00AE1C82"/>
    <w:rsid w:val="00AE2056"/>
    <w:rsid w:val="00AE24E9"/>
    <w:rsid w:val="00AE278B"/>
    <w:rsid w:val="00AE30E3"/>
    <w:rsid w:val="00AE34D1"/>
    <w:rsid w:val="00AE3D44"/>
    <w:rsid w:val="00AE3EE7"/>
    <w:rsid w:val="00AE3EEF"/>
    <w:rsid w:val="00AE4310"/>
    <w:rsid w:val="00AE4E08"/>
    <w:rsid w:val="00AE4F14"/>
    <w:rsid w:val="00AE4F1A"/>
    <w:rsid w:val="00AE547C"/>
    <w:rsid w:val="00AE5AF9"/>
    <w:rsid w:val="00AE606D"/>
    <w:rsid w:val="00AE62BB"/>
    <w:rsid w:val="00AE6A4C"/>
    <w:rsid w:val="00AE6C98"/>
    <w:rsid w:val="00AE6E1B"/>
    <w:rsid w:val="00AE75AC"/>
    <w:rsid w:val="00AE75B2"/>
    <w:rsid w:val="00AF06E4"/>
    <w:rsid w:val="00AF0A72"/>
    <w:rsid w:val="00AF0D9D"/>
    <w:rsid w:val="00AF169A"/>
    <w:rsid w:val="00AF1837"/>
    <w:rsid w:val="00AF1D01"/>
    <w:rsid w:val="00AF256B"/>
    <w:rsid w:val="00AF2C6D"/>
    <w:rsid w:val="00AF31F3"/>
    <w:rsid w:val="00AF321F"/>
    <w:rsid w:val="00AF3974"/>
    <w:rsid w:val="00AF3CC4"/>
    <w:rsid w:val="00AF4228"/>
    <w:rsid w:val="00AF45D9"/>
    <w:rsid w:val="00AF4E16"/>
    <w:rsid w:val="00AF4F3A"/>
    <w:rsid w:val="00AF4FB4"/>
    <w:rsid w:val="00AF5380"/>
    <w:rsid w:val="00AF5396"/>
    <w:rsid w:val="00AF5691"/>
    <w:rsid w:val="00AF582E"/>
    <w:rsid w:val="00AF5C5F"/>
    <w:rsid w:val="00AF704C"/>
    <w:rsid w:val="00AF7076"/>
    <w:rsid w:val="00AF71A1"/>
    <w:rsid w:val="00AF725D"/>
    <w:rsid w:val="00AF7653"/>
    <w:rsid w:val="00AF780C"/>
    <w:rsid w:val="00AF7C38"/>
    <w:rsid w:val="00B00084"/>
    <w:rsid w:val="00B00129"/>
    <w:rsid w:val="00B00926"/>
    <w:rsid w:val="00B00B98"/>
    <w:rsid w:val="00B010AC"/>
    <w:rsid w:val="00B01271"/>
    <w:rsid w:val="00B0145D"/>
    <w:rsid w:val="00B01660"/>
    <w:rsid w:val="00B0176C"/>
    <w:rsid w:val="00B019DB"/>
    <w:rsid w:val="00B027DF"/>
    <w:rsid w:val="00B02F17"/>
    <w:rsid w:val="00B02F61"/>
    <w:rsid w:val="00B030EB"/>
    <w:rsid w:val="00B031FE"/>
    <w:rsid w:val="00B03704"/>
    <w:rsid w:val="00B03B1F"/>
    <w:rsid w:val="00B03BAE"/>
    <w:rsid w:val="00B04285"/>
    <w:rsid w:val="00B04408"/>
    <w:rsid w:val="00B057A6"/>
    <w:rsid w:val="00B05F53"/>
    <w:rsid w:val="00B0698C"/>
    <w:rsid w:val="00B06EDC"/>
    <w:rsid w:val="00B07006"/>
    <w:rsid w:val="00B0721A"/>
    <w:rsid w:val="00B07264"/>
    <w:rsid w:val="00B072F6"/>
    <w:rsid w:val="00B10743"/>
    <w:rsid w:val="00B1209A"/>
    <w:rsid w:val="00B121FA"/>
    <w:rsid w:val="00B129F6"/>
    <w:rsid w:val="00B132B2"/>
    <w:rsid w:val="00B136AC"/>
    <w:rsid w:val="00B13F4D"/>
    <w:rsid w:val="00B14678"/>
    <w:rsid w:val="00B14793"/>
    <w:rsid w:val="00B14B58"/>
    <w:rsid w:val="00B14B6B"/>
    <w:rsid w:val="00B14C27"/>
    <w:rsid w:val="00B15328"/>
    <w:rsid w:val="00B15EAA"/>
    <w:rsid w:val="00B16AE5"/>
    <w:rsid w:val="00B20455"/>
    <w:rsid w:val="00B20531"/>
    <w:rsid w:val="00B20A2F"/>
    <w:rsid w:val="00B20DAC"/>
    <w:rsid w:val="00B213F8"/>
    <w:rsid w:val="00B219DF"/>
    <w:rsid w:val="00B2234D"/>
    <w:rsid w:val="00B224BE"/>
    <w:rsid w:val="00B232BB"/>
    <w:rsid w:val="00B233F7"/>
    <w:rsid w:val="00B23E50"/>
    <w:rsid w:val="00B24087"/>
    <w:rsid w:val="00B24132"/>
    <w:rsid w:val="00B242D8"/>
    <w:rsid w:val="00B24B00"/>
    <w:rsid w:val="00B24DBA"/>
    <w:rsid w:val="00B24F7E"/>
    <w:rsid w:val="00B258CC"/>
    <w:rsid w:val="00B25E0C"/>
    <w:rsid w:val="00B25F8B"/>
    <w:rsid w:val="00B2630A"/>
    <w:rsid w:val="00B2641B"/>
    <w:rsid w:val="00B267A5"/>
    <w:rsid w:val="00B27169"/>
    <w:rsid w:val="00B27CC5"/>
    <w:rsid w:val="00B3078A"/>
    <w:rsid w:val="00B30BF7"/>
    <w:rsid w:val="00B30CFB"/>
    <w:rsid w:val="00B31674"/>
    <w:rsid w:val="00B3200D"/>
    <w:rsid w:val="00B323A2"/>
    <w:rsid w:val="00B32D55"/>
    <w:rsid w:val="00B32F52"/>
    <w:rsid w:val="00B331FB"/>
    <w:rsid w:val="00B3435A"/>
    <w:rsid w:val="00B3471D"/>
    <w:rsid w:val="00B34876"/>
    <w:rsid w:val="00B3533E"/>
    <w:rsid w:val="00B35CB0"/>
    <w:rsid w:val="00B35F6C"/>
    <w:rsid w:val="00B35F99"/>
    <w:rsid w:val="00B36585"/>
    <w:rsid w:val="00B3667C"/>
    <w:rsid w:val="00B3679A"/>
    <w:rsid w:val="00B368E9"/>
    <w:rsid w:val="00B36EFE"/>
    <w:rsid w:val="00B37059"/>
    <w:rsid w:val="00B372F1"/>
    <w:rsid w:val="00B373CF"/>
    <w:rsid w:val="00B37688"/>
    <w:rsid w:val="00B37C10"/>
    <w:rsid w:val="00B40464"/>
    <w:rsid w:val="00B40598"/>
    <w:rsid w:val="00B406BC"/>
    <w:rsid w:val="00B40767"/>
    <w:rsid w:val="00B40A28"/>
    <w:rsid w:val="00B412C3"/>
    <w:rsid w:val="00B4170D"/>
    <w:rsid w:val="00B440BB"/>
    <w:rsid w:val="00B44498"/>
    <w:rsid w:val="00B4456E"/>
    <w:rsid w:val="00B44A3E"/>
    <w:rsid w:val="00B44B71"/>
    <w:rsid w:val="00B44CE9"/>
    <w:rsid w:val="00B4565A"/>
    <w:rsid w:val="00B46D5B"/>
    <w:rsid w:val="00B47165"/>
    <w:rsid w:val="00B472A6"/>
    <w:rsid w:val="00B47411"/>
    <w:rsid w:val="00B47BC2"/>
    <w:rsid w:val="00B500BE"/>
    <w:rsid w:val="00B50127"/>
    <w:rsid w:val="00B50266"/>
    <w:rsid w:val="00B50424"/>
    <w:rsid w:val="00B5089D"/>
    <w:rsid w:val="00B512B7"/>
    <w:rsid w:val="00B51593"/>
    <w:rsid w:val="00B51AA4"/>
    <w:rsid w:val="00B51CB1"/>
    <w:rsid w:val="00B51F53"/>
    <w:rsid w:val="00B52233"/>
    <w:rsid w:val="00B524AF"/>
    <w:rsid w:val="00B52B1A"/>
    <w:rsid w:val="00B52C07"/>
    <w:rsid w:val="00B52D24"/>
    <w:rsid w:val="00B53101"/>
    <w:rsid w:val="00B53173"/>
    <w:rsid w:val="00B533BE"/>
    <w:rsid w:val="00B53450"/>
    <w:rsid w:val="00B537F5"/>
    <w:rsid w:val="00B53810"/>
    <w:rsid w:val="00B53900"/>
    <w:rsid w:val="00B53ECA"/>
    <w:rsid w:val="00B541EF"/>
    <w:rsid w:val="00B549E2"/>
    <w:rsid w:val="00B554CD"/>
    <w:rsid w:val="00B5579A"/>
    <w:rsid w:val="00B559D0"/>
    <w:rsid w:val="00B55B30"/>
    <w:rsid w:val="00B564B2"/>
    <w:rsid w:val="00B56CD7"/>
    <w:rsid w:val="00B56CFF"/>
    <w:rsid w:val="00B5764F"/>
    <w:rsid w:val="00B57CAD"/>
    <w:rsid w:val="00B60326"/>
    <w:rsid w:val="00B6059E"/>
    <w:rsid w:val="00B605AB"/>
    <w:rsid w:val="00B608E7"/>
    <w:rsid w:val="00B60BB4"/>
    <w:rsid w:val="00B61076"/>
    <w:rsid w:val="00B62A1C"/>
    <w:rsid w:val="00B62BE0"/>
    <w:rsid w:val="00B63282"/>
    <w:rsid w:val="00B633B9"/>
    <w:rsid w:val="00B635EA"/>
    <w:rsid w:val="00B63982"/>
    <w:rsid w:val="00B63B2F"/>
    <w:rsid w:val="00B63D80"/>
    <w:rsid w:val="00B63DB2"/>
    <w:rsid w:val="00B64032"/>
    <w:rsid w:val="00B6421A"/>
    <w:rsid w:val="00B64382"/>
    <w:rsid w:val="00B64429"/>
    <w:rsid w:val="00B6450E"/>
    <w:rsid w:val="00B64B8A"/>
    <w:rsid w:val="00B64F49"/>
    <w:rsid w:val="00B66143"/>
    <w:rsid w:val="00B6689C"/>
    <w:rsid w:val="00B66D10"/>
    <w:rsid w:val="00B67588"/>
    <w:rsid w:val="00B67FBE"/>
    <w:rsid w:val="00B70066"/>
    <w:rsid w:val="00B700B1"/>
    <w:rsid w:val="00B70508"/>
    <w:rsid w:val="00B70CC5"/>
    <w:rsid w:val="00B7170F"/>
    <w:rsid w:val="00B717FE"/>
    <w:rsid w:val="00B71BF1"/>
    <w:rsid w:val="00B71CE6"/>
    <w:rsid w:val="00B725B9"/>
    <w:rsid w:val="00B72884"/>
    <w:rsid w:val="00B729FE"/>
    <w:rsid w:val="00B73294"/>
    <w:rsid w:val="00B74159"/>
    <w:rsid w:val="00B751A7"/>
    <w:rsid w:val="00B75225"/>
    <w:rsid w:val="00B753FC"/>
    <w:rsid w:val="00B7566D"/>
    <w:rsid w:val="00B76886"/>
    <w:rsid w:val="00B76FF5"/>
    <w:rsid w:val="00B77414"/>
    <w:rsid w:val="00B77486"/>
    <w:rsid w:val="00B775ED"/>
    <w:rsid w:val="00B8012D"/>
    <w:rsid w:val="00B80925"/>
    <w:rsid w:val="00B80C16"/>
    <w:rsid w:val="00B80DB3"/>
    <w:rsid w:val="00B80FCE"/>
    <w:rsid w:val="00B815B4"/>
    <w:rsid w:val="00B81644"/>
    <w:rsid w:val="00B81718"/>
    <w:rsid w:val="00B817E8"/>
    <w:rsid w:val="00B81B75"/>
    <w:rsid w:val="00B8206F"/>
    <w:rsid w:val="00B8210D"/>
    <w:rsid w:val="00B82249"/>
    <w:rsid w:val="00B823EF"/>
    <w:rsid w:val="00B825CA"/>
    <w:rsid w:val="00B826A0"/>
    <w:rsid w:val="00B829FF"/>
    <w:rsid w:val="00B82A5C"/>
    <w:rsid w:val="00B83C17"/>
    <w:rsid w:val="00B8402A"/>
    <w:rsid w:val="00B8412E"/>
    <w:rsid w:val="00B84181"/>
    <w:rsid w:val="00B84218"/>
    <w:rsid w:val="00B846C8"/>
    <w:rsid w:val="00B8491F"/>
    <w:rsid w:val="00B84A72"/>
    <w:rsid w:val="00B850FB"/>
    <w:rsid w:val="00B853F4"/>
    <w:rsid w:val="00B85AFC"/>
    <w:rsid w:val="00B85C1C"/>
    <w:rsid w:val="00B8624B"/>
    <w:rsid w:val="00B86B22"/>
    <w:rsid w:val="00B87118"/>
    <w:rsid w:val="00B87976"/>
    <w:rsid w:val="00B91C86"/>
    <w:rsid w:val="00B91E9D"/>
    <w:rsid w:val="00B9269A"/>
    <w:rsid w:val="00B9364C"/>
    <w:rsid w:val="00B93CF8"/>
    <w:rsid w:val="00B93E10"/>
    <w:rsid w:val="00B94DF6"/>
    <w:rsid w:val="00B9527E"/>
    <w:rsid w:val="00B955C0"/>
    <w:rsid w:val="00B958CB"/>
    <w:rsid w:val="00B96147"/>
    <w:rsid w:val="00B96666"/>
    <w:rsid w:val="00B9673E"/>
    <w:rsid w:val="00B96754"/>
    <w:rsid w:val="00B968E4"/>
    <w:rsid w:val="00B96BD6"/>
    <w:rsid w:val="00B96FE6"/>
    <w:rsid w:val="00B976AF"/>
    <w:rsid w:val="00B976B1"/>
    <w:rsid w:val="00B97811"/>
    <w:rsid w:val="00B9783F"/>
    <w:rsid w:val="00B97BC9"/>
    <w:rsid w:val="00B97DCA"/>
    <w:rsid w:val="00BA024E"/>
    <w:rsid w:val="00BA12F9"/>
    <w:rsid w:val="00BA15C7"/>
    <w:rsid w:val="00BA16CB"/>
    <w:rsid w:val="00BA1CF9"/>
    <w:rsid w:val="00BA1F07"/>
    <w:rsid w:val="00BA2105"/>
    <w:rsid w:val="00BA269A"/>
    <w:rsid w:val="00BA2897"/>
    <w:rsid w:val="00BA29AC"/>
    <w:rsid w:val="00BA2C06"/>
    <w:rsid w:val="00BA2D8C"/>
    <w:rsid w:val="00BA2F3E"/>
    <w:rsid w:val="00BA2FE2"/>
    <w:rsid w:val="00BA3507"/>
    <w:rsid w:val="00BA39AE"/>
    <w:rsid w:val="00BA4327"/>
    <w:rsid w:val="00BA4371"/>
    <w:rsid w:val="00BA4AEC"/>
    <w:rsid w:val="00BA4C26"/>
    <w:rsid w:val="00BA4DC2"/>
    <w:rsid w:val="00BA51A9"/>
    <w:rsid w:val="00BA5331"/>
    <w:rsid w:val="00BA6648"/>
    <w:rsid w:val="00BA6BCD"/>
    <w:rsid w:val="00BA6CD7"/>
    <w:rsid w:val="00BA7CFC"/>
    <w:rsid w:val="00BB0604"/>
    <w:rsid w:val="00BB0F18"/>
    <w:rsid w:val="00BB11D5"/>
    <w:rsid w:val="00BB1318"/>
    <w:rsid w:val="00BB27AE"/>
    <w:rsid w:val="00BB30E3"/>
    <w:rsid w:val="00BB3169"/>
    <w:rsid w:val="00BB342C"/>
    <w:rsid w:val="00BB351C"/>
    <w:rsid w:val="00BB3686"/>
    <w:rsid w:val="00BB390F"/>
    <w:rsid w:val="00BB39EC"/>
    <w:rsid w:val="00BB4255"/>
    <w:rsid w:val="00BB49CE"/>
    <w:rsid w:val="00BB4B7B"/>
    <w:rsid w:val="00BB4B84"/>
    <w:rsid w:val="00BB4EE8"/>
    <w:rsid w:val="00BB583F"/>
    <w:rsid w:val="00BB5D5F"/>
    <w:rsid w:val="00BB61CB"/>
    <w:rsid w:val="00BB62AB"/>
    <w:rsid w:val="00BB6395"/>
    <w:rsid w:val="00BB6A11"/>
    <w:rsid w:val="00BB73F6"/>
    <w:rsid w:val="00BB77BB"/>
    <w:rsid w:val="00BB7817"/>
    <w:rsid w:val="00BB79F3"/>
    <w:rsid w:val="00BB7BC5"/>
    <w:rsid w:val="00BB7C1C"/>
    <w:rsid w:val="00BB7DEF"/>
    <w:rsid w:val="00BC00D3"/>
    <w:rsid w:val="00BC02A1"/>
    <w:rsid w:val="00BC0BD0"/>
    <w:rsid w:val="00BC11FF"/>
    <w:rsid w:val="00BC133A"/>
    <w:rsid w:val="00BC140B"/>
    <w:rsid w:val="00BC1629"/>
    <w:rsid w:val="00BC24E6"/>
    <w:rsid w:val="00BC257A"/>
    <w:rsid w:val="00BC25D0"/>
    <w:rsid w:val="00BC2701"/>
    <w:rsid w:val="00BC3357"/>
    <w:rsid w:val="00BC375B"/>
    <w:rsid w:val="00BC404E"/>
    <w:rsid w:val="00BC418C"/>
    <w:rsid w:val="00BC42A9"/>
    <w:rsid w:val="00BC4DE6"/>
    <w:rsid w:val="00BC569D"/>
    <w:rsid w:val="00BC5817"/>
    <w:rsid w:val="00BC6443"/>
    <w:rsid w:val="00BC6480"/>
    <w:rsid w:val="00BC6756"/>
    <w:rsid w:val="00BC67D1"/>
    <w:rsid w:val="00BC699B"/>
    <w:rsid w:val="00BC6A15"/>
    <w:rsid w:val="00BC6AB2"/>
    <w:rsid w:val="00BC6F44"/>
    <w:rsid w:val="00BC75FA"/>
    <w:rsid w:val="00BC7657"/>
    <w:rsid w:val="00BD00E7"/>
    <w:rsid w:val="00BD09FB"/>
    <w:rsid w:val="00BD107B"/>
    <w:rsid w:val="00BD1F19"/>
    <w:rsid w:val="00BD33CE"/>
    <w:rsid w:val="00BD374B"/>
    <w:rsid w:val="00BD3ADA"/>
    <w:rsid w:val="00BD40B4"/>
    <w:rsid w:val="00BD4406"/>
    <w:rsid w:val="00BD4560"/>
    <w:rsid w:val="00BD4AD8"/>
    <w:rsid w:val="00BD4B90"/>
    <w:rsid w:val="00BD4BE8"/>
    <w:rsid w:val="00BD5264"/>
    <w:rsid w:val="00BD5626"/>
    <w:rsid w:val="00BD56FC"/>
    <w:rsid w:val="00BD60CA"/>
    <w:rsid w:val="00BD6104"/>
    <w:rsid w:val="00BD62DF"/>
    <w:rsid w:val="00BD6421"/>
    <w:rsid w:val="00BD653D"/>
    <w:rsid w:val="00BD673E"/>
    <w:rsid w:val="00BD6E39"/>
    <w:rsid w:val="00BD78E2"/>
    <w:rsid w:val="00BD79D5"/>
    <w:rsid w:val="00BD7A45"/>
    <w:rsid w:val="00BD7BA7"/>
    <w:rsid w:val="00BE0384"/>
    <w:rsid w:val="00BE03DA"/>
    <w:rsid w:val="00BE0E27"/>
    <w:rsid w:val="00BE11ED"/>
    <w:rsid w:val="00BE120A"/>
    <w:rsid w:val="00BE191F"/>
    <w:rsid w:val="00BE1CAC"/>
    <w:rsid w:val="00BE1E81"/>
    <w:rsid w:val="00BE2350"/>
    <w:rsid w:val="00BE3335"/>
    <w:rsid w:val="00BE3652"/>
    <w:rsid w:val="00BE38D0"/>
    <w:rsid w:val="00BE3C65"/>
    <w:rsid w:val="00BE46F8"/>
    <w:rsid w:val="00BE47CA"/>
    <w:rsid w:val="00BE4BE9"/>
    <w:rsid w:val="00BE4E7A"/>
    <w:rsid w:val="00BE596E"/>
    <w:rsid w:val="00BE5AAD"/>
    <w:rsid w:val="00BE64B2"/>
    <w:rsid w:val="00BE68EB"/>
    <w:rsid w:val="00BE6CDD"/>
    <w:rsid w:val="00BE6D52"/>
    <w:rsid w:val="00BE6EA2"/>
    <w:rsid w:val="00BE75AE"/>
    <w:rsid w:val="00BF15AC"/>
    <w:rsid w:val="00BF15EB"/>
    <w:rsid w:val="00BF230E"/>
    <w:rsid w:val="00BF2550"/>
    <w:rsid w:val="00BF2AEC"/>
    <w:rsid w:val="00BF2BDC"/>
    <w:rsid w:val="00BF340C"/>
    <w:rsid w:val="00BF3447"/>
    <w:rsid w:val="00BF36E5"/>
    <w:rsid w:val="00BF3E94"/>
    <w:rsid w:val="00BF40A9"/>
    <w:rsid w:val="00BF4982"/>
    <w:rsid w:val="00BF4B4D"/>
    <w:rsid w:val="00BF4DEB"/>
    <w:rsid w:val="00BF5359"/>
    <w:rsid w:val="00BF53F6"/>
    <w:rsid w:val="00BF581A"/>
    <w:rsid w:val="00BF5860"/>
    <w:rsid w:val="00BF5873"/>
    <w:rsid w:val="00BF5883"/>
    <w:rsid w:val="00BF5A74"/>
    <w:rsid w:val="00BF5DB3"/>
    <w:rsid w:val="00BF6CB5"/>
    <w:rsid w:val="00BF736C"/>
    <w:rsid w:val="00BF7558"/>
    <w:rsid w:val="00BF7D6B"/>
    <w:rsid w:val="00C004F0"/>
    <w:rsid w:val="00C0057A"/>
    <w:rsid w:val="00C00E7B"/>
    <w:rsid w:val="00C00F8D"/>
    <w:rsid w:val="00C015BB"/>
    <w:rsid w:val="00C017DB"/>
    <w:rsid w:val="00C0185D"/>
    <w:rsid w:val="00C01E7B"/>
    <w:rsid w:val="00C01ECE"/>
    <w:rsid w:val="00C01ED1"/>
    <w:rsid w:val="00C02B77"/>
    <w:rsid w:val="00C02C0B"/>
    <w:rsid w:val="00C033C7"/>
    <w:rsid w:val="00C037EE"/>
    <w:rsid w:val="00C06B76"/>
    <w:rsid w:val="00C06C19"/>
    <w:rsid w:val="00C0713C"/>
    <w:rsid w:val="00C07229"/>
    <w:rsid w:val="00C072A0"/>
    <w:rsid w:val="00C07B6D"/>
    <w:rsid w:val="00C07F90"/>
    <w:rsid w:val="00C1012A"/>
    <w:rsid w:val="00C10259"/>
    <w:rsid w:val="00C10C84"/>
    <w:rsid w:val="00C113EE"/>
    <w:rsid w:val="00C11460"/>
    <w:rsid w:val="00C11488"/>
    <w:rsid w:val="00C11F0B"/>
    <w:rsid w:val="00C11FEE"/>
    <w:rsid w:val="00C12300"/>
    <w:rsid w:val="00C128EA"/>
    <w:rsid w:val="00C12BD9"/>
    <w:rsid w:val="00C12C43"/>
    <w:rsid w:val="00C13646"/>
    <w:rsid w:val="00C1369A"/>
    <w:rsid w:val="00C13751"/>
    <w:rsid w:val="00C137E0"/>
    <w:rsid w:val="00C1394A"/>
    <w:rsid w:val="00C13AB2"/>
    <w:rsid w:val="00C13BCE"/>
    <w:rsid w:val="00C13DAE"/>
    <w:rsid w:val="00C142D4"/>
    <w:rsid w:val="00C14302"/>
    <w:rsid w:val="00C14919"/>
    <w:rsid w:val="00C1520A"/>
    <w:rsid w:val="00C15655"/>
    <w:rsid w:val="00C15AAD"/>
    <w:rsid w:val="00C15D8E"/>
    <w:rsid w:val="00C1623C"/>
    <w:rsid w:val="00C163A0"/>
    <w:rsid w:val="00C1684D"/>
    <w:rsid w:val="00C1694D"/>
    <w:rsid w:val="00C16B73"/>
    <w:rsid w:val="00C16FE1"/>
    <w:rsid w:val="00C17299"/>
    <w:rsid w:val="00C174D1"/>
    <w:rsid w:val="00C178A4"/>
    <w:rsid w:val="00C20043"/>
    <w:rsid w:val="00C20217"/>
    <w:rsid w:val="00C2028E"/>
    <w:rsid w:val="00C2077A"/>
    <w:rsid w:val="00C20E2A"/>
    <w:rsid w:val="00C210AD"/>
    <w:rsid w:val="00C217F9"/>
    <w:rsid w:val="00C21807"/>
    <w:rsid w:val="00C21895"/>
    <w:rsid w:val="00C22FD2"/>
    <w:rsid w:val="00C23003"/>
    <w:rsid w:val="00C2346C"/>
    <w:rsid w:val="00C23CC8"/>
    <w:rsid w:val="00C23CD2"/>
    <w:rsid w:val="00C23DA3"/>
    <w:rsid w:val="00C23EBC"/>
    <w:rsid w:val="00C24693"/>
    <w:rsid w:val="00C24707"/>
    <w:rsid w:val="00C24B94"/>
    <w:rsid w:val="00C24C67"/>
    <w:rsid w:val="00C24CEF"/>
    <w:rsid w:val="00C25779"/>
    <w:rsid w:val="00C25B70"/>
    <w:rsid w:val="00C25EB9"/>
    <w:rsid w:val="00C25F67"/>
    <w:rsid w:val="00C26837"/>
    <w:rsid w:val="00C27342"/>
    <w:rsid w:val="00C2739B"/>
    <w:rsid w:val="00C27FDF"/>
    <w:rsid w:val="00C310A3"/>
    <w:rsid w:val="00C31111"/>
    <w:rsid w:val="00C3147F"/>
    <w:rsid w:val="00C31A83"/>
    <w:rsid w:val="00C31CAB"/>
    <w:rsid w:val="00C32179"/>
    <w:rsid w:val="00C32B20"/>
    <w:rsid w:val="00C32E9C"/>
    <w:rsid w:val="00C33253"/>
    <w:rsid w:val="00C33EAE"/>
    <w:rsid w:val="00C35153"/>
    <w:rsid w:val="00C35273"/>
    <w:rsid w:val="00C3571A"/>
    <w:rsid w:val="00C35BB7"/>
    <w:rsid w:val="00C3638A"/>
    <w:rsid w:val="00C36C85"/>
    <w:rsid w:val="00C406CA"/>
    <w:rsid w:val="00C4077A"/>
    <w:rsid w:val="00C40B8B"/>
    <w:rsid w:val="00C40DE7"/>
    <w:rsid w:val="00C40EF7"/>
    <w:rsid w:val="00C41C51"/>
    <w:rsid w:val="00C4242E"/>
    <w:rsid w:val="00C42831"/>
    <w:rsid w:val="00C42941"/>
    <w:rsid w:val="00C42B40"/>
    <w:rsid w:val="00C43E42"/>
    <w:rsid w:val="00C44698"/>
    <w:rsid w:val="00C447BC"/>
    <w:rsid w:val="00C44B05"/>
    <w:rsid w:val="00C44D7B"/>
    <w:rsid w:val="00C4554C"/>
    <w:rsid w:val="00C4688D"/>
    <w:rsid w:val="00C47372"/>
    <w:rsid w:val="00C47738"/>
    <w:rsid w:val="00C478E9"/>
    <w:rsid w:val="00C500C8"/>
    <w:rsid w:val="00C507A0"/>
    <w:rsid w:val="00C5089B"/>
    <w:rsid w:val="00C50C2D"/>
    <w:rsid w:val="00C50C8D"/>
    <w:rsid w:val="00C50EF8"/>
    <w:rsid w:val="00C51B63"/>
    <w:rsid w:val="00C51C1C"/>
    <w:rsid w:val="00C52567"/>
    <w:rsid w:val="00C52AFA"/>
    <w:rsid w:val="00C5421C"/>
    <w:rsid w:val="00C54278"/>
    <w:rsid w:val="00C542F1"/>
    <w:rsid w:val="00C54FA5"/>
    <w:rsid w:val="00C55347"/>
    <w:rsid w:val="00C5544C"/>
    <w:rsid w:val="00C55695"/>
    <w:rsid w:val="00C5578B"/>
    <w:rsid w:val="00C55AF6"/>
    <w:rsid w:val="00C55B50"/>
    <w:rsid w:val="00C55E1C"/>
    <w:rsid w:val="00C56634"/>
    <w:rsid w:val="00C57205"/>
    <w:rsid w:val="00C57443"/>
    <w:rsid w:val="00C57614"/>
    <w:rsid w:val="00C57625"/>
    <w:rsid w:val="00C576AD"/>
    <w:rsid w:val="00C57DD7"/>
    <w:rsid w:val="00C603B1"/>
    <w:rsid w:val="00C603C7"/>
    <w:rsid w:val="00C60411"/>
    <w:rsid w:val="00C60580"/>
    <w:rsid w:val="00C60CBF"/>
    <w:rsid w:val="00C6113D"/>
    <w:rsid w:val="00C61D86"/>
    <w:rsid w:val="00C62F91"/>
    <w:rsid w:val="00C63603"/>
    <w:rsid w:val="00C6371D"/>
    <w:rsid w:val="00C63DF3"/>
    <w:rsid w:val="00C64195"/>
    <w:rsid w:val="00C64927"/>
    <w:rsid w:val="00C64D97"/>
    <w:rsid w:val="00C64E94"/>
    <w:rsid w:val="00C65F14"/>
    <w:rsid w:val="00C66380"/>
    <w:rsid w:val="00C66428"/>
    <w:rsid w:val="00C665D0"/>
    <w:rsid w:val="00C6673F"/>
    <w:rsid w:val="00C66CBB"/>
    <w:rsid w:val="00C673E4"/>
    <w:rsid w:val="00C6772E"/>
    <w:rsid w:val="00C67A0D"/>
    <w:rsid w:val="00C67DBE"/>
    <w:rsid w:val="00C67EA7"/>
    <w:rsid w:val="00C70216"/>
    <w:rsid w:val="00C70568"/>
    <w:rsid w:val="00C705B3"/>
    <w:rsid w:val="00C7092A"/>
    <w:rsid w:val="00C709F1"/>
    <w:rsid w:val="00C7108B"/>
    <w:rsid w:val="00C71105"/>
    <w:rsid w:val="00C712B7"/>
    <w:rsid w:val="00C714BC"/>
    <w:rsid w:val="00C71729"/>
    <w:rsid w:val="00C7202E"/>
    <w:rsid w:val="00C726A6"/>
    <w:rsid w:val="00C72741"/>
    <w:rsid w:val="00C73618"/>
    <w:rsid w:val="00C739FD"/>
    <w:rsid w:val="00C73DA5"/>
    <w:rsid w:val="00C74023"/>
    <w:rsid w:val="00C74C06"/>
    <w:rsid w:val="00C75018"/>
    <w:rsid w:val="00C750D3"/>
    <w:rsid w:val="00C7532C"/>
    <w:rsid w:val="00C75407"/>
    <w:rsid w:val="00C7576F"/>
    <w:rsid w:val="00C75AB9"/>
    <w:rsid w:val="00C75ED2"/>
    <w:rsid w:val="00C75F5D"/>
    <w:rsid w:val="00C75F93"/>
    <w:rsid w:val="00C764DD"/>
    <w:rsid w:val="00C76745"/>
    <w:rsid w:val="00C77049"/>
    <w:rsid w:val="00C7735F"/>
    <w:rsid w:val="00C77DCE"/>
    <w:rsid w:val="00C77DEA"/>
    <w:rsid w:val="00C8003A"/>
    <w:rsid w:val="00C80184"/>
    <w:rsid w:val="00C803E5"/>
    <w:rsid w:val="00C804DD"/>
    <w:rsid w:val="00C80749"/>
    <w:rsid w:val="00C80924"/>
    <w:rsid w:val="00C8098A"/>
    <w:rsid w:val="00C8108B"/>
    <w:rsid w:val="00C815B4"/>
    <w:rsid w:val="00C815E4"/>
    <w:rsid w:val="00C81888"/>
    <w:rsid w:val="00C82722"/>
    <w:rsid w:val="00C827C8"/>
    <w:rsid w:val="00C82B19"/>
    <w:rsid w:val="00C82ED1"/>
    <w:rsid w:val="00C83376"/>
    <w:rsid w:val="00C8375B"/>
    <w:rsid w:val="00C837B4"/>
    <w:rsid w:val="00C8434C"/>
    <w:rsid w:val="00C844E2"/>
    <w:rsid w:val="00C845DD"/>
    <w:rsid w:val="00C84873"/>
    <w:rsid w:val="00C84945"/>
    <w:rsid w:val="00C84A03"/>
    <w:rsid w:val="00C85930"/>
    <w:rsid w:val="00C85AE4"/>
    <w:rsid w:val="00C862E7"/>
    <w:rsid w:val="00C86A1E"/>
    <w:rsid w:val="00C879FC"/>
    <w:rsid w:val="00C90568"/>
    <w:rsid w:val="00C90FF8"/>
    <w:rsid w:val="00C91CB5"/>
    <w:rsid w:val="00C92E40"/>
    <w:rsid w:val="00C92ED5"/>
    <w:rsid w:val="00C9326F"/>
    <w:rsid w:val="00C93476"/>
    <w:rsid w:val="00C93DEA"/>
    <w:rsid w:val="00C94825"/>
    <w:rsid w:val="00C94957"/>
    <w:rsid w:val="00C94DE7"/>
    <w:rsid w:val="00C950CC"/>
    <w:rsid w:val="00C95818"/>
    <w:rsid w:val="00C958FF"/>
    <w:rsid w:val="00C95B0C"/>
    <w:rsid w:val="00C964C3"/>
    <w:rsid w:val="00C96D0D"/>
    <w:rsid w:val="00C9728A"/>
    <w:rsid w:val="00C97716"/>
    <w:rsid w:val="00C97B3E"/>
    <w:rsid w:val="00C97CCB"/>
    <w:rsid w:val="00CA0013"/>
    <w:rsid w:val="00CA031C"/>
    <w:rsid w:val="00CA0403"/>
    <w:rsid w:val="00CA05BB"/>
    <w:rsid w:val="00CA05C6"/>
    <w:rsid w:val="00CA0CC7"/>
    <w:rsid w:val="00CA0CCF"/>
    <w:rsid w:val="00CA0E6D"/>
    <w:rsid w:val="00CA1378"/>
    <w:rsid w:val="00CA1581"/>
    <w:rsid w:val="00CA160E"/>
    <w:rsid w:val="00CA17D5"/>
    <w:rsid w:val="00CA1961"/>
    <w:rsid w:val="00CA2148"/>
    <w:rsid w:val="00CA2200"/>
    <w:rsid w:val="00CA2A34"/>
    <w:rsid w:val="00CA336C"/>
    <w:rsid w:val="00CA3400"/>
    <w:rsid w:val="00CA346F"/>
    <w:rsid w:val="00CA3720"/>
    <w:rsid w:val="00CA4343"/>
    <w:rsid w:val="00CA449C"/>
    <w:rsid w:val="00CA4FBC"/>
    <w:rsid w:val="00CA4FF5"/>
    <w:rsid w:val="00CA50DC"/>
    <w:rsid w:val="00CA542C"/>
    <w:rsid w:val="00CA5A02"/>
    <w:rsid w:val="00CA5A8B"/>
    <w:rsid w:val="00CA5AF3"/>
    <w:rsid w:val="00CA5BD9"/>
    <w:rsid w:val="00CA61E1"/>
    <w:rsid w:val="00CA649C"/>
    <w:rsid w:val="00CA676B"/>
    <w:rsid w:val="00CA6779"/>
    <w:rsid w:val="00CA7222"/>
    <w:rsid w:val="00CA7482"/>
    <w:rsid w:val="00CA76BE"/>
    <w:rsid w:val="00CB06CD"/>
    <w:rsid w:val="00CB0916"/>
    <w:rsid w:val="00CB099C"/>
    <w:rsid w:val="00CB0E11"/>
    <w:rsid w:val="00CB10CC"/>
    <w:rsid w:val="00CB11C4"/>
    <w:rsid w:val="00CB1C03"/>
    <w:rsid w:val="00CB1CBB"/>
    <w:rsid w:val="00CB2274"/>
    <w:rsid w:val="00CB2479"/>
    <w:rsid w:val="00CB2CBA"/>
    <w:rsid w:val="00CB37BE"/>
    <w:rsid w:val="00CB3A3D"/>
    <w:rsid w:val="00CB3AEF"/>
    <w:rsid w:val="00CB430D"/>
    <w:rsid w:val="00CB4BFF"/>
    <w:rsid w:val="00CB4C66"/>
    <w:rsid w:val="00CB4FDD"/>
    <w:rsid w:val="00CB588A"/>
    <w:rsid w:val="00CB5BDC"/>
    <w:rsid w:val="00CB5C16"/>
    <w:rsid w:val="00CB6AC0"/>
    <w:rsid w:val="00CB70CE"/>
    <w:rsid w:val="00CB717C"/>
    <w:rsid w:val="00CB7444"/>
    <w:rsid w:val="00CB744F"/>
    <w:rsid w:val="00CC001C"/>
    <w:rsid w:val="00CC0CF1"/>
    <w:rsid w:val="00CC1260"/>
    <w:rsid w:val="00CC1A9B"/>
    <w:rsid w:val="00CC21D2"/>
    <w:rsid w:val="00CC22B9"/>
    <w:rsid w:val="00CC23BB"/>
    <w:rsid w:val="00CC2F4C"/>
    <w:rsid w:val="00CC3A90"/>
    <w:rsid w:val="00CC3B07"/>
    <w:rsid w:val="00CC3E32"/>
    <w:rsid w:val="00CC40CA"/>
    <w:rsid w:val="00CC430D"/>
    <w:rsid w:val="00CC450A"/>
    <w:rsid w:val="00CC4687"/>
    <w:rsid w:val="00CC488E"/>
    <w:rsid w:val="00CC4B89"/>
    <w:rsid w:val="00CC4E75"/>
    <w:rsid w:val="00CC56C3"/>
    <w:rsid w:val="00CC5AA3"/>
    <w:rsid w:val="00CC60E2"/>
    <w:rsid w:val="00CC6E5D"/>
    <w:rsid w:val="00CC705D"/>
    <w:rsid w:val="00CC71DD"/>
    <w:rsid w:val="00CC76C4"/>
    <w:rsid w:val="00CC7BE9"/>
    <w:rsid w:val="00CD00EF"/>
    <w:rsid w:val="00CD0429"/>
    <w:rsid w:val="00CD04A6"/>
    <w:rsid w:val="00CD04FA"/>
    <w:rsid w:val="00CD0DBB"/>
    <w:rsid w:val="00CD10E2"/>
    <w:rsid w:val="00CD12CB"/>
    <w:rsid w:val="00CD1421"/>
    <w:rsid w:val="00CD2112"/>
    <w:rsid w:val="00CD2166"/>
    <w:rsid w:val="00CD2B68"/>
    <w:rsid w:val="00CD2E18"/>
    <w:rsid w:val="00CD321B"/>
    <w:rsid w:val="00CD3CBD"/>
    <w:rsid w:val="00CD4039"/>
    <w:rsid w:val="00CD4109"/>
    <w:rsid w:val="00CD4740"/>
    <w:rsid w:val="00CD4FE7"/>
    <w:rsid w:val="00CD5A12"/>
    <w:rsid w:val="00CD5A63"/>
    <w:rsid w:val="00CD5B8F"/>
    <w:rsid w:val="00CD5E3D"/>
    <w:rsid w:val="00CD662B"/>
    <w:rsid w:val="00CD6E65"/>
    <w:rsid w:val="00CD7506"/>
    <w:rsid w:val="00CD7523"/>
    <w:rsid w:val="00CD7971"/>
    <w:rsid w:val="00CD7D30"/>
    <w:rsid w:val="00CE0136"/>
    <w:rsid w:val="00CE0588"/>
    <w:rsid w:val="00CE065E"/>
    <w:rsid w:val="00CE0C0D"/>
    <w:rsid w:val="00CE0E31"/>
    <w:rsid w:val="00CE155E"/>
    <w:rsid w:val="00CE15C9"/>
    <w:rsid w:val="00CE2091"/>
    <w:rsid w:val="00CE20BD"/>
    <w:rsid w:val="00CE2591"/>
    <w:rsid w:val="00CE2C9F"/>
    <w:rsid w:val="00CE30E6"/>
    <w:rsid w:val="00CE35A9"/>
    <w:rsid w:val="00CE3961"/>
    <w:rsid w:val="00CE3D83"/>
    <w:rsid w:val="00CE4464"/>
    <w:rsid w:val="00CE4619"/>
    <w:rsid w:val="00CE4796"/>
    <w:rsid w:val="00CE4E5F"/>
    <w:rsid w:val="00CE51C9"/>
    <w:rsid w:val="00CE5D56"/>
    <w:rsid w:val="00CE5D94"/>
    <w:rsid w:val="00CE63E8"/>
    <w:rsid w:val="00CE6D46"/>
    <w:rsid w:val="00CE7097"/>
    <w:rsid w:val="00CE75C7"/>
    <w:rsid w:val="00CF0343"/>
    <w:rsid w:val="00CF040E"/>
    <w:rsid w:val="00CF0785"/>
    <w:rsid w:val="00CF07B0"/>
    <w:rsid w:val="00CF09E2"/>
    <w:rsid w:val="00CF202C"/>
    <w:rsid w:val="00CF24A3"/>
    <w:rsid w:val="00CF2A0C"/>
    <w:rsid w:val="00CF332D"/>
    <w:rsid w:val="00CF4075"/>
    <w:rsid w:val="00CF45C0"/>
    <w:rsid w:val="00CF51F3"/>
    <w:rsid w:val="00CF53CB"/>
    <w:rsid w:val="00CF5A16"/>
    <w:rsid w:val="00CF6022"/>
    <w:rsid w:val="00CF60CA"/>
    <w:rsid w:val="00CF6125"/>
    <w:rsid w:val="00CF6C33"/>
    <w:rsid w:val="00CF6CCF"/>
    <w:rsid w:val="00CF7115"/>
    <w:rsid w:val="00CF7C8F"/>
    <w:rsid w:val="00D00643"/>
    <w:rsid w:val="00D00AC3"/>
    <w:rsid w:val="00D0148A"/>
    <w:rsid w:val="00D01B1F"/>
    <w:rsid w:val="00D01CB1"/>
    <w:rsid w:val="00D02D8A"/>
    <w:rsid w:val="00D03714"/>
    <w:rsid w:val="00D037E3"/>
    <w:rsid w:val="00D03D78"/>
    <w:rsid w:val="00D03F3C"/>
    <w:rsid w:val="00D041B3"/>
    <w:rsid w:val="00D04259"/>
    <w:rsid w:val="00D05612"/>
    <w:rsid w:val="00D05622"/>
    <w:rsid w:val="00D0575F"/>
    <w:rsid w:val="00D05834"/>
    <w:rsid w:val="00D05A88"/>
    <w:rsid w:val="00D0622C"/>
    <w:rsid w:val="00D06944"/>
    <w:rsid w:val="00D0702F"/>
    <w:rsid w:val="00D073D9"/>
    <w:rsid w:val="00D07553"/>
    <w:rsid w:val="00D07C93"/>
    <w:rsid w:val="00D07EBC"/>
    <w:rsid w:val="00D07F05"/>
    <w:rsid w:val="00D106AA"/>
    <w:rsid w:val="00D10EA3"/>
    <w:rsid w:val="00D11174"/>
    <w:rsid w:val="00D11FDB"/>
    <w:rsid w:val="00D12416"/>
    <w:rsid w:val="00D143A6"/>
    <w:rsid w:val="00D14523"/>
    <w:rsid w:val="00D145EB"/>
    <w:rsid w:val="00D14966"/>
    <w:rsid w:val="00D14FCA"/>
    <w:rsid w:val="00D16E12"/>
    <w:rsid w:val="00D170C4"/>
    <w:rsid w:val="00D17A02"/>
    <w:rsid w:val="00D200ED"/>
    <w:rsid w:val="00D2067D"/>
    <w:rsid w:val="00D20AFF"/>
    <w:rsid w:val="00D20C48"/>
    <w:rsid w:val="00D20DF8"/>
    <w:rsid w:val="00D20E81"/>
    <w:rsid w:val="00D21453"/>
    <w:rsid w:val="00D214B3"/>
    <w:rsid w:val="00D22263"/>
    <w:rsid w:val="00D225D9"/>
    <w:rsid w:val="00D229BD"/>
    <w:rsid w:val="00D22C2B"/>
    <w:rsid w:val="00D23C49"/>
    <w:rsid w:val="00D23EE1"/>
    <w:rsid w:val="00D23F0A"/>
    <w:rsid w:val="00D24018"/>
    <w:rsid w:val="00D25210"/>
    <w:rsid w:val="00D2539C"/>
    <w:rsid w:val="00D2632B"/>
    <w:rsid w:val="00D26493"/>
    <w:rsid w:val="00D264ED"/>
    <w:rsid w:val="00D264FA"/>
    <w:rsid w:val="00D26E0C"/>
    <w:rsid w:val="00D2761F"/>
    <w:rsid w:val="00D27703"/>
    <w:rsid w:val="00D27FE7"/>
    <w:rsid w:val="00D30E82"/>
    <w:rsid w:val="00D316F7"/>
    <w:rsid w:val="00D323D4"/>
    <w:rsid w:val="00D32400"/>
    <w:rsid w:val="00D32826"/>
    <w:rsid w:val="00D32DC7"/>
    <w:rsid w:val="00D33499"/>
    <w:rsid w:val="00D339CF"/>
    <w:rsid w:val="00D3421D"/>
    <w:rsid w:val="00D3448A"/>
    <w:rsid w:val="00D34B80"/>
    <w:rsid w:val="00D34CDC"/>
    <w:rsid w:val="00D35718"/>
    <w:rsid w:val="00D35A36"/>
    <w:rsid w:val="00D35D28"/>
    <w:rsid w:val="00D35EC9"/>
    <w:rsid w:val="00D36426"/>
    <w:rsid w:val="00D36B95"/>
    <w:rsid w:val="00D372B3"/>
    <w:rsid w:val="00D37F62"/>
    <w:rsid w:val="00D4026C"/>
    <w:rsid w:val="00D40434"/>
    <w:rsid w:val="00D404CC"/>
    <w:rsid w:val="00D4083E"/>
    <w:rsid w:val="00D408D1"/>
    <w:rsid w:val="00D40A93"/>
    <w:rsid w:val="00D412DB"/>
    <w:rsid w:val="00D4138D"/>
    <w:rsid w:val="00D41596"/>
    <w:rsid w:val="00D41A38"/>
    <w:rsid w:val="00D41B74"/>
    <w:rsid w:val="00D41B89"/>
    <w:rsid w:val="00D41FF2"/>
    <w:rsid w:val="00D4208F"/>
    <w:rsid w:val="00D42117"/>
    <w:rsid w:val="00D423E0"/>
    <w:rsid w:val="00D429F4"/>
    <w:rsid w:val="00D4346C"/>
    <w:rsid w:val="00D43918"/>
    <w:rsid w:val="00D43F94"/>
    <w:rsid w:val="00D452AA"/>
    <w:rsid w:val="00D459DC"/>
    <w:rsid w:val="00D463CB"/>
    <w:rsid w:val="00D46989"/>
    <w:rsid w:val="00D46B09"/>
    <w:rsid w:val="00D46B62"/>
    <w:rsid w:val="00D470BC"/>
    <w:rsid w:val="00D47858"/>
    <w:rsid w:val="00D478D1"/>
    <w:rsid w:val="00D47D30"/>
    <w:rsid w:val="00D47E6C"/>
    <w:rsid w:val="00D5089F"/>
    <w:rsid w:val="00D50ACD"/>
    <w:rsid w:val="00D5196A"/>
    <w:rsid w:val="00D51CAA"/>
    <w:rsid w:val="00D51E1D"/>
    <w:rsid w:val="00D52667"/>
    <w:rsid w:val="00D5421D"/>
    <w:rsid w:val="00D54328"/>
    <w:rsid w:val="00D546B2"/>
    <w:rsid w:val="00D54930"/>
    <w:rsid w:val="00D552EF"/>
    <w:rsid w:val="00D55B92"/>
    <w:rsid w:val="00D55C0A"/>
    <w:rsid w:val="00D55E9B"/>
    <w:rsid w:val="00D56093"/>
    <w:rsid w:val="00D5633F"/>
    <w:rsid w:val="00D5658A"/>
    <w:rsid w:val="00D57BB3"/>
    <w:rsid w:val="00D60C3B"/>
    <w:rsid w:val="00D60CB7"/>
    <w:rsid w:val="00D616E9"/>
    <w:rsid w:val="00D61B7E"/>
    <w:rsid w:val="00D62C71"/>
    <w:rsid w:val="00D63212"/>
    <w:rsid w:val="00D632A2"/>
    <w:rsid w:val="00D633D8"/>
    <w:rsid w:val="00D6369D"/>
    <w:rsid w:val="00D639B9"/>
    <w:rsid w:val="00D63A18"/>
    <w:rsid w:val="00D645D4"/>
    <w:rsid w:val="00D647C1"/>
    <w:rsid w:val="00D64ED8"/>
    <w:rsid w:val="00D653E4"/>
    <w:rsid w:val="00D65B6A"/>
    <w:rsid w:val="00D66393"/>
    <w:rsid w:val="00D66871"/>
    <w:rsid w:val="00D67117"/>
    <w:rsid w:val="00D671DC"/>
    <w:rsid w:val="00D67235"/>
    <w:rsid w:val="00D67727"/>
    <w:rsid w:val="00D701B7"/>
    <w:rsid w:val="00D70A63"/>
    <w:rsid w:val="00D70A9E"/>
    <w:rsid w:val="00D70C9C"/>
    <w:rsid w:val="00D71E12"/>
    <w:rsid w:val="00D71EBB"/>
    <w:rsid w:val="00D72B0E"/>
    <w:rsid w:val="00D72D30"/>
    <w:rsid w:val="00D73414"/>
    <w:rsid w:val="00D73AF7"/>
    <w:rsid w:val="00D73BF9"/>
    <w:rsid w:val="00D74759"/>
    <w:rsid w:val="00D747CE"/>
    <w:rsid w:val="00D74D5F"/>
    <w:rsid w:val="00D74E0B"/>
    <w:rsid w:val="00D74E7D"/>
    <w:rsid w:val="00D751AB"/>
    <w:rsid w:val="00D75389"/>
    <w:rsid w:val="00D754E8"/>
    <w:rsid w:val="00D75EE4"/>
    <w:rsid w:val="00D76815"/>
    <w:rsid w:val="00D771D1"/>
    <w:rsid w:val="00D77564"/>
    <w:rsid w:val="00D77A61"/>
    <w:rsid w:val="00D8006B"/>
    <w:rsid w:val="00D8026E"/>
    <w:rsid w:val="00D80A20"/>
    <w:rsid w:val="00D80A68"/>
    <w:rsid w:val="00D80CE8"/>
    <w:rsid w:val="00D81126"/>
    <w:rsid w:val="00D81387"/>
    <w:rsid w:val="00D814F9"/>
    <w:rsid w:val="00D8159A"/>
    <w:rsid w:val="00D8214C"/>
    <w:rsid w:val="00D829F2"/>
    <w:rsid w:val="00D82B60"/>
    <w:rsid w:val="00D82E10"/>
    <w:rsid w:val="00D83BD6"/>
    <w:rsid w:val="00D83D81"/>
    <w:rsid w:val="00D8421C"/>
    <w:rsid w:val="00D8429C"/>
    <w:rsid w:val="00D8442B"/>
    <w:rsid w:val="00D84560"/>
    <w:rsid w:val="00D84587"/>
    <w:rsid w:val="00D8486F"/>
    <w:rsid w:val="00D84C88"/>
    <w:rsid w:val="00D85662"/>
    <w:rsid w:val="00D856EE"/>
    <w:rsid w:val="00D8594B"/>
    <w:rsid w:val="00D859AE"/>
    <w:rsid w:val="00D859BA"/>
    <w:rsid w:val="00D86069"/>
    <w:rsid w:val="00D863C8"/>
    <w:rsid w:val="00D86F2C"/>
    <w:rsid w:val="00D87165"/>
    <w:rsid w:val="00D871A7"/>
    <w:rsid w:val="00D871B4"/>
    <w:rsid w:val="00D87268"/>
    <w:rsid w:val="00D87A18"/>
    <w:rsid w:val="00D87AD9"/>
    <w:rsid w:val="00D87E7F"/>
    <w:rsid w:val="00D87EC9"/>
    <w:rsid w:val="00D914FD"/>
    <w:rsid w:val="00D9150B"/>
    <w:rsid w:val="00D916C9"/>
    <w:rsid w:val="00D91A3B"/>
    <w:rsid w:val="00D91B98"/>
    <w:rsid w:val="00D92071"/>
    <w:rsid w:val="00D92665"/>
    <w:rsid w:val="00D92669"/>
    <w:rsid w:val="00D92A0C"/>
    <w:rsid w:val="00D930F6"/>
    <w:rsid w:val="00D932A9"/>
    <w:rsid w:val="00D935FD"/>
    <w:rsid w:val="00D93885"/>
    <w:rsid w:val="00D93BF1"/>
    <w:rsid w:val="00D948B7"/>
    <w:rsid w:val="00D95632"/>
    <w:rsid w:val="00D95666"/>
    <w:rsid w:val="00D95816"/>
    <w:rsid w:val="00D9599D"/>
    <w:rsid w:val="00D95A6B"/>
    <w:rsid w:val="00D95E40"/>
    <w:rsid w:val="00D96111"/>
    <w:rsid w:val="00D974EB"/>
    <w:rsid w:val="00D977B5"/>
    <w:rsid w:val="00D97D02"/>
    <w:rsid w:val="00DA03C5"/>
    <w:rsid w:val="00DA0799"/>
    <w:rsid w:val="00DA0851"/>
    <w:rsid w:val="00DA0D6C"/>
    <w:rsid w:val="00DA142E"/>
    <w:rsid w:val="00DA15F0"/>
    <w:rsid w:val="00DA1759"/>
    <w:rsid w:val="00DA2430"/>
    <w:rsid w:val="00DA2FDE"/>
    <w:rsid w:val="00DA320F"/>
    <w:rsid w:val="00DA3221"/>
    <w:rsid w:val="00DA32A5"/>
    <w:rsid w:val="00DA3F02"/>
    <w:rsid w:val="00DA4270"/>
    <w:rsid w:val="00DA480A"/>
    <w:rsid w:val="00DA4B6C"/>
    <w:rsid w:val="00DA4BF8"/>
    <w:rsid w:val="00DA4C90"/>
    <w:rsid w:val="00DA53A6"/>
    <w:rsid w:val="00DA5CB3"/>
    <w:rsid w:val="00DA6070"/>
    <w:rsid w:val="00DA619E"/>
    <w:rsid w:val="00DA63E0"/>
    <w:rsid w:val="00DA6E20"/>
    <w:rsid w:val="00DA6EDA"/>
    <w:rsid w:val="00DA72F0"/>
    <w:rsid w:val="00DA7631"/>
    <w:rsid w:val="00DA7CE9"/>
    <w:rsid w:val="00DB0004"/>
    <w:rsid w:val="00DB054B"/>
    <w:rsid w:val="00DB07D8"/>
    <w:rsid w:val="00DB0893"/>
    <w:rsid w:val="00DB0A81"/>
    <w:rsid w:val="00DB0D45"/>
    <w:rsid w:val="00DB1562"/>
    <w:rsid w:val="00DB1EA1"/>
    <w:rsid w:val="00DB272B"/>
    <w:rsid w:val="00DB337D"/>
    <w:rsid w:val="00DB3789"/>
    <w:rsid w:val="00DB3DAA"/>
    <w:rsid w:val="00DB4273"/>
    <w:rsid w:val="00DB4339"/>
    <w:rsid w:val="00DB43BE"/>
    <w:rsid w:val="00DB4A40"/>
    <w:rsid w:val="00DB4E93"/>
    <w:rsid w:val="00DB55FA"/>
    <w:rsid w:val="00DB6163"/>
    <w:rsid w:val="00DB67FA"/>
    <w:rsid w:val="00DB6A49"/>
    <w:rsid w:val="00DB6F0A"/>
    <w:rsid w:val="00DB6FAE"/>
    <w:rsid w:val="00DB7BD5"/>
    <w:rsid w:val="00DB7ED9"/>
    <w:rsid w:val="00DC04B2"/>
    <w:rsid w:val="00DC071E"/>
    <w:rsid w:val="00DC0AF1"/>
    <w:rsid w:val="00DC11D8"/>
    <w:rsid w:val="00DC17C7"/>
    <w:rsid w:val="00DC1CA0"/>
    <w:rsid w:val="00DC204B"/>
    <w:rsid w:val="00DC20EA"/>
    <w:rsid w:val="00DC2AA9"/>
    <w:rsid w:val="00DC3628"/>
    <w:rsid w:val="00DC3B10"/>
    <w:rsid w:val="00DC3F47"/>
    <w:rsid w:val="00DC40C3"/>
    <w:rsid w:val="00DC4474"/>
    <w:rsid w:val="00DC4D01"/>
    <w:rsid w:val="00DC5090"/>
    <w:rsid w:val="00DC50F5"/>
    <w:rsid w:val="00DC5E37"/>
    <w:rsid w:val="00DC632A"/>
    <w:rsid w:val="00DC6B74"/>
    <w:rsid w:val="00DC7965"/>
    <w:rsid w:val="00DC7D47"/>
    <w:rsid w:val="00DD0271"/>
    <w:rsid w:val="00DD0E30"/>
    <w:rsid w:val="00DD1CD3"/>
    <w:rsid w:val="00DD1D40"/>
    <w:rsid w:val="00DD1E5D"/>
    <w:rsid w:val="00DD1F4A"/>
    <w:rsid w:val="00DD25C0"/>
    <w:rsid w:val="00DD2F4A"/>
    <w:rsid w:val="00DD30E2"/>
    <w:rsid w:val="00DD335E"/>
    <w:rsid w:val="00DD3620"/>
    <w:rsid w:val="00DD4064"/>
    <w:rsid w:val="00DD4160"/>
    <w:rsid w:val="00DD44DE"/>
    <w:rsid w:val="00DD48B1"/>
    <w:rsid w:val="00DD50C3"/>
    <w:rsid w:val="00DD530A"/>
    <w:rsid w:val="00DD5546"/>
    <w:rsid w:val="00DD578A"/>
    <w:rsid w:val="00DD5EB0"/>
    <w:rsid w:val="00DD6118"/>
    <w:rsid w:val="00DD6253"/>
    <w:rsid w:val="00DD68B1"/>
    <w:rsid w:val="00DD6CA4"/>
    <w:rsid w:val="00DD6CAD"/>
    <w:rsid w:val="00DD6F69"/>
    <w:rsid w:val="00DD6FA9"/>
    <w:rsid w:val="00DD75B1"/>
    <w:rsid w:val="00DD7631"/>
    <w:rsid w:val="00DE013A"/>
    <w:rsid w:val="00DE0970"/>
    <w:rsid w:val="00DE0A07"/>
    <w:rsid w:val="00DE0AC1"/>
    <w:rsid w:val="00DE0D0B"/>
    <w:rsid w:val="00DE130E"/>
    <w:rsid w:val="00DE1357"/>
    <w:rsid w:val="00DE159B"/>
    <w:rsid w:val="00DE1EAD"/>
    <w:rsid w:val="00DE27DF"/>
    <w:rsid w:val="00DE311C"/>
    <w:rsid w:val="00DE32D9"/>
    <w:rsid w:val="00DE33FA"/>
    <w:rsid w:val="00DE3473"/>
    <w:rsid w:val="00DE3A07"/>
    <w:rsid w:val="00DE3A64"/>
    <w:rsid w:val="00DE3F52"/>
    <w:rsid w:val="00DE4366"/>
    <w:rsid w:val="00DE45E2"/>
    <w:rsid w:val="00DE5846"/>
    <w:rsid w:val="00DE6DD5"/>
    <w:rsid w:val="00DE6F5C"/>
    <w:rsid w:val="00DE6FC3"/>
    <w:rsid w:val="00DE7181"/>
    <w:rsid w:val="00DE741D"/>
    <w:rsid w:val="00DE7462"/>
    <w:rsid w:val="00DE7DBA"/>
    <w:rsid w:val="00DF0311"/>
    <w:rsid w:val="00DF0D35"/>
    <w:rsid w:val="00DF10B5"/>
    <w:rsid w:val="00DF11F1"/>
    <w:rsid w:val="00DF2397"/>
    <w:rsid w:val="00DF3333"/>
    <w:rsid w:val="00DF3696"/>
    <w:rsid w:val="00DF3D99"/>
    <w:rsid w:val="00DF3DF2"/>
    <w:rsid w:val="00DF4339"/>
    <w:rsid w:val="00DF4CB0"/>
    <w:rsid w:val="00DF660E"/>
    <w:rsid w:val="00DF6630"/>
    <w:rsid w:val="00DF6CDB"/>
    <w:rsid w:val="00DF6FB9"/>
    <w:rsid w:val="00DF73BF"/>
    <w:rsid w:val="00DF75DE"/>
    <w:rsid w:val="00DF7C68"/>
    <w:rsid w:val="00E00335"/>
    <w:rsid w:val="00E00AA9"/>
    <w:rsid w:val="00E01159"/>
    <w:rsid w:val="00E01214"/>
    <w:rsid w:val="00E017AE"/>
    <w:rsid w:val="00E020A7"/>
    <w:rsid w:val="00E02C75"/>
    <w:rsid w:val="00E02EE8"/>
    <w:rsid w:val="00E03457"/>
    <w:rsid w:val="00E0379F"/>
    <w:rsid w:val="00E041CA"/>
    <w:rsid w:val="00E041FB"/>
    <w:rsid w:val="00E044B3"/>
    <w:rsid w:val="00E044C4"/>
    <w:rsid w:val="00E04CAB"/>
    <w:rsid w:val="00E055DA"/>
    <w:rsid w:val="00E057EE"/>
    <w:rsid w:val="00E058C1"/>
    <w:rsid w:val="00E05CCC"/>
    <w:rsid w:val="00E06015"/>
    <w:rsid w:val="00E06232"/>
    <w:rsid w:val="00E06846"/>
    <w:rsid w:val="00E069D8"/>
    <w:rsid w:val="00E0705B"/>
    <w:rsid w:val="00E07CAB"/>
    <w:rsid w:val="00E07D7F"/>
    <w:rsid w:val="00E07F47"/>
    <w:rsid w:val="00E1130A"/>
    <w:rsid w:val="00E11872"/>
    <w:rsid w:val="00E1195B"/>
    <w:rsid w:val="00E11A04"/>
    <w:rsid w:val="00E129AF"/>
    <w:rsid w:val="00E12BD4"/>
    <w:rsid w:val="00E138C1"/>
    <w:rsid w:val="00E13AE9"/>
    <w:rsid w:val="00E14355"/>
    <w:rsid w:val="00E1436F"/>
    <w:rsid w:val="00E14C6E"/>
    <w:rsid w:val="00E15DB7"/>
    <w:rsid w:val="00E15E2E"/>
    <w:rsid w:val="00E16655"/>
    <w:rsid w:val="00E16CCD"/>
    <w:rsid w:val="00E2069A"/>
    <w:rsid w:val="00E20911"/>
    <w:rsid w:val="00E20AE3"/>
    <w:rsid w:val="00E20E4F"/>
    <w:rsid w:val="00E20EF5"/>
    <w:rsid w:val="00E215D4"/>
    <w:rsid w:val="00E21CDA"/>
    <w:rsid w:val="00E22092"/>
    <w:rsid w:val="00E226F5"/>
    <w:rsid w:val="00E22A1B"/>
    <w:rsid w:val="00E22BE0"/>
    <w:rsid w:val="00E230B8"/>
    <w:rsid w:val="00E23388"/>
    <w:rsid w:val="00E233CB"/>
    <w:rsid w:val="00E23606"/>
    <w:rsid w:val="00E238F5"/>
    <w:rsid w:val="00E23E53"/>
    <w:rsid w:val="00E2411F"/>
    <w:rsid w:val="00E241DC"/>
    <w:rsid w:val="00E246A3"/>
    <w:rsid w:val="00E24D6A"/>
    <w:rsid w:val="00E25350"/>
    <w:rsid w:val="00E25595"/>
    <w:rsid w:val="00E259CA"/>
    <w:rsid w:val="00E25D38"/>
    <w:rsid w:val="00E25FD1"/>
    <w:rsid w:val="00E26712"/>
    <w:rsid w:val="00E26B8E"/>
    <w:rsid w:val="00E26C7E"/>
    <w:rsid w:val="00E26FE2"/>
    <w:rsid w:val="00E270FB"/>
    <w:rsid w:val="00E271A7"/>
    <w:rsid w:val="00E27515"/>
    <w:rsid w:val="00E27CD5"/>
    <w:rsid w:val="00E27D64"/>
    <w:rsid w:val="00E27D99"/>
    <w:rsid w:val="00E30F4B"/>
    <w:rsid w:val="00E30FFE"/>
    <w:rsid w:val="00E311F6"/>
    <w:rsid w:val="00E3152E"/>
    <w:rsid w:val="00E31BAF"/>
    <w:rsid w:val="00E320D2"/>
    <w:rsid w:val="00E3214E"/>
    <w:rsid w:val="00E32707"/>
    <w:rsid w:val="00E32C3E"/>
    <w:rsid w:val="00E3309E"/>
    <w:rsid w:val="00E33E8F"/>
    <w:rsid w:val="00E33FE4"/>
    <w:rsid w:val="00E348BD"/>
    <w:rsid w:val="00E34C23"/>
    <w:rsid w:val="00E34CF0"/>
    <w:rsid w:val="00E34F0F"/>
    <w:rsid w:val="00E3551B"/>
    <w:rsid w:val="00E35803"/>
    <w:rsid w:val="00E358E3"/>
    <w:rsid w:val="00E35D22"/>
    <w:rsid w:val="00E35E02"/>
    <w:rsid w:val="00E365EB"/>
    <w:rsid w:val="00E36792"/>
    <w:rsid w:val="00E36AE8"/>
    <w:rsid w:val="00E371CA"/>
    <w:rsid w:val="00E37DBB"/>
    <w:rsid w:val="00E402C4"/>
    <w:rsid w:val="00E403D6"/>
    <w:rsid w:val="00E40B79"/>
    <w:rsid w:val="00E412EE"/>
    <w:rsid w:val="00E41A5D"/>
    <w:rsid w:val="00E41CC4"/>
    <w:rsid w:val="00E42098"/>
    <w:rsid w:val="00E421B5"/>
    <w:rsid w:val="00E421D0"/>
    <w:rsid w:val="00E423A6"/>
    <w:rsid w:val="00E42662"/>
    <w:rsid w:val="00E42875"/>
    <w:rsid w:val="00E431A0"/>
    <w:rsid w:val="00E432D1"/>
    <w:rsid w:val="00E4333D"/>
    <w:rsid w:val="00E43466"/>
    <w:rsid w:val="00E43C73"/>
    <w:rsid w:val="00E443F1"/>
    <w:rsid w:val="00E454F3"/>
    <w:rsid w:val="00E4596B"/>
    <w:rsid w:val="00E45A49"/>
    <w:rsid w:val="00E45B90"/>
    <w:rsid w:val="00E45E36"/>
    <w:rsid w:val="00E46253"/>
    <w:rsid w:val="00E46709"/>
    <w:rsid w:val="00E467F9"/>
    <w:rsid w:val="00E46888"/>
    <w:rsid w:val="00E46962"/>
    <w:rsid w:val="00E47569"/>
    <w:rsid w:val="00E47D4D"/>
    <w:rsid w:val="00E47DAA"/>
    <w:rsid w:val="00E47F89"/>
    <w:rsid w:val="00E5036A"/>
    <w:rsid w:val="00E50451"/>
    <w:rsid w:val="00E50753"/>
    <w:rsid w:val="00E50905"/>
    <w:rsid w:val="00E509D6"/>
    <w:rsid w:val="00E50C88"/>
    <w:rsid w:val="00E511E4"/>
    <w:rsid w:val="00E52607"/>
    <w:rsid w:val="00E5288D"/>
    <w:rsid w:val="00E52947"/>
    <w:rsid w:val="00E52C3D"/>
    <w:rsid w:val="00E52CB0"/>
    <w:rsid w:val="00E53476"/>
    <w:rsid w:val="00E53AAD"/>
    <w:rsid w:val="00E53FA4"/>
    <w:rsid w:val="00E540CB"/>
    <w:rsid w:val="00E5416C"/>
    <w:rsid w:val="00E543A8"/>
    <w:rsid w:val="00E54453"/>
    <w:rsid w:val="00E5478D"/>
    <w:rsid w:val="00E5479E"/>
    <w:rsid w:val="00E54936"/>
    <w:rsid w:val="00E5530C"/>
    <w:rsid w:val="00E5578E"/>
    <w:rsid w:val="00E55CCB"/>
    <w:rsid w:val="00E5613B"/>
    <w:rsid w:val="00E5630F"/>
    <w:rsid w:val="00E5680A"/>
    <w:rsid w:val="00E56C7F"/>
    <w:rsid w:val="00E56D13"/>
    <w:rsid w:val="00E56DAE"/>
    <w:rsid w:val="00E57048"/>
    <w:rsid w:val="00E57590"/>
    <w:rsid w:val="00E6028A"/>
    <w:rsid w:val="00E6095A"/>
    <w:rsid w:val="00E60B2F"/>
    <w:rsid w:val="00E60B74"/>
    <w:rsid w:val="00E60E1E"/>
    <w:rsid w:val="00E60E92"/>
    <w:rsid w:val="00E6127A"/>
    <w:rsid w:val="00E613FB"/>
    <w:rsid w:val="00E61EFB"/>
    <w:rsid w:val="00E62159"/>
    <w:rsid w:val="00E62B50"/>
    <w:rsid w:val="00E63272"/>
    <w:rsid w:val="00E639E6"/>
    <w:rsid w:val="00E63AA5"/>
    <w:rsid w:val="00E647A6"/>
    <w:rsid w:val="00E648AA"/>
    <w:rsid w:val="00E65A69"/>
    <w:rsid w:val="00E65ABF"/>
    <w:rsid w:val="00E6630A"/>
    <w:rsid w:val="00E669D1"/>
    <w:rsid w:val="00E66BAB"/>
    <w:rsid w:val="00E66CC0"/>
    <w:rsid w:val="00E66FC6"/>
    <w:rsid w:val="00E67019"/>
    <w:rsid w:val="00E6710A"/>
    <w:rsid w:val="00E67F7B"/>
    <w:rsid w:val="00E70032"/>
    <w:rsid w:val="00E7012F"/>
    <w:rsid w:val="00E709CE"/>
    <w:rsid w:val="00E712E3"/>
    <w:rsid w:val="00E7151C"/>
    <w:rsid w:val="00E71653"/>
    <w:rsid w:val="00E7223A"/>
    <w:rsid w:val="00E729BF"/>
    <w:rsid w:val="00E72AC1"/>
    <w:rsid w:val="00E72ECD"/>
    <w:rsid w:val="00E730E7"/>
    <w:rsid w:val="00E7326C"/>
    <w:rsid w:val="00E73B00"/>
    <w:rsid w:val="00E73B77"/>
    <w:rsid w:val="00E7455F"/>
    <w:rsid w:val="00E74588"/>
    <w:rsid w:val="00E74818"/>
    <w:rsid w:val="00E74B21"/>
    <w:rsid w:val="00E74BB6"/>
    <w:rsid w:val="00E74C8F"/>
    <w:rsid w:val="00E74C9D"/>
    <w:rsid w:val="00E75EB9"/>
    <w:rsid w:val="00E76171"/>
    <w:rsid w:val="00E778C2"/>
    <w:rsid w:val="00E804F6"/>
    <w:rsid w:val="00E80F81"/>
    <w:rsid w:val="00E810F8"/>
    <w:rsid w:val="00E819B4"/>
    <w:rsid w:val="00E8274D"/>
    <w:rsid w:val="00E82C3E"/>
    <w:rsid w:val="00E830E6"/>
    <w:rsid w:val="00E83CA8"/>
    <w:rsid w:val="00E8493D"/>
    <w:rsid w:val="00E849B3"/>
    <w:rsid w:val="00E85C80"/>
    <w:rsid w:val="00E86C97"/>
    <w:rsid w:val="00E86D11"/>
    <w:rsid w:val="00E8719C"/>
    <w:rsid w:val="00E87274"/>
    <w:rsid w:val="00E8732E"/>
    <w:rsid w:val="00E878A4"/>
    <w:rsid w:val="00E87AE5"/>
    <w:rsid w:val="00E87CE7"/>
    <w:rsid w:val="00E87D23"/>
    <w:rsid w:val="00E90337"/>
    <w:rsid w:val="00E905AC"/>
    <w:rsid w:val="00E908F8"/>
    <w:rsid w:val="00E90913"/>
    <w:rsid w:val="00E9091B"/>
    <w:rsid w:val="00E90AEE"/>
    <w:rsid w:val="00E91082"/>
    <w:rsid w:val="00E910C5"/>
    <w:rsid w:val="00E92818"/>
    <w:rsid w:val="00E92EB9"/>
    <w:rsid w:val="00E92F51"/>
    <w:rsid w:val="00E93A70"/>
    <w:rsid w:val="00E941A6"/>
    <w:rsid w:val="00E9464C"/>
    <w:rsid w:val="00E94682"/>
    <w:rsid w:val="00E94735"/>
    <w:rsid w:val="00E94B5A"/>
    <w:rsid w:val="00E94F94"/>
    <w:rsid w:val="00E96431"/>
    <w:rsid w:val="00E96820"/>
    <w:rsid w:val="00E96DB6"/>
    <w:rsid w:val="00E96DFA"/>
    <w:rsid w:val="00E96FA6"/>
    <w:rsid w:val="00E970D9"/>
    <w:rsid w:val="00E97F5B"/>
    <w:rsid w:val="00EA1055"/>
    <w:rsid w:val="00EA1994"/>
    <w:rsid w:val="00EA1E9F"/>
    <w:rsid w:val="00EA1FC8"/>
    <w:rsid w:val="00EA25A1"/>
    <w:rsid w:val="00EA27DF"/>
    <w:rsid w:val="00EA2A2E"/>
    <w:rsid w:val="00EA30C6"/>
    <w:rsid w:val="00EA3160"/>
    <w:rsid w:val="00EA35FA"/>
    <w:rsid w:val="00EA37F6"/>
    <w:rsid w:val="00EA3CA7"/>
    <w:rsid w:val="00EA414F"/>
    <w:rsid w:val="00EA44D2"/>
    <w:rsid w:val="00EA46D8"/>
    <w:rsid w:val="00EA4E38"/>
    <w:rsid w:val="00EA5768"/>
    <w:rsid w:val="00EA59D5"/>
    <w:rsid w:val="00EA5B27"/>
    <w:rsid w:val="00EA5B8E"/>
    <w:rsid w:val="00EA5D87"/>
    <w:rsid w:val="00EA5FF0"/>
    <w:rsid w:val="00EA6132"/>
    <w:rsid w:val="00EA6153"/>
    <w:rsid w:val="00EA6337"/>
    <w:rsid w:val="00EA66D2"/>
    <w:rsid w:val="00EA695E"/>
    <w:rsid w:val="00EA6B73"/>
    <w:rsid w:val="00EA6B78"/>
    <w:rsid w:val="00EA763A"/>
    <w:rsid w:val="00EA7973"/>
    <w:rsid w:val="00EB0184"/>
    <w:rsid w:val="00EB02AB"/>
    <w:rsid w:val="00EB0372"/>
    <w:rsid w:val="00EB0587"/>
    <w:rsid w:val="00EB0985"/>
    <w:rsid w:val="00EB0D9F"/>
    <w:rsid w:val="00EB174E"/>
    <w:rsid w:val="00EB1985"/>
    <w:rsid w:val="00EB1A08"/>
    <w:rsid w:val="00EB1C2C"/>
    <w:rsid w:val="00EB1E6A"/>
    <w:rsid w:val="00EB2176"/>
    <w:rsid w:val="00EB25A9"/>
    <w:rsid w:val="00EB2756"/>
    <w:rsid w:val="00EB2913"/>
    <w:rsid w:val="00EB296D"/>
    <w:rsid w:val="00EB2B2E"/>
    <w:rsid w:val="00EB32C7"/>
    <w:rsid w:val="00EB37A1"/>
    <w:rsid w:val="00EB411A"/>
    <w:rsid w:val="00EB4789"/>
    <w:rsid w:val="00EB4E27"/>
    <w:rsid w:val="00EB5096"/>
    <w:rsid w:val="00EB511C"/>
    <w:rsid w:val="00EB51F6"/>
    <w:rsid w:val="00EB535E"/>
    <w:rsid w:val="00EB5496"/>
    <w:rsid w:val="00EB5B5D"/>
    <w:rsid w:val="00EB5CC4"/>
    <w:rsid w:val="00EB615B"/>
    <w:rsid w:val="00EB61D6"/>
    <w:rsid w:val="00EB6458"/>
    <w:rsid w:val="00EB6ACB"/>
    <w:rsid w:val="00EB7317"/>
    <w:rsid w:val="00EB75EF"/>
    <w:rsid w:val="00EB7D03"/>
    <w:rsid w:val="00EB7E9B"/>
    <w:rsid w:val="00EC0CDB"/>
    <w:rsid w:val="00EC1230"/>
    <w:rsid w:val="00EC1D7E"/>
    <w:rsid w:val="00EC1E50"/>
    <w:rsid w:val="00EC2D51"/>
    <w:rsid w:val="00EC3826"/>
    <w:rsid w:val="00EC422F"/>
    <w:rsid w:val="00EC44A5"/>
    <w:rsid w:val="00EC4550"/>
    <w:rsid w:val="00EC472B"/>
    <w:rsid w:val="00EC4773"/>
    <w:rsid w:val="00EC5026"/>
    <w:rsid w:val="00EC532E"/>
    <w:rsid w:val="00EC5512"/>
    <w:rsid w:val="00EC6F4D"/>
    <w:rsid w:val="00EC6F7F"/>
    <w:rsid w:val="00EC7251"/>
    <w:rsid w:val="00ED074E"/>
    <w:rsid w:val="00ED083C"/>
    <w:rsid w:val="00ED138B"/>
    <w:rsid w:val="00ED14CC"/>
    <w:rsid w:val="00ED17DA"/>
    <w:rsid w:val="00ED1805"/>
    <w:rsid w:val="00ED1C17"/>
    <w:rsid w:val="00ED1C3C"/>
    <w:rsid w:val="00ED20D7"/>
    <w:rsid w:val="00ED23B2"/>
    <w:rsid w:val="00ED2FA6"/>
    <w:rsid w:val="00ED3407"/>
    <w:rsid w:val="00ED344C"/>
    <w:rsid w:val="00ED3506"/>
    <w:rsid w:val="00ED369B"/>
    <w:rsid w:val="00ED3972"/>
    <w:rsid w:val="00ED3A9B"/>
    <w:rsid w:val="00ED3AF6"/>
    <w:rsid w:val="00ED3DF1"/>
    <w:rsid w:val="00ED42C1"/>
    <w:rsid w:val="00ED48C0"/>
    <w:rsid w:val="00ED4EAB"/>
    <w:rsid w:val="00ED5081"/>
    <w:rsid w:val="00ED537D"/>
    <w:rsid w:val="00ED54B8"/>
    <w:rsid w:val="00ED54FD"/>
    <w:rsid w:val="00ED5668"/>
    <w:rsid w:val="00ED5C49"/>
    <w:rsid w:val="00ED5C63"/>
    <w:rsid w:val="00ED6434"/>
    <w:rsid w:val="00ED6A54"/>
    <w:rsid w:val="00ED6ADF"/>
    <w:rsid w:val="00ED70CA"/>
    <w:rsid w:val="00ED74E3"/>
    <w:rsid w:val="00ED7AE7"/>
    <w:rsid w:val="00ED7D5D"/>
    <w:rsid w:val="00ED7E9F"/>
    <w:rsid w:val="00EE03C5"/>
    <w:rsid w:val="00EE0567"/>
    <w:rsid w:val="00EE0A6D"/>
    <w:rsid w:val="00EE0D43"/>
    <w:rsid w:val="00EE185D"/>
    <w:rsid w:val="00EE1967"/>
    <w:rsid w:val="00EE1DA7"/>
    <w:rsid w:val="00EE2505"/>
    <w:rsid w:val="00EE2764"/>
    <w:rsid w:val="00EE2794"/>
    <w:rsid w:val="00EE29C0"/>
    <w:rsid w:val="00EE2A70"/>
    <w:rsid w:val="00EE3085"/>
    <w:rsid w:val="00EE31F0"/>
    <w:rsid w:val="00EE35E1"/>
    <w:rsid w:val="00EE3C6C"/>
    <w:rsid w:val="00EE4CA2"/>
    <w:rsid w:val="00EE50E9"/>
    <w:rsid w:val="00EE55BF"/>
    <w:rsid w:val="00EE5D34"/>
    <w:rsid w:val="00EE5EB9"/>
    <w:rsid w:val="00EE6523"/>
    <w:rsid w:val="00EE66C8"/>
    <w:rsid w:val="00EE6A14"/>
    <w:rsid w:val="00EE73C7"/>
    <w:rsid w:val="00EE7604"/>
    <w:rsid w:val="00EE762C"/>
    <w:rsid w:val="00EE78C5"/>
    <w:rsid w:val="00EE7A16"/>
    <w:rsid w:val="00EE7ADB"/>
    <w:rsid w:val="00EE7CBF"/>
    <w:rsid w:val="00EE7DB2"/>
    <w:rsid w:val="00EF04E5"/>
    <w:rsid w:val="00EF08AC"/>
    <w:rsid w:val="00EF0940"/>
    <w:rsid w:val="00EF1541"/>
    <w:rsid w:val="00EF169A"/>
    <w:rsid w:val="00EF16F5"/>
    <w:rsid w:val="00EF1B22"/>
    <w:rsid w:val="00EF1CBF"/>
    <w:rsid w:val="00EF27C3"/>
    <w:rsid w:val="00EF2A2B"/>
    <w:rsid w:val="00EF2CDC"/>
    <w:rsid w:val="00EF2D03"/>
    <w:rsid w:val="00EF337A"/>
    <w:rsid w:val="00EF37DD"/>
    <w:rsid w:val="00EF4339"/>
    <w:rsid w:val="00EF53E7"/>
    <w:rsid w:val="00EF55A1"/>
    <w:rsid w:val="00EF5787"/>
    <w:rsid w:val="00EF6E56"/>
    <w:rsid w:val="00EF7BD2"/>
    <w:rsid w:val="00EF7E3C"/>
    <w:rsid w:val="00F00385"/>
    <w:rsid w:val="00F00427"/>
    <w:rsid w:val="00F00D71"/>
    <w:rsid w:val="00F01435"/>
    <w:rsid w:val="00F016AC"/>
    <w:rsid w:val="00F01E38"/>
    <w:rsid w:val="00F023F1"/>
    <w:rsid w:val="00F02B6C"/>
    <w:rsid w:val="00F02C3F"/>
    <w:rsid w:val="00F02CDA"/>
    <w:rsid w:val="00F02D92"/>
    <w:rsid w:val="00F03213"/>
    <w:rsid w:val="00F0344F"/>
    <w:rsid w:val="00F035BF"/>
    <w:rsid w:val="00F0391E"/>
    <w:rsid w:val="00F03AD5"/>
    <w:rsid w:val="00F04A16"/>
    <w:rsid w:val="00F04EDF"/>
    <w:rsid w:val="00F04F38"/>
    <w:rsid w:val="00F05059"/>
    <w:rsid w:val="00F05168"/>
    <w:rsid w:val="00F05326"/>
    <w:rsid w:val="00F0538F"/>
    <w:rsid w:val="00F05FAB"/>
    <w:rsid w:val="00F0622A"/>
    <w:rsid w:val="00F06789"/>
    <w:rsid w:val="00F069C1"/>
    <w:rsid w:val="00F0711B"/>
    <w:rsid w:val="00F071C2"/>
    <w:rsid w:val="00F0736A"/>
    <w:rsid w:val="00F073D6"/>
    <w:rsid w:val="00F075AB"/>
    <w:rsid w:val="00F07BA4"/>
    <w:rsid w:val="00F07CE6"/>
    <w:rsid w:val="00F07D2A"/>
    <w:rsid w:val="00F07E15"/>
    <w:rsid w:val="00F10101"/>
    <w:rsid w:val="00F108B8"/>
    <w:rsid w:val="00F10C1D"/>
    <w:rsid w:val="00F10FC2"/>
    <w:rsid w:val="00F11193"/>
    <w:rsid w:val="00F11780"/>
    <w:rsid w:val="00F11C77"/>
    <w:rsid w:val="00F12001"/>
    <w:rsid w:val="00F1247B"/>
    <w:rsid w:val="00F126ED"/>
    <w:rsid w:val="00F127C6"/>
    <w:rsid w:val="00F12947"/>
    <w:rsid w:val="00F12BC0"/>
    <w:rsid w:val="00F12D71"/>
    <w:rsid w:val="00F12E0B"/>
    <w:rsid w:val="00F12EE6"/>
    <w:rsid w:val="00F13083"/>
    <w:rsid w:val="00F133AF"/>
    <w:rsid w:val="00F1371C"/>
    <w:rsid w:val="00F13916"/>
    <w:rsid w:val="00F13AEC"/>
    <w:rsid w:val="00F1445C"/>
    <w:rsid w:val="00F144C8"/>
    <w:rsid w:val="00F15618"/>
    <w:rsid w:val="00F1570D"/>
    <w:rsid w:val="00F15CA7"/>
    <w:rsid w:val="00F15D4E"/>
    <w:rsid w:val="00F163CD"/>
    <w:rsid w:val="00F16455"/>
    <w:rsid w:val="00F16770"/>
    <w:rsid w:val="00F169CD"/>
    <w:rsid w:val="00F16BD7"/>
    <w:rsid w:val="00F16C56"/>
    <w:rsid w:val="00F17D5D"/>
    <w:rsid w:val="00F20202"/>
    <w:rsid w:val="00F20550"/>
    <w:rsid w:val="00F2077A"/>
    <w:rsid w:val="00F207FA"/>
    <w:rsid w:val="00F20C0F"/>
    <w:rsid w:val="00F20E02"/>
    <w:rsid w:val="00F2175E"/>
    <w:rsid w:val="00F22317"/>
    <w:rsid w:val="00F2278C"/>
    <w:rsid w:val="00F2295C"/>
    <w:rsid w:val="00F23043"/>
    <w:rsid w:val="00F23791"/>
    <w:rsid w:val="00F23838"/>
    <w:rsid w:val="00F23FD3"/>
    <w:rsid w:val="00F243EA"/>
    <w:rsid w:val="00F24410"/>
    <w:rsid w:val="00F24582"/>
    <w:rsid w:val="00F245AC"/>
    <w:rsid w:val="00F25CF2"/>
    <w:rsid w:val="00F25ED0"/>
    <w:rsid w:val="00F26393"/>
    <w:rsid w:val="00F26562"/>
    <w:rsid w:val="00F2675F"/>
    <w:rsid w:val="00F2689C"/>
    <w:rsid w:val="00F26CE9"/>
    <w:rsid w:val="00F27ACB"/>
    <w:rsid w:val="00F300B2"/>
    <w:rsid w:val="00F30742"/>
    <w:rsid w:val="00F309FD"/>
    <w:rsid w:val="00F30C74"/>
    <w:rsid w:val="00F3108E"/>
    <w:rsid w:val="00F31E97"/>
    <w:rsid w:val="00F326F2"/>
    <w:rsid w:val="00F3318D"/>
    <w:rsid w:val="00F338DB"/>
    <w:rsid w:val="00F33E74"/>
    <w:rsid w:val="00F33EC0"/>
    <w:rsid w:val="00F342EA"/>
    <w:rsid w:val="00F347AC"/>
    <w:rsid w:val="00F3491C"/>
    <w:rsid w:val="00F34ACA"/>
    <w:rsid w:val="00F34D25"/>
    <w:rsid w:val="00F34F6D"/>
    <w:rsid w:val="00F356CE"/>
    <w:rsid w:val="00F36CC9"/>
    <w:rsid w:val="00F371E0"/>
    <w:rsid w:val="00F374DC"/>
    <w:rsid w:val="00F41048"/>
    <w:rsid w:val="00F41113"/>
    <w:rsid w:val="00F4147C"/>
    <w:rsid w:val="00F41612"/>
    <w:rsid w:val="00F424BF"/>
    <w:rsid w:val="00F4290B"/>
    <w:rsid w:val="00F43270"/>
    <w:rsid w:val="00F437FB"/>
    <w:rsid w:val="00F43AA9"/>
    <w:rsid w:val="00F43B6F"/>
    <w:rsid w:val="00F43B9E"/>
    <w:rsid w:val="00F465CE"/>
    <w:rsid w:val="00F46D8E"/>
    <w:rsid w:val="00F46EA3"/>
    <w:rsid w:val="00F46EB0"/>
    <w:rsid w:val="00F47474"/>
    <w:rsid w:val="00F47B9B"/>
    <w:rsid w:val="00F47CB6"/>
    <w:rsid w:val="00F50034"/>
    <w:rsid w:val="00F5083D"/>
    <w:rsid w:val="00F51407"/>
    <w:rsid w:val="00F51797"/>
    <w:rsid w:val="00F51AD9"/>
    <w:rsid w:val="00F5261E"/>
    <w:rsid w:val="00F527CA"/>
    <w:rsid w:val="00F52AA8"/>
    <w:rsid w:val="00F52DE0"/>
    <w:rsid w:val="00F536D3"/>
    <w:rsid w:val="00F53D70"/>
    <w:rsid w:val="00F53EB1"/>
    <w:rsid w:val="00F545BC"/>
    <w:rsid w:val="00F54C88"/>
    <w:rsid w:val="00F54ED8"/>
    <w:rsid w:val="00F568F6"/>
    <w:rsid w:val="00F569C4"/>
    <w:rsid w:val="00F57213"/>
    <w:rsid w:val="00F578C4"/>
    <w:rsid w:val="00F57B47"/>
    <w:rsid w:val="00F60569"/>
    <w:rsid w:val="00F605DC"/>
    <w:rsid w:val="00F60B52"/>
    <w:rsid w:val="00F60DD4"/>
    <w:rsid w:val="00F612E5"/>
    <w:rsid w:val="00F61314"/>
    <w:rsid w:val="00F61C1D"/>
    <w:rsid w:val="00F62B2C"/>
    <w:rsid w:val="00F62DE8"/>
    <w:rsid w:val="00F639A3"/>
    <w:rsid w:val="00F64739"/>
    <w:rsid w:val="00F64815"/>
    <w:rsid w:val="00F64977"/>
    <w:rsid w:val="00F64B14"/>
    <w:rsid w:val="00F64C2D"/>
    <w:rsid w:val="00F662F5"/>
    <w:rsid w:val="00F663A0"/>
    <w:rsid w:val="00F6672D"/>
    <w:rsid w:val="00F66F36"/>
    <w:rsid w:val="00F671C2"/>
    <w:rsid w:val="00F67A69"/>
    <w:rsid w:val="00F67B06"/>
    <w:rsid w:val="00F70CEF"/>
    <w:rsid w:val="00F7153F"/>
    <w:rsid w:val="00F718E2"/>
    <w:rsid w:val="00F71E24"/>
    <w:rsid w:val="00F7266C"/>
    <w:rsid w:val="00F729E3"/>
    <w:rsid w:val="00F72CFA"/>
    <w:rsid w:val="00F73FFF"/>
    <w:rsid w:val="00F74075"/>
    <w:rsid w:val="00F74294"/>
    <w:rsid w:val="00F74422"/>
    <w:rsid w:val="00F746AC"/>
    <w:rsid w:val="00F74C9B"/>
    <w:rsid w:val="00F74EAA"/>
    <w:rsid w:val="00F754CC"/>
    <w:rsid w:val="00F75F29"/>
    <w:rsid w:val="00F76695"/>
    <w:rsid w:val="00F77472"/>
    <w:rsid w:val="00F8010F"/>
    <w:rsid w:val="00F80A41"/>
    <w:rsid w:val="00F80C02"/>
    <w:rsid w:val="00F80C4F"/>
    <w:rsid w:val="00F812B3"/>
    <w:rsid w:val="00F81406"/>
    <w:rsid w:val="00F819D3"/>
    <w:rsid w:val="00F81A55"/>
    <w:rsid w:val="00F82376"/>
    <w:rsid w:val="00F826B9"/>
    <w:rsid w:val="00F834C6"/>
    <w:rsid w:val="00F835D8"/>
    <w:rsid w:val="00F83B10"/>
    <w:rsid w:val="00F8422E"/>
    <w:rsid w:val="00F84809"/>
    <w:rsid w:val="00F848B4"/>
    <w:rsid w:val="00F84D51"/>
    <w:rsid w:val="00F84DA5"/>
    <w:rsid w:val="00F85024"/>
    <w:rsid w:val="00F85BCB"/>
    <w:rsid w:val="00F86A59"/>
    <w:rsid w:val="00F86A7A"/>
    <w:rsid w:val="00F86A8F"/>
    <w:rsid w:val="00F86C7B"/>
    <w:rsid w:val="00F870C9"/>
    <w:rsid w:val="00F878AE"/>
    <w:rsid w:val="00F879D3"/>
    <w:rsid w:val="00F900C8"/>
    <w:rsid w:val="00F90CDC"/>
    <w:rsid w:val="00F91159"/>
    <w:rsid w:val="00F913D3"/>
    <w:rsid w:val="00F9165B"/>
    <w:rsid w:val="00F91765"/>
    <w:rsid w:val="00F91890"/>
    <w:rsid w:val="00F91C58"/>
    <w:rsid w:val="00F922BE"/>
    <w:rsid w:val="00F9269E"/>
    <w:rsid w:val="00F927E0"/>
    <w:rsid w:val="00F92DE1"/>
    <w:rsid w:val="00F9333E"/>
    <w:rsid w:val="00F959B4"/>
    <w:rsid w:val="00F95CA7"/>
    <w:rsid w:val="00F960C5"/>
    <w:rsid w:val="00F963A7"/>
    <w:rsid w:val="00F969AC"/>
    <w:rsid w:val="00F96AB1"/>
    <w:rsid w:val="00F96ACB"/>
    <w:rsid w:val="00F972DC"/>
    <w:rsid w:val="00F973BC"/>
    <w:rsid w:val="00F974A3"/>
    <w:rsid w:val="00F9755C"/>
    <w:rsid w:val="00F97976"/>
    <w:rsid w:val="00F97C59"/>
    <w:rsid w:val="00FA0530"/>
    <w:rsid w:val="00FA076C"/>
    <w:rsid w:val="00FA07FF"/>
    <w:rsid w:val="00FA0BE9"/>
    <w:rsid w:val="00FA0C9C"/>
    <w:rsid w:val="00FA2390"/>
    <w:rsid w:val="00FA2654"/>
    <w:rsid w:val="00FA311D"/>
    <w:rsid w:val="00FA3D50"/>
    <w:rsid w:val="00FA3F53"/>
    <w:rsid w:val="00FA401A"/>
    <w:rsid w:val="00FA4163"/>
    <w:rsid w:val="00FA498A"/>
    <w:rsid w:val="00FA4E8D"/>
    <w:rsid w:val="00FA536A"/>
    <w:rsid w:val="00FA5907"/>
    <w:rsid w:val="00FA5980"/>
    <w:rsid w:val="00FA5C5A"/>
    <w:rsid w:val="00FA5E33"/>
    <w:rsid w:val="00FA5FE3"/>
    <w:rsid w:val="00FA649C"/>
    <w:rsid w:val="00FA6803"/>
    <w:rsid w:val="00FA6B98"/>
    <w:rsid w:val="00FA6BEB"/>
    <w:rsid w:val="00FA6D03"/>
    <w:rsid w:val="00FA6E2F"/>
    <w:rsid w:val="00FA75B4"/>
    <w:rsid w:val="00FA7953"/>
    <w:rsid w:val="00FB01DC"/>
    <w:rsid w:val="00FB0A39"/>
    <w:rsid w:val="00FB0E71"/>
    <w:rsid w:val="00FB143E"/>
    <w:rsid w:val="00FB174A"/>
    <w:rsid w:val="00FB1A88"/>
    <w:rsid w:val="00FB1D6D"/>
    <w:rsid w:val="00FB21D5"/>
    <w:rsid w:val="00FB221E"/>
    <w:rsid w:val="00FB2580"/>
    <w:rsid w:val="00FB2696"/>
    <w:rsid w:val="00FB2CD1"/>
    <w:rsid w:val="00FB3978"/>
    <w:rsid w:val="00FB3DBA"/>
    <w:rsid w:val="00FB3EFA"/>
    <w:rsid w:val="00FB40C6"/>
    <w:rsid w:val="00FB416C"/>
    <w:rsid w:val="00FB423E"/>
    <w:rsid w:val="00FB45B8"/>
    <w:rsid w:val="00FB50A7"/>
    <w:rsid w:val="00FB50D5"/>
    <w:rsid w:val="00FB5562"/>
    <w:rsid w:val="00FB56CF"/>
    <w:rsid w:val="00FB5AE1"/>
    <w:rsid w:val="00FB5EDE"/>
    <w:rsid w:val="00FB609D"/>
    <w:rsid w:val="00FB66A3"/>
    <w:rsid w:val="00FB671A"/>
    <w:rsid w:val="00FB6CE3"/>
    <w:rsid w:val="00FB70A6"/>
    <w:rsid w:val="00FB7703"/>
    <w:rsid w:val="00FC03D2"/>
    <w:rsid w:val="00FC041B"/>
    <w:rsid w:val="00FC1298"/>
    <w:rsid w:val="00FC12DE"/>
    <w:rsid w:val="00FC1DDD"/>
    <w:rsid w:val="00FC2082"/>
    <w:rsid w:val="00FC208D"/>
    <w:rsid w:val="00FC2244"/>
    <w:rsid w:val="00FC252B"/>
    <w:rsid w:val="00FC2B15"/>
    <w:rsid w:val="00FC2D92"/>
    <w:rsid w:val="00FC3117"/>
    <w:rsid w:val="00FC3539"/>
    <w:rsid w:val="00FC3C4E"/>
    <w:rsid w:val="00FC3F2C"/>
    <w:rsid w:val="00FC4022"/>
    <w:rsid w:val="00FC42A4"/>
    <w:rsid w:val="00FC4829"/>
    <w:rsid w:val="00FC58BE"/>
    <w:rsid w:val="00FC6475"/>
    <w:rsid w:val="00FC6799"/>
    <w:rsid w:val="00FC69EB"/>
    <w:rsid w:val="00FC704D"/>
    <w:rsid w:val="00FC7256"/>
    <w:rsid w:val="00FC7584"/>
    <w:rsid w:val="00FC7AB2"/>
    <w:rsid w:val="00FC7ACD"/>
    <w:rsid w:val="00FD01A2"/>
    <w:rsid w:val="00FD182E"/>
    <w:rsid w:val="00FD1AF5"/>
    <w:rsid w:val="00FD1C1B"/>
    <w:rsid w:val="00FD1FA7"/>
    <w:rsid w:val="00FD217C"/>
    <w:rsid w:val="00FD21F9"/>
    <w:rsid w:val="00FD2465"/>
    <w:rsid w:val="00FD2469"/>
    <w:rsid w:val="00FD25D8"/>
    <w:rsid w:val="00FD278E"/>
    <w:rsid w:val="00FD3370"/>
    <w:rsid w:val="00FD3512"/>
    <w:rsid w:val="00FD3613"/>
    <w:rsid w:val="00FD3BD4"/>
    <w:rsid w:val="00FD3C33"/>
    <w:rsid w:val="00FD47BD"/>
    <w:rsid w:val="00FD51C8"/>
    <w:rsid w:val="00FD5509"/>
    <w:rsid w:val="00FD62B3"/>
    <w:rsid w:val="00FD655D"/>
    <w:rsid w:val="00FD6890"/>
    <w:rsid w:val="00FD6B32"/>
    <w:rsid w:val="00FD733D"/>
    <w:rsid w:val="00FD7544"/>
    <w:rsid w:val="00FD78E0"/>
    <w:rsid w:val="00FE0181"/>
    <w:rsid w:val="00FE0F3C"/>
    <w:rsid w:val="00FE10EE"/>
    <w:rsid w:val="00FE135C"/>
    <w:rsid w:val="00FE18CC"/>
    <w:rsid w:val="00FE1B63"/>
    <w:rsid w:val="00FE1CD2"/>
    <w:rsid w:val="00FE22A6"/>
    <w:rsid w:val="00FE24F9"/>
    <w:rsid w:val="00FE2AC7"/>
    <w:rsid w:val="00FE2B23"/>
    <w:rsid w:val="00FE2B74"/>
    <w:rsid w:val="00FE35A6"/>
    <w:rsid w:val="00FE362D"/>
    <w:rsid w:val="00FE39B7"/>
    <w:rsid w:val="00FE3E12"/>
    <w:rsid w:val="00FE3F0A"/>
    <w:rsid w:val="00FE3FCD"/>
    <w:rsid w:val="00FE440F"/>
    <w:rsid w:val="00FE4E77"/>
    <w:rsid w:val="00FE4FF4"/>
    <w:rsid w:val="00FE53D1"/>
    <w:rsid w:val="00FE541A"/>
    <w:rsid w:val="00FE5A0A"/>
    <w:rsid w:val="00FE5DC2"/>
    <w:rsid w:val="00FE5E4A"/>
    <w:rsid w:val="00FE6F08"/>
    <w:rsid w:val="00FE742F"/>
    <w:rsid w:val="00FE7C8F"/>
    <w:rsid w:val="00FF008D"/>
    <w:rsid w:val="00FF00F3"/>
    <w:rsid w:val="00FF014A"/>
    <w:rsid w:val="00FF0CBE"/>
    <w:rsid w:val="00FF12A0"/>
    <w:rsid w:val="00FF152D"/>
    <w:rsid w:val="00FF17CE"/>
    <w:rsid w:val="00FF1887"/>
    <w:rsid w:val="00FF1B79"/>
    <w:rsid w:val="00FF20DA"/>
    <w:rsid w:val="00FF2F13"/>
    <w:rsid w:val="00FF35B4"/>
    <w:rsid w:val="00FF38F3"/>
    <w:rsid w:val="00FF3A1C"/>
    <w:rsid w:val="00FF3AB3"/>
    <w:rsid w:val="00FF3F33"/>
    <w:rsid w:val="00FF410A"/>
    <w:rsid w:val="00FF4973"/>
    <w:rsid w:val="00FF4E04"/>
    <w:rsid w:val="00FF5681"/>
    <w:rsid w:val="00FF6434"/>
    <w:rsid w:val="00FF65E8"/>
    <w:rsid w:val="00FF667C"/>
    <w:rsid w:val="00FF679F"/>
    <w:rsid w:val="00FF6DC1"/>
    <w:rsid w:val="00FF7781"/>
    <w:rsid w:val="00FF78D5"/>
    <w:rsid w:val="00FF7C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B21"/>
    <w:pPr>
      <w:widowControl w:val="0"/>
      <w:autoSpaceDE w:val="0"/>
      <w:autoSpaceDN w:val="0"/>
      <w:adjustRightInd w:val="0"/>
    </w:pPr>
  </w:style>
  <w:style w:type="paragraph" w:styleId="2">
    <w:name w:val="heading 2"/>
    <w:basedOn w:val="a"/>
    <w:next w:val="a"/>
    <w:link w:val="20"/>
    <w:uiPriority w:val="9"/>
    <w:unhideWhenUsed/>
    <w:qFormat/>
    <w:rsid w:val="000306F1"/>
    <w:pPr>
      <w:keepNext/>
      <w:keepLines/>
      <w:ind w:firstLine="851"/>
      <w:jc w:val="both"/>
      <w:outlineLvl w:val="1"/>
    </w:pPr>
    <w:rPr>
      <w:rFonts w:eastAsiaTheme="majorEastAs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B1E6A"/>
    <w:pPr>
      <w:tabs>
        <w:tab w:val="center" w:pos="4677"/>
        <w:tab w:val="right" w:pos="9355"/>
      </w:tabs>
    </w:pPr>
  </w:style>
  <w:style w:type="character" w:styleId="a5">
    <w:name w:val="page number"/>
    <w:basedOn w:val="a0"/>
    <w:rsid w:val="00EB1E6A"/>
  </w:style>
  <w:style w:type="paragraph" w:customStyle="1" w:styleId="ConsPlusNonformat">
    <w:name w:val="ConsPlusNonformat"/>
    <w:rsid w:val="00D00AC3"/>
    <w:pPr>
      <w:widowControl w:val="0"/>
      <w:autoSpaceDE w:val="0"/>
      <w:autoSpaceDN w:val="0"/>
      <w:adjustRightInd w:val="0"/>
    </w:pPr>
    <w:rPr>
      <w:rFonts w:ascii="Courier New" w:hAnsi="Courier New" w:cs="Courier New"/>
    </w:rPr>
  </w:style>
  <w:style w:type="paragraph" w:customStyle="1" w:styleId="a6">
    <w:name w:val="Знак Знак Знак"/>
    <w:basedOn w:val="a"/>
    <w:rsid w:val="007B7132"/>
    <w:pPr>
      <w:widowControl/>
      <w:autoSpaceDE/>
      <w:autoSpaceDN/>
      <w:adjustRightInd/>
      <w:spacing w:after="160" w:line="240" w:lineRule="exact"/>
    </w:pPr>
    <w:rPr>
      <w:rFonts w:ascii="Verdana" w:hAnsi="Verdana" w:cs="Verdana"/>
      <w:lang w:val="en-US" w:eastAsia="en-US"/>
    </w:rPr>
  </w:style>
  <w:style w:type="paragraph" w:customStyle="1" w:styleId="a7">
    <w:name w:val="Знак Знак"/>
    <w:basedOn w:val="a"/>
    <w:rsid w:val="00B87976"/>
    <w:pPr>
      <w:widowControl/>
      <w:autoSpaceDE/>
      <w:autoSpaceDN/>
      <w:adjustRightInd/>
      <w:spacing w:after="160" w:line="240" w:lineRule="exact"/>
    </w:pPr>
    <w:rPr>
      <w:rFonts w:ascii="Verdana" w:hAnsi="Verdana" w:cs="Verdana"/>
      <w:lang w:val="en-US" w:eastAsia="en-US"/>
    </w:rPr>
  </w:style>
  <w:style w:type="paragraph" w:styleId="a8">
    <w:name w:val="Normal (Web)"/>
    <w:basedOn w:val="a"/>
    <w:uiPriority w:val="99"/>
    <w:rsid w:val="00492836"/>
    <w:pPr>
      <w:widowControl/>
      <w:autoSpaceDE/>
      <w:autoSpaceDN/>
      <w:adjustRightInd/>
      <w:spacing w:before="100" w:beforeAutospacing="1" w:after="100" w:afterAutospacing="1"/>
    </w:pPr>
    <w:rPr>
      <w:sz w:val="24"/>
      <w:szCs w:val="24"/>
    </w:rPr>
  </w:style>
  <w:style w:type="paragraph" w:styleId="21">
    <w:name w:val="Body Text Indent 2"/>
    <w:basedOn w:val="a"/>
    <w:rsid w:val="00492836"/>
    <w:pPr>
      <w:widowControl/>
      <w:autoSpaceDE/>
      <w:autoSpaceDN/>
      <w:adjustRightInd/>
      <w:spacing w:after="120" w:line="480" w:lineRule="auto"/>
      <w:ind w:left="283"/>
    </w:pPr>
    <w:rPr>
      <w:sz w:val="24"/>
      <w:szCs w:val="24"/>
    </w:rPr>
  </w:style>
  <w:style w:type="paragraph" w:styleId="a9">
    <w:name w:val="Balloon Text"/>
    <w:basedOn w:val="a"/>
    <w:semiHidden/>
    <w:rsid w:val="00AA3CB2"/>
    <w:rPr>
      <w:rFonts w:ascii="Tahoma" w:hAnsi="Tahoma" w:cs="Tahoma"/>
      <w:sz w:val="16"/>
      <w:szCs w:val="16"/>
    </w:rPr>
  </w:style>
  <w:style w:type="paragraph" w:styleId="aa">
    <w:name w:val="No Spacing"/>
    <w:basedOn w:val="a"/>
    <w:uiPriority w:val="1"/>
    <w:qFormat/>
    <w:rsid w:val="00282D12"/>
    <w:pPr>
      <w:widowControl/>
      <w:autoSpaceDE/>
      <w:autoSpaceDN/>
      <w:adjustRightInd/>
    </w:pPr>
    <w:rPr>
      <w:rFonts w:ascii="Calibri" w:eastAsia="Calibri" w:hAnsi="Calibri"/>
      <w:sz w:val="24"/>
      <w:szCs w:val="32"/>
      <w:lang w:eastAsia="en-US"/>
    </w:rPr>
  </w:style>
  <w:style w:type="paragraph" w:styleId="ab">
    <w:name w:val="Body Text"/>
    <w:basedOn w:val="a"/>
    <w:link w:val="ac"/>
    <w:uiPriority w:val="99"/>
    <w:unhideWhenUsed/>
    <w:rsid w:val="001767DA"/>
    <w:pPr>
      <w:spacing w:after="120"/>
    </w:pPr>
  </w:style>
  <w:style w:type="character" w:customStyle="1" w:styleId="ac">
    <w:name w:val="Основной текст Знак"/>
    <w:basedOn w:val="a0"/>
    <w:link w:val="ab"/>
    <w:uiPriority w:val="99"/>
    <w:rsid w:val="001767DA"/>
  </w:style>
  <w:style w:type="paragraph" w:customStyle="1" w:styleId="align-justify">
    <w:name w:val="align-justify"/>
    <w:basedOn w:val="a"/>
    <w:rsid w:val="004B76C4"/>
    <w:pPr>
      <w:widowControl/>
      <w:autoSpaceDE/>
      <w:autoSpaceDN/>
      <w:adjustRightInd/>
      <w:spacing w:before="100" w:beforeAutospacing="1" w:after="100" w:afterAutospacing="1"/>
    </w:pPr>
    <w:rPr>
      <w:sz w:val="24"/>
      <w:szCs w:val="24"/>
    </w:rPr>
  </w:style>
  <w:style w:type="paragraph" w:customStyle="1" w:styleId="ConsPlusNormal">
    <w:name w:val="ConsPlusNormal"/>
    <w:next w:val="a"/>
    <w:rsid w:val="008B288C"/>
    <w:pPr>
      <w:widowControl w:val="0"/>
      <w:suppressAutoHyphens/>
      <w:autoSpaceDE w:val="0"/>
      <w:ind w:firstLine="720"/>
    </w:pPr>
    <w:rPr>
      <w:rFonts w:ascii="Arial" w:eastAsia="Arial" w:hAnsi="Arial"/>
      <w:lang w:eastAsia="ar-SA"/>
    </w:rPr>
  </w:style>
  <w:style w:type="paragraph" w:customStyle="1" w:styleId="ad">
    <w:name w:val="Знак"/>
    <w:basedOn w:val="a"/>
    <w:rsid w:val="00F0538F"/>
    <w:rPr>
      <w:rFonts w:ascii="Verdana" w:hAnsi="Verdana" w:cs="Verdana"/>
      <w:lang w:val="en-US" w:eastAsia="en-US"/>
    </w:rPr>
  </w:style>
  <w:style w:type="paragraph" w:styleId="ae">
    <w:name w:val="footer"/>
    <w:basedOn w:val="a"/>
    <w:link w:val="af"/>
    <w:uiPriority w:val="99"/>
    <w:unhideWhenUsed/>
    <w:rsid w:val="0056009C"/>
    <w:pPr>
      <w:tabs>
        <w:tab w:val="center" w:pos="4677"/>
        <w:tab w:val="right" w:pos="9355"/>
      </w:tabs>
    </w:pPr>
  </w:style>
  <w:style w:type="character" w:customStyle="1" w:styleId="af">
    <w:name w:val="Нижний колонтитул Знак"/>
    <w:basedOn w:val="a0"/>
    <w:link w:val="ae"/>
    <w:uiPriority w:val="99"/>
    <w:rsid w:val="0056009C"/>
  </w:style>
  <w:style w:type="character" w:customStyle="1" w:styleId="a4">
    <w:name w:val="Верхний колонтитул Знак"/>
    <w:basedOn w:val="a0"/>
    <w:link w:val="a3"/>
    <w:uiPriority w:val="99"/>
    <w:rsid w:val="0007215F"/>
  </w:style>
  <w:style w:type="paragraph" w:customStyle="1" w:styleId="1c">
    <w:name w:val="Абзац1 c отступом"/>
    <w:basedOn w:val="a"/>
    <w:rsid w:val="00C00E7B"/>
    <w:pPr>
      <w:widowControl/>
      <w:autoSpaceDE/>
      <w:autoSpaceDN/>
      <w:adjustRightInd/>
      <w:spacing w:after="60" w:line="360" w:lineRule="exact"/>
      <w:ind w:firstLine="709"/>
      <w:jc w:val="both"/>
    </w:pPr>
    <w:rPr>
      <w:sz w:val="28"/>
    </w:rPr>
  </w:style>
  <w:style w:type="paragraph" w:customStyle="1" w:styleId="1">
    <w:name w:val="1"/>
    <w:basedOn w:val="a"/>
    <w:rsid w:val="00C00E7B"/>
    <w:pPr>
      <w:widowControl/>
      <w:autoSpaceDE/>
      <w:autoSpaceDN/>
      <w:adjustRightInd/>
      <w:spacing w:after="160" w:line="240" w:lineRule="exact"/>
    </w:pPr>
    <w:rPr>
      <w:rFonts w:ascii="Verdana" w:hAnsi="Verdana"/>
      <w:lang w:val="en-US" w:eastAsia="en-US"/>
    </w:rPr>
  </w:style>
  <w:style w:type="paragraph" w:customStyle="1" w:styleId="af0">
    <w:name w:val="Бланк_адрес"/>
    <w:aliases w:val="тел."/>
    <w:basedOn w:val="a"/>
    <w:rsid w:val="00D073D9"/>
    <w:pPr>
      <w:widowControl/>
      <w:suppressAutoHyphens/>
      <w:autoSpaceDE/>
      <w:autoSpaceDN/>
      <w:adjustRightInd/>
      <w:spacing w:before="60" w:after="60" w:line="180" w:lineRule="exact"/>
      <w:jc w:val="center"/>
    </w:pPr>
    <w:rPr>
      <w:color w:val="000000"/>
      <w:sz w:val="18"/>
      <w:lang w:eastAsia="ar-SA"/>
    </w:rPr>
  </w:style>
  <w:style w:type="paragraph" w:customStyle="1" w:styleId="af1">
    <w:name w:val="Знак Знак Знак Знак Знак Знак Знак Знак Знак Знак"/>
    <w:basedOn w:val="a"/>
    <w:rsid w:val="00DC2AA9"/>
    <w:pPr>
      <w:widowControl/>
      <w:autoSpaceDE/>
      <w:autoSpaceDN/>
      <w:adjustRightInd/>
      <w:spacing w:after="160" w:line="240" w:lineRule="exact"/>
    </w:pPr>
    <w:rPr>
      <w:rFonts w:ascii="Verdana" w:hAnsi="Verdana" w:cs="Verdana"/>
      <w:lang w:val="en-US" w:eastAsia="en-US"/>
    </w:rPr>
  </w:style>
  <w:style w:type="paragraph" w:customStyle="1" w:styleId="6">
    <w:name w:val="Знак Знак Знак Знак Знак Знак Знак Знак Знак Знак6"/>
    <w:basedOn w:val="a"/>
    <w:rsid w:val="005B0A3F"/>
    <w:pPr>
      <w:widowControl/>
      <w:autoSpaceDE/>
      <w:autoSpaceDN/>
      <w:adjustRightInd/>
      <w:spacing w:after="160" w:line="240" w:lineRule="exact"/>
    </w:pPr>
    <w:rPr>
      <w:rFonts w:ascii="Verdana" w:hAnsi="Verdana" w:cs="Verdana"/>
      <w:lang w:val="en-US" w:eastAsia="en-US"/>
    </w:rPr>
  </w:style>
  <w:style w:type="paragraph" w:customStyle="1" w:styleId="5">
    <w:name w:val="Знак Знак Знак Знак Знак Знак Знак Знак Знак Знак5"/>
    <w:basedOn w:val="a"/>
    <w:rsid w:val="00590B07"/>
    <w:pPr>
      <w:widowControl/>
      <w:autoSpaceDE/>
      <w:autoSpaceDN/>
      <w:adjustRightInd/>
      <w:spacing w:after="160" w:line="240" w:lineRule="exact"/>
    </w:pPr>
    <w:rPr>
      <w:rFonts w:ascii="Verdana" w:hAnsi="Verdana" w:cs="Verdana"/>
      <w:lang w:val="en-US" w:eastAsia="en-US"/>
    </w:rPr>
  </w:style>
  <w:style w:type="paragraph" w:customStyle="1" w:styleId="10">
    <w:name w:val="Знак Знак1 Знак Знак Знак Знак"/>
    <w:basedOn w:val="a"/>
    <w:rsid w:val="00C1520A"/>
    <w:pPr>
      <w:autoSpaceDE/>
      <w:autoSpaceDN/>
      <w:spacing w:after="160" w:line="240" w:lineRule="exact"/>
      <w:jc w:val="right"/>
    </w:pPr>
    <w:rPr>
      <w:lang w:val="en-GB" w:eastAsia="en-US"/>
    </w:rPr>
  </w:style>
  <w:style w:type="paragraph" w:customStyle="1" w:styleId="4">
    <w:name w:val="Знак Знак Знак Знак Знак Знак Знак Знак Знак Знак4"/>
    <w:basedOn w:val="a"/>
    <w:rsid w:val="005D79EC"/>
    <w:pPr>
      <w:widowControl/>
      <w:autoSpaceDE/>
      <w:autoSpaceDN/>
      <w:adjustRightInd/>
      <w:spacing w:after="160" w:line="240" w:lineRule="exact"/>
    </w:pPr>
    <w:rPr>
      <w:rFonts w:ascii="Verdana" w:hAnsi="Verdana" w:cs="Verdana"/>
      <w:lang w:val="en-US" w:eastAsia="en-US"/>
    </w:rPr>
  </w:style>
  <w:style w:type="paragraph" w:styleId="af2">
    <w:name w:val="List Paragraph"/>
    <w:basedOn w:val="a"/>
    <w:uiPriority w:val="34"/>
    <w:qFormat/>
    <w:rsid w:val="00E33E8F"/>
    <w:pPr>
      <w:ind w:left="720"/>
      <w:contextualSpacing/>
    </w:pPr>
  </w:style>
  <w:style w:type="paragraph" w:customStyle="1" w:styleId="af3">
    <w:name w:val="Знак Знак Знак Знак Знак Знак Знак"/>
    <w:basedOn w:val="a"/>
    <w:rsid w:val="00F834C6"/>
    <w:pPr>
      <w:autoSpaceDE/>
      <w:autoSpaceDN/>
      <w:spacing w:after="160" w:line="240" w:lineRule="exact"/>
      <w:jc w:val="right"/>
    </w:pPr>
    <w:rPr>
      <w:lang w:val="en-GB" w:eastAsia="en-US"/>
    </w:rPr>
  </w:style>
  <w:style w:type="paragraph" w:customStyle="1" w:styleId="11">
    <w:name w:val="Знак Знак Знак1"/>
    <w:basedOn w:val="a"/>
    <w:rsid w:val="00A56BBC"/>
    <w:pPr>
      <w:autoSpaceDE/>
      <w:autoSpaceDN/>
      <w:spacing w:after="160" w:line="240" w:lineRule="exact"/>
      <w:jc w:val="right"/>
    </w:pPr>
    <w:rPr>
      <w:lang w:val="en-GB" w:eastAsia="en-US"/>
    </w:rPr>
  </w:style>
  <w:style w:type="paragraph" w:styleId="af4">
    <w:name w:val="caption"/>
    <w:basedOn w:val="a"/>
    <w:next w:val="a"/>
    <w:uiPriority w:val="35"/>
    <w:unhideWhenUsed/>
    <w:qFormat/>
    <w:rsid w:val="0082155C"/>
    <w:pPr>
      <w:spacing w:after="200"/>
    </w:pPr>
    <w:rPr>
      <w:b/>
      <w:bCs/>
      <w:color w:val="4F81BD" w:themeColor="accent1"/>
      <w:sz w:val="18"/>
      <w:szCs w:val="18"/>
    </w:rPr>
  </w:style>
  <w:style w:type="paragraph" w:customStyle="1" w:styleId="3">
    <w:name w:val="Знак Знак Знак Знак Знак Знак Знак Знак Знак Знак3"/>
    <w:basedOn w:val="a"/>
    <w:rsid w:val="00234766"/>
    <w:pPr>
      <w:widowControl/>
      <w:autoSpaceDE/>
      <w:autoSpaceDN/>
      <w:adjustRightInd/>
      <w:spacing w:after="160" w:line="240" w:lineRule="exact"/>
    </w:pPr>
    <w:rPr>
      <w:rFonts w:ascii="Verdana" w:hAnsi="Verdana" w:cs="Verdana"/>
      <w:lang w:val="en-US" w:eastAsia="en-US"/>
    </w:rPr>
  </w:style>
  <w:style w:type="paragraph" w:styleId="af5">
    <w:name w:val="Body Text Indent"/>
    <w:basedOn w:val="a"/>
    <w:link w:val="af6"/>
    <w:uiPriority w:val="99"/>
    <w:unhideWhenUsed/>
    <w:rsid w:val="009A5C68"/>
    <w:pPr>
      <w:spacing w:after="120"/>
      <w:ind w:left="283"/>
    </w:pPr>
  </w:style>
  <w:style w:type="character" w:customStyle="1" w:styleId="af6">
    <w:name w:val="Основной текст с отступом Знак"/>
    <w:basedOn w:val="a0"/>
    <w:link w:val="af5"/>
    <w:uiPriority w:val="99"/>
    <w:rsid w:val="009A5C68"/>
  </w:style>
  <w:style w:type="paragraph" w:customStyle="1" w:styleId="22">
    <w:name w:val="Знак Знак Знак Знак Знак Знак Знак Знак Знак Знак2"/>
    <w:basedOn w:val="a"/>
    <w:rsid w:val="00911EF4"/>
    <w:pPr>
      <w:widowControl/>
      <w:autoSpaceDE/>
      <w:autoSpaceDN/>
      <w:adjustRightInd/>
      <w:spacing w:after="160" w:line="240" w:lineRule="exact"/>
    </w:pPr>
    <w:rPr>
      <w:rFonts w:ascii="Verdana" w:hAnsi="Verdana" w:cs="Verdana"/>
      <w:lang w:val="en-US" w:eastAsia="en-US"/>
    </w:rPr>
  </w:style>
  <w:style w:type="paragraph" w:customStyle="1" w:styleId="Default">
    <w:name w:val="Default"/>
    <w:rsid w:val="009E644D"/>
    <w:pPr>
      <w:autoSpaceDE w:val="0"/>
      <w:autoSpaceDN w:val="0"/>
      <w:adjustRightInd w:val="0"/>
    </w:pPr>
    <w:rPr>
      <w:color w:val="000000"/>
      <w:sz w:val="24"/>
      <w:szCs w:val="24"/>
    </w:rPr>
  </w:style>
  <w:style w:type="paragraph" w:customStyle="1" w:styleId="12">
    <w:name w:val="Знак Знак Знак Знак Знак Знак Знак Знак Знак Знак1"/>
    <w:basedOn w:val="a"/>
    <w:rsid w:val="00D01CB1"/>
    <w:pPr>
      <w:widowControl/>
      <w:autoSpaceDE/>
      <w:autoSpaceDN/>
      <w:adjustRightInd/>
      <w:spacing w:after="160" w:line="240" w:lineRule="exact"/>
    </w:pPr>
    <w:rPr>
      <w:rFonts w:ascii="Verdana" w:hAnsi="Verdana" w:cs="Verdana"/>
      <w:lang w:val="en-US" w:eastAsia="en-US"/>
    </w:rPr>
  </w:style>
  <w:style w:type="paragraph" w:customStyle="1" w:styleId="BodyText21">
    <w:name w:val="Body Text 21"/>
    <w:basedOn w:val="a"/>
    <w:rsid w:val="003F7131"/>
    <w:pPr>
      <w:autoSpaceDE/>
      <w:autoSpaceDN/>
      <w:adjustRightInd/>
      <w:spacing w:line="-379" w:lineRule="auto"/>
      <w:jc w:val="center"/>
    </w:pPr>
    <w:rPr>
      <w:b/>
      <w:sz w:val="28"/>
    </w:rPr>
  </w:style>
  <w:style w:type="character" w:styleId="af7">
    <w:name w:val="Emphasis"/>
    <w:basedOn w:val="a0"/>
    <w:uiPriority w:val="20"/>
    <w:qFormat/>
    <w:rsid w:val="00C41C51"/>
    <w:rPr>
      <w:i/>
      <w:iCs/>
    </w:rPr>
  </w:style>
  <w:style w:type="paragraph" w:styleId="af8">
    <w:name w:val="Title"/>
    <w:basedOn w:val="a"/>
    <w:next w:val="a"/>
    <w:link w:val="af9"/>
    <w:uiPriority w:val="10"/>
    <w:qFormat/>
    <w:rsid w:val="002C25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9">
    <w:name w:val="Название Знак"/>
    <w:basedOn w:val="a0"/>
    <w:link w:val="af8"/>
    <w:uiPriority w:val="10"/>
    <w:rsid w:val="002C25B7"/>
    <w:rPr>
      <w:rFonts w:asciiTheme="majorHAnsi" w:eastAsiaTheme="majorEastAsia" w:hAnsiTheme="majorHAnsi" w:cstheme="majorBidi"/>
      <w:color w:val="17365D" w:themeColor="text2" w:themeShade="BF"/>
      <w:spacing w:val="5"/>
      <w:kern w:val="28"/>
      <w:sz w:val="52"/>
      <w:szCs w:val="52"/>
    </w:rPr>
  </w:style>
  <w:style w:type="character" w:styleId="afa">
    <w:name w:val="Strong"/>
    <w:basedOn w:val="a0"/>
    <w:uiPriority w:val="22"/>
    <w:qFormat/>
    <w:rsid w:val="000A1678"/>
    <w:rPr>
      <w:b/>
      <w:bCs/>
    </w:rPr>
  </w:style>
  <w:style w:type="paragraph" w:styleId="30">
    <w:name w:val="Body Text Indent 3"/>
    <w:basedOn w:val="a"/>
    <w:link w:val="31"/>
    <w:uiPriority w:val="99"/>
    <w:semiHidden/>
    <w:unhideWhenUsed/>
    <w:rsid w:val="004820B5"/>
    <w:pPr>
      <w:spacing w:after="120"/>
      <w:ind w:left="283"/>
    </w:pPr>
    <w:rPr>
      <w:sz w:val="16"/>
      <w:szCs w:val="16"/>
    </w:rPr>
  </w:style>
  <w:style w:type="character" w:customStyle="1" w:styleId="31">
    <w:name w:val="Основной текст с отступом 3 Знак"/>
    <w:basedOn w:val="a0"/>
    <w:link w:val="30"/>
    <w:uiPriority w:val="99"/>
    <w:semiHidden/>
    <w:rsid w:val="004820B5"/>
    <w:rPr>
      <w:sz w:val="16"/>
      <w:szCs w:val="16"/>
    </w:rPr>
  </w:style>
  <w:style w:type="character" w:customStyle="1" w:styleId="20">
    <w:name w:val="Заголовок 2 Знак"/>
    <w:basedOn w:val="a0"/>
    <w:link w:val="2"/>
    <w:uiPriority w:val="9"/>
    <w:rsid w:val="000306F1"/>
    <w:rPr>
      <w:rFonts w:eastAsiaTheme="majorEastAsia"/>
      <w:b/>
      <w:bCs/>
      <w:sz w:val="28"/>
      <w:szCs w:val="28"/>
    </w:rPr>
  </w:style>
  <w:style w:type="paragraph" w:customStyle="1" w:styleId="afb">
    <w:name w:val="Знак Знак Знак Знак Знак Знак"/>
    <w:basedOn w:val="a"/>
    <w:rsid w:val="00884A86"/>
    <w:pPr>
      <w:autoSpaceDE/>
      <w:autoSpaceDN/>
      <w:spacing w:after="160" w:line="240" w:lineRule="exact"/>
      <w:jc w:val="right"/>
    </w:pPr>
    <w:rPr>
      <w:lang w:val="en-GB" w:eastAsia="en-US"/>
    </w:rPr>
  </w:style>
  <w:style w:type="paragraph" w:customStyle="1" w:styleId="afc">
    <w:name w:val="Знак Знак Знак Знак Знак Знак"/>
    <w:basedOn w:val="a"/>
    <w:rsid w:val="00C844E2"/>
    <w:pPr>
      <w:autoSpaceDE/>
      <w:autoSpaceDN/>
      <w:spacing w:after="160" w:line="240" w:lineRule="exact"/>
      <w:jc w:val="right"/>
    </w:pPr>
    <w:rPr>
      <w:lang w:val="en-GB" w:eastAsia="en-US"/>
    </w:rPr>
  </w:style>
  <w:style w:type="paragraph" w:customStyle="1" w:styleId="afd">
    <w:name w:val="Знак Знак Знак Знак Знак Знак"/>
    <w:basedOn w:val="a"/>
    <w:rsid w:val="00E712E3"/>
    <w:pPr>
      <w:autoSpaceDE/>
      <w:autoSpaceDN/>
      <w:spacing w:after="160" w:line="240" w:lineRule="exact"/>
      <w:jc w:val="right"/>
    </w:pPr>
    <w:rPr>
      <w:lang w:val="en-GB" w:eastAsia="en-US"/>
    </w:rPr>
  </w:style>
  <w:style w:type="paragraph" w:customStyle="1" w:styleId="afe">
    <w:name w:val="Знак Знак Знак Знак Знак Знак Знак Знак Знак Знак Знак Знак Знак Знак Знак"/>
    <w:basedOn w:val="a"/>
    <w:rsid w:val="00132BBE"/>
    <w:pPr>
      <w:autoSpaceDE/>
      <w:autoSpaceDN/>
      <w:spacing w:after="160" w:line="240" w:lineRule="exact"/>
      <w:jc w:val="right"/>
    </w:pPr>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style>
  <w:style w:type="paragraph" w:styleId="2">
    <w:name w:val="heading 2"/>
    <w:basedOn w:val="a"/>
    <w:next w:val="a"/>
    <w:link w:val="20"/>
    <w:uiPriority w:val="9"/>
    <w:unhideWhenUsed/>
    <w:qFormat/>
    <w:rsid w:val="000306F1"/>
    <w:pPr>
      <w:keepNext/>
      <w:keepLines/>
      <w:ind w:firstLine="851"/>
      <w:jc w:val="both"/>
      <w:outlineLvl w:val="1"/>
    </w:pPr>
    <w:rPr>
      <w:rFonts w:eastAsiaTheme="majorEastAs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B1E6A"/>
    <w:pPr>
      <w:tabs>
        <w:tab w:val="center" w:pos="4677"/>
        <w:tab w:val="right" w:pos="9355"/>
      </w:tabs>
    </w:pPr>
  </w:style>
  <w:style w:type="character" w:styleId="a5">
    <w:name w:val="page number"/>
    <w:basedOn w:val="a0"/>
    <w:rsid w:val="00EB1E6A"/>
  </w:style>
  <w:style w:type="paragraph" w:customStyle="1" w:styleId="ConsPlusNonformat">
    <w:name w:val="ConsPlusNonformat"/>
    <w:rsid w:val="00D00AC3"/>
    <w:pPr>
      <w:widowControl w:val="0"/>
      <w:autoSpaceDE w:val="0"/>
      <w:autoSpaceDN w:val="0"/>
      <w:adjustRightInd w:val="0"/>
    </w:pPr>
    <w:rPr>
      <w:rFonts w:ascii="Courier New" w:hAnsi="Courier New" w:cs="Courier New"/>
    </w:rPr>
  </w:style>
  <w:style w:type="paragraph" w:customStyle="1" w:styleId="a6">
    <w:name w:val="Знак Знак Знак"/>
    <w:basedOn w:val="a"/>
    <w:rsid w:val="007B7132"/>
    <w:pPr>
      <w:widowControl/>
      <w:autoSpaceDE/>
      <w:autoSpaceDN/>
      <w:adjustRightInd/>
      <w:spacing w:after="160" w:line="240" w:lineRule="exact"/>
    </w:pPr>
    <w:rPr>
      <w:rFonts w:ascii="Verdana" w:hAnsi="Verdana" w:cs="Verdana"/>
      <w:lang w:val="en-US" w:eastAsia="en-US"/>
    </w:rPr>
  </w:style>
  <w:style w:type="paragraph" w:customStyle="1" w:styleId="a7">
    <w:name w:val="Знак Знак"/>
    <w:basedOn w:val="a"/>
    <w:rsid w:val="00B87976"/>
    <w:pPr>
      <w:widowControl/>
      <w:autoSpaceDE/>
      <w:autoSpaceDN/>
      <w:adjustRightInd/>
      <w:spacing w:after="160" w:line="240" w:lineRule="exact"/>
    </w:pPr>
    <w:rPr>
      <w:rFonts w:ascii="Verdana" w:hAnsi="Verdana" w:cs="Verdana"/>
      <w:lang w:val="en-US" w:eastAsia="en-US"/>
    </w:rPr>
  </w:style>
  <w:style w:type="paragraph" w:styleId="a8">
    <w:name w:val="Normal (Web)"/>
    <w:basedOn w:val="a"/>
    <w:uiPriority w:val="99"/>
    <w:rsid w:val="00492836"/>
    <w:pPr>
      <w:widowControl/>
      <w:autoSpaceDE/>
      <w:autoSpaceDN/>
      <w:adjustRightInd/>
      <w:spacing w:before="100" w:beforeAutospacing="1" w:after="100" w:afterAutospacing="1"/>
    </w:pPr>
    <w:rPr>
      <w:sz w:val="24"/>
      <w:szCs w:val="24"/>
    </w:rPr>
  </w:style>
  <w:style w:type="paragraph" w:styleId="21">
    <w:name w:val="Body Text Indent 2"/>
    <w:basedOn w:val="a"/>
    <w:rsid w:val="00492836"/>
    <w:pPr>
      <w:widowControl/>
      <w:autoSpaceDE/>
      <w:autoSpaceDN/>
      <w:adjustRightInd/>
      <w:spacing w:after="120" w:line="480" w:lineRule="auto"/>
      <w:ind w:left="283"/>
    </w:pPr>
    <w:rPr>
      <w:sz w:val="24"/>
      <w:szCs w:val="24"/>
    </w:rPr>
  </w:style>
  <w:style w:type="paragraph" w:styleId="a9">
    <w:name w:val="Balloon Text"/>
    <w:basedOn w:val="a"/>
    <w:semiHidden/>
    <w:rsid w:val="00AA3CB2"/>
    <w:rPr>
      <w:rFonts w:ascii="Tahoma" w:hAnsi="Tahoma" w:cs="Tahoma"/>
      <w:sz w:val="16"/>
      <w:szCs w:val="16"/>
    </w:rPr>
  </w:style>
  <w:style w:type="paragraph" w:styleId="aa">
    <w:name w:val="No Spacing"/>
    <w:basedOn w:val="a"/>
    <w:uiPriority w:val="1"/>
    <w:qFormat/>
    <w:rsid w:val="00282D12"/>
    <w:pPr>
      <w:widowControl/>
      <w:autoSpaceDE/>
      <w:autoSpaceDN/>
      <w:adjustRightInd/>
    </w:pPr>
    <w:rPr>
      <w:rFonts w:ascii="Calibri" w:eastAsia="Calibri" w:hAnsi="Calibri"/>
      <w:sz w:val="24"/>
      <w:szCs w:val="32"/>
      <w:lang w:eastAsia="en-US"/>
    </w:rPr>
  </w:style>
  <w:style w:type="paragraph" w:styleId="ab">
    <w:name w:val="Body Text"/>
    <w:basedOn w:val="a"/>
    <w:link w:val="ac"/>
    <w:uiPriority w:val="99"/>
    <w:unhideWhenUsed/>
    <w:rsid w:val="001767DA"/>
    <w:pPr>
      <w:spacing w:after="120"/>
    </w:pPr>
  </w:style>
  <w:style w:type="character" w:customStyle="1" w:styleId="ac">
    <w:name w:val="Основной текст Знак"/>
    <w:basedOn w:val="a0"/>
    <w:link w:val="ab"/>
    <w:uiPriority w:val="99"/>
    <w:rsid w:val="001767DA"/>
  </w:style>
  <w:style w:type="paragraph" w:customStyle="1" w:styleId="align-justify">
    <w:name w:val="align-justify"/>
    <w:basedOn w:val="a"/>
    <w:rsid w:val="004B76C4"/>
    <w:pPr>
      <w:widowControl/>
      <w:autoSpaceDE/>
      <w:autoSpaceDN/>
      <w:adjustRightInd/>
      <w:spacing w:before="100" w:beforeAutospacing="1" w:after="100" w:afterAutospacing="1"/>
    </w:pPr>
    <w:rPr>
      <w:sz w:val="24"/>
      <w:szCs w:val="24"/>
    </w:rPr>
  </w:style>
  <w:style w:type="paragraph" w:customStyle="1" w:styleId="ConsPlusNormal">
    <w:name w:val="ConsPlusNormal"/>
    <w:next w:val="a"/>
    <w:rsid w:val="008B288C"/>
    <w:pPr>
      <w:widowControl w:val="0"/>
      <w:suppressAutoHyphens/>
      <w:autoSpaceDE w:val="0"/>
      <w:ind w:firstLine="720"/>
    </w:pPr>
    <w:rPr>
      <w:rFonts w:ascii="Arial" w:eastAsia="Arial" w:hAnsi="Arial"/>
      <w:lang w:eastAsia="ar-SA"/>
    </w:rPr>
  </w:style>
  <w:style w:type="paragraph" w:customStyle="1" w:styleId="ad">
    <w:name w:val="Знак"/>
    <w:basedOn w:val="a"/>
    <w:rsid w:val="00F0538F"/>
    <w:rPr>
      <w:rFonts w:ascii="Verdana" w:hAnsi="Verdana" w:cs="Verdana"/>
      <w:lang w:val="en-US" w:eastAsia="en-US"/>
    </w:rPr>
  </w:style>
  <w:style w:type="paragraph" w:styleId="ae">
    <w:name w:val="footer"/>
    <w:basedOn w:val="a"/>
    <w:link w:val="af"/>
    <w:uiPriority w:val="99"/>
    <w:unhideWhenUsed/>
    <w:rsid w:val="0056009C"/>
    <w:pPr>
      <w:tabs>
        <w:tab w:val="center" w:pos="4677"/>
        <w:tab w:val="right" w:pos="9355"/>
      </w:tabs>
    </w:pPr>
  </w:style>
  <w:style w:type="character" w:customStyle="1" w:styleId="af">
    <w:name w:val="Нижний колонтитул Знак"/>
    <w:basedOn w:val="a0"/>
    <w:link w:val="ae"/>
    <w:uiPriority w:val="99"/>
    <w:rsid w:val="0056009C"/>
  </w:style>
  <w:style w:type="character" w:customStyle="1" w:styleId="a4">
    <w:name w:val="Верхний колонтитул Знак"/>
    <w:basedOn w:val="a0"/>
    <w:link w:val="a3"/>
    <w:uiPriority w:val="99"/>
    <w:rsid w:val="0007215F"/>
  </w:style>
  <w:style w:type="paragraph" w:customStyle="1" w:styleId="1c">
    <w:name w:val="Абзац1 c отступом"/>
    <w:basedOn w:val="a"/>
    <w:rsid w:val="00C00E7B"/>
    <w:pPr>
      <w:widowControl/>
      <w:autoSpaceDE/>
      <w:autoSpaceDN/>
      <w:adjustRightInd/>
      <w:spacing w:after="60" w:line="360" w:lineRule="exact"/>
      <w:ind w:firstLine="709"/>
      <w:jc w:val="both"/>
    </w:pPr>
    <w:rPr>
      <w:sz w:val="28"/>
    </w:rPr>
  </w:style>
  <w:style w:type="paragraph" w:customStyle="1" w:styleId="1">
    <w:name w:val="1"/>
    <w:basedOn w:val="a"/>
    <w:rsid w:val="00C00E7B"/>
    <w:pPr>
      <w:widowControl/>
      <w:autoSpaceDE/>
      <w:autoSpaceDN/>
      <w:adjustRightInd/>
      <w:spacing w:after="160" w:line="240" w:lineRule="exact"/>
    </w:pPr>
    <w:rPr>
      <w:rFonts w:ascii="Verdana" w:hAnsi="Verdana"/>
      <w:lang w:val="en-US" w:eastAsia="en-US"/>
    </w:rPr>
  </w:style>
  <w:style w:type="paragraph" w:customStyle="1" w:styleId="af0">
    <w:name w:val="Бланк_адрес"/>
    <w:aliases w:val="тел."/>
    <w:basedOn w:val="a"/>
    <w:rsid w:val="00D073D9"/>
    <w:pPr>
      <w:widowControl/>
      <w:suppressAutoHyphens/>
      <w:autoSpaceDE/>
      <w:autoSpaceDN/>
      <w:adjustRightInd/>
      <w:spacing w:before="60" w:after="60" w:line="180" w:lineRule="exact"/>
      <w:jc w:val="center"/>
    </w:pPr>
    <w:rPr>
      <w:color w:val="000000"/>
      <w:sz w:val="18"/>
      <w:lang w:eastAsia="ar-SA"/>
    </w:rPr>
  </w:style>
  <w:style w:type="paragraph" w:customStyle="1" w:styleId="af1">
    <w:name w:val="Знак Знак Знак Знак Знак Знак Знак Знак Знак Знак"/>
    <w:basedOn w:val="a"/>
    <w:rsid w:val="00DC2AA9"/>
    <w:pPr>
      <w:widowControl/>
      <w:autoSpaceDE/>
      <w:autoSpaceDN/>
      <w:adjustRightInd/>
      <w:spacing w:after="160" w:line="240" w:lineRule="exact"/>
    </w:pPr>
    <w:rPr>
      <w:rFonts w:ascii="Verdana" w:hAnsi="Verdana" w:cs="Verdana"/>
      <w:lang w:val="en-US" w:eastAsia="en-US"/>
    </w:rPr>
  </w:style>
  <w:style w:type="paragraph" w:customStyle="1" w:styleId="6">
    <w:name w:val="Знак Знак Знак Знак Знак Знак Знак Знак Знак Знак6"/>
    <w:basedOn w:val="a"/>
    <w:rsid w:val="005B0A3F"/>
    <w:pPr>
      <w:widowControl/>
      <w:autoSpaceDE/>
      <w:autoSpaceDN/>
      <w:adjustRightInd/>
      <w:spacing w:after="160" w:line="240" w:lineRule="exact"/>
    </w:pPr>
    <w:rPr>
      <w:rFonts w:ascii="Verdana" w:hAnsi="Verdana" w:cs="Verdana"/>
      <w:lang w:val="en-US" w:eastAsia="en-US"/>
    </w:rPr>
  </w:style>
  <w:style w:type="paragraph" w:customStyle="1" w:styleId="5">
    <w:name w:val="Знак Знак Знак Знак Знак Знак Знак Знак Знак Знак5"/>
    <w:basedOn w:val="a"/>
    <w:rsid w:val="00590B07"/>
    <w:pPr>
      <w:widowControl/>
      <w:autoSpaceDE/>
      <w:autoSpaceDN/>
      <w:adjustRightInd/>
      <w:spacing w:after="160" w:line="240" w:lineRule="exact"/>
    </w:pPr>
    <w:rPr>
      <w:rFonts w:ascii="Verdana" w:hAnsi="Verdana" w:cs="Verdana"/>
      <w:lang w:val="en-US" w:eastAsia="en-US"/>
    </w:rPr>
  </w:style>
  <w:style w:type="paragraph" w:customStyle="1" w:styleId="10">
    <w:name w:val="Знак Знак1 Знак Знак Знак Знак"/>
    <w:basedOn w:val="a"/>
    <w:rsid w:val="00C1520A"/>
    <w:pPr>
      <w:autoSpaceDE/>
      <w:autoSpaceDN/>
      <w:spacing w:after="160" w:line="240" w:lineRule="exact"/>
      <w:jc w:val="right"/>
    </w:pPr>
    <w:rPr>
      <w:lang w:val="en-GB" w:eastAsia="en-US"/>
    </w:rPr>
  </w:style>
  <w:style w:type="paragraph" w:customStyle="1" w:styleId="4">
    <w:name w:val="Знак Знак Знак Знак Знак Знак Знак Знак Знак Знак4"/>
    <w:basedOn w:val="a"/>
    <w:rsid w:val="005D79EC"/>
    <w:pPr>
      <w:widowControl/>
      <w:autoSpaceDE/>
      <w:autoSpaceDN/>
      <w:adjustRightInd/>
      <w:spacing w:after="160" w:line="240" w:lineRule="exact"/>
    </w:pPr>
    <w:rPr>
      <w:rFonts w:ascii="Verdana" w:hAnsi="Verdana" w:cs="Verdana"/>
      <w:lang w:val="en-US" w:eastAsia="en-US"/>
    </w:rPr>
  </w:style>
  <w:style w:type="paragraph" w:styleId="af2">
    <w:name w:val="List Paragraph"/>
    <w:basedOn w:val="a"/>
    <w:uiPriority w:val="34"/>
    <w:qFormat/>
    <w:rsid w:val="00E33E8F"/>
    <w:pPr>
      <w:ind w:left="720"/>
      <w:contextualSpacing/>
    </w:pPr>
  </w:style>
  <w:style w:type="paragraph" w:customStyle="1" w:styleId="af3">
    <w:name w:val="Знак Знак Знак Знак Знак Знак Знак"/>
    <w:basedOn w:val="a"/>
    <w:rsid w:val="00F834C6"/>
    <w:pPr>
      <w:autoSpaceDE/>
      <w:autoSpaceDN/>
      <w:spacing w:after="160" w:line="240" w:lineRule="exact"/>
      <w:jc w:val="right"/>
    </w:pPr>
    <w:rPr>
      <w:lang w:val="en-GB" w:eastAsia="en-US"/>
    </w:rPr>
  </w:style>
  <w:style w:type="paragraph" w:customStyle="1" w:styleId="11">
    <w:name w:val="Знак Знак Знак1"/>
    <w:basedOn w:val="a"/>
    <w:rsid w:val="00A56BBC"/>
    <w:pPr>
      <w:autoSpaceDE/>
      <w:autoSpaceDN/>
      <w:spacing w:after="160" w:line="240" w:lineRule="exact"/>
      <w:jc w:val="right"/>
    </w:pPr>
    <w:rPr>
      <w:lang w:val="en-GB" w:eastAsia="en-US"/>
    </w:rPr>
  </w:style>
  <w:style w:type="paragraph" w:styleId="af4">
    <w:name w:val="caption"/>
    <w:basedOn w:val="a"/>
    <w:next w:val="a"/>
    <w:uiPriority w:val="35"/>
    <w:unhideWhenUsed/>
    <w:qFormat/>
    <w:rsid w:val="0082155C"/>
    <w:pPr>
      <w:spacing w:after="200"/>
    </w:pPr>
    <w:rPr>
      <w:b/>
      <w:bCs/>
      <w:color w:val="4F81BD" w:themeColor="accent1"/>
      <w:sz w:val="18"/>
      <w:szCs w:val="18"/>
    </w:rPr>
  </w:style>
  <w:style w:type="paragraph" w:customStyle="1" w:styleId="3">
    <w:name w:val="Знак Знак Знак Знак Знак Знак Знак Знак Знак Знак3"/>
    <w:basedOn w:val="a"/>
    <w:rsid w:val="00234766"/>
    <w:pPr>
      <w:widowControl/>
      <w:autoSpaceDE/>
      <w:autoSpaceDN/>
      <w:adjustRightInd/>
      <w:spacing w:after="160" w:line="240" w:lineRule="exact"/>
    </w:pPr>
    <w:rPr>
      <w:rFonts w:ascii="Verdana" w:hAnsi="Verdana" w:cs="Verdana"/>
      <w:lang w:val="en-US" w:eastAsia="en-US"/>
    </w:rPr>
  </w:style>
  <w:style w:type="paragraph" w:styleId="af5">
    <w:name w:val="Body Text Indent"/>
    <w:basedOn w:val="a"/>
    <w:link w:val="af6"/>
    <w:uiPriority w:val="99"/>
    <w:unhideWhenUsed/>
    <w:rsid w:val="009A5C68"/>
    <w:pPr>
      <w:spacing w:after="120"/>
      <w:ind w:left="283"/>
    </w:pPr>
  </w:style>
  <w:style w:type="character" w:customStyle="1" w:styleId="af6">
    <w:name w:val="Основной текст с отступом Знак"/>
    <w:basedOn w:val="a0"/>
    <w:link w:val="af5"/>
    <w:uiPriority w:val="99"/>
    <w:rsid w:val="009A5C68"/>
  </w:style>
  <w:style w:type="paragraph" w:customStyle="1" w:styleId="22">
    <w:name w:val="Знак Знак Знак Знак Знак Знак Знак Знак Знак Знак2"/>
    <w:basedOn w:val="a"/>
    <w:rsid w:val="00911EF4"/>
    <w:pPr>
      <w:widowControl/>
      <w:autoSpaceDE/>
      <w:autoSpaceDN/>
      <w:adjustRightInd/>
      <w:spacing w:after="160" w:line="240" w:lineRule="exact"/>
    </w:pPr>
    <w:rPr>
      <w:rFonts w:ascii="Verdana" w:hAnsi="Verdana" w:cs="Verdana"/>
      <w:lang w:val="en-US" w:eastAsia="en-US"/>
    </w:rPr>
  </w:style>
  <w:style w:type="paragraph" w:customStyle="1" w:styleId="Default">
    <w:name w:val="Default"/>
    <w:rsid w:val="009E644D"/>
    <w:pPr>
      <w:autoSpaceDE w:val="0"/>
      <w:autoSpaceDN w:val="0"/>
      <w:adjustRightInd w:val="0"/>
    </w:pPr>
    <w:rPr>
      <w:color w:val="000000"/>
      <w:sz w:val="24"/>
      <w:szCs w:val="24"/>
    </w:rPr>
  </w:style>
  <w:style w:type="paragraph" w:customStyle="1" w:styleId="12">
    <w:name w:val="Знак Знак Знак Знак Знак Знак Знак Знак Знак Знак1"/>
    <w:basedOn w:val="a"/>
    <w:rsid w:val="00D01CB1"/>
    <w:pPr>
      <w:widowControl/>
      <w:autoSpaceDE/>
      <w:autoSpaceDN/>
      <w:adjustRightInd/>
      <w:spacing w:after="160" w:line="240" w:lineRule="exact"/>
    </w:pPr>
    <w:rPr>
      <w:rFonts w:ascii="Verdana" w:hAnsi="Verdana" w:cs="Verdana"/>
      <w:lang w:val="en-US" w:eastAsia="en-US"/>
    </w:rPr>
  </w:style>
  <w:style w:type="paragraph" w:customStyle="1" w:styleId="BodyText21">
    <w:name w:val="Body Text 21"/>
    <w:basedOn w:val="a"/>
    <w:rsid w:val="003F7131"/>
    <w:pPr>
      <w:autoSpaceDE/>
      <w:autoSpaceDN/>
      <w:adjustRightInd/>
      <w:spacing w:line="-379" w:lineRule="auto"/>
      <w:jc w:val="center"/>
    </w:pPr>
    <w:rPr>
      <w:b/>
      <w:sz w:val="28"/>
    </w:rPr>
  </w:style>
  <w:style w:type="character" w:styleId="af7">
    <w:name w:val="Emphasis"/>
    <w:basedOn w:val="a0"/>
    <w:uiPriority w:val="20"/>
    <w:qFormat/>
    <w:rsid w:val="00C41C51"/>
    <w:rPr>
      <w:i/>
      <w:iCs/>
    </w:rPr>
  </w:style>
  <w:style w:type="paragraph" w:styleId="af8">
    <w:name w:val="Title"/>
    <w:basedOn w:val="a"/>
    <w:next w:val="a"/>
    <w:link w:val="af9"/>
    <w:uiPriority w:val="10"/>
    <w:qFormat/>
    <w:rsid w:val="002C25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9">
    <w:name w:val="Название Знак"/>
    <w:basedOn w:val="a0"/>
    <w:link w:val="af8"/>
    <w:uiPriority w:val="10"/>
    <w:rsid w:val="002C25B7"/>
    <w:rPr>
      <w:rFonts w:asciiTheme="majorHAnsi" w:eastAsiaTheme="majorEastAsia" w:hAnsiTheme="majorHAnsi" w:cstheme="majorBidi"/>
      <w:color w:val="17365D" w:themeColor="text2" w:themeShade="BF"/>
      <w:spacing w:val="5"/>
      <w:kern w:val="28"/>
      <w:sz w:val="52"/>
      <w:szCs w:val="52"/>
    </w:rPr>
  </w:style>
  <w:style w:type="character" w:styleId="afa">
    <w:name w:val="Strong"/>
    <w:basedOn w:val="a0"/>
    <w:uiPriority w:val="22"/>
    <w:qFormat/>
    <w:rsid w:val="000A1678"/>
    <w:rPr>
      <w:b/>
      <w:bCs/>
    </w:rPr>
  </w:style>
  <w:style w:type="paragraph" w:styleId="30">
    <w:name w:val="Body Text Indent 3"/>
    <w:basedOn w:val="a"/>
    <w:link w:val="31"/>
    <w:uiPriority w:val="99"/>
    <w:semiHidden/>
    <w:unhideWhenUsed/>
    <w:rsid w:val="004820B5"/>
    <w:pPr>
      <w:spacing w:after="120"/>
      <w:ind w:left="283"/>
    </w:pPr>
    <w:rPr>
      <w:sz w:val="16"/>
      <w:szCs w:val="16"/>
    </w:rPr>
  </w:style>
  <w:style w:type="character" w:customStyle="1" w:styleId="31">
    <w:name w:val="Основной текст с отступом 3 Знак"/>
    <w:basedOn w:val="a0"/>
    <w:link w:val="30"/>
    <w:uiPriority w:val="99"/>
    <w:semiHidden/>
    <w:rsid w:val="004820B5"/>
    <w:rPr>
      <w:sz w:val="16"/>
      <w:szCs w:val="16"/>
    </w:rPr>
  </w:style>
  <w:style w:type="character" w:customStyle="1" w:styleId="20">
    <w:name w:val="Заголовок 2 Знак"/>
    <w:basedOn w:val="a0"/>
    <w:link w:val="2"/>
    <w:uiPriority w:val="9"/>
    <w:rsid w:val="000306F1"/>
    <w:rPr>
      <w:rFonts w:eastAsiaTheme="majorEastAsia"/>
      <w:b/>
      <w:bCs/>
      <w:sz w:val="28"/>
      <w:szCs w:val="28"/>
    </w:rPr>
  </w:style>
  <w:style w:type="paragraph" w:customStyle="1" w:styleId="afb">
    <w:name w:val="Знак Знак Знак Знак Знак Знак"/>
    <w:basedOn w:val="a"/>
    <w:rsid w:val="00884A86"/>
    <w:pPr>
      <w:autoSpaceDE/>
      <w:autoSpaceDN/>
      <w:spacing w:after="160" w:line="240" w:lineRule="exact"/>
      <w:jc w:val="right"/>
    </w:pPr>
    <w:rPr>
      <w:lang w:val="en-GB" w:eastAsia="en-US"/>
    </w:rPr>
  </w:style>
  <w:style w:type="paragraph" w:customStyle="1" w:styleId="afc">
    <w:name w:val="Знак Знак Знак Знак Знак Знак"/>
    <w:basedOn w:val="a"/>
    <w:rsid w:val="00C844E2"/>
    <w:pPr>
      <w:autoSpaceDE/>
      <w:autoSpaceDN/>
      <w:spacing w:after="160" w:line="240" w:lineRule="exact"/>
      <w:jc w:val="right"/>
    </w:pPr>
    <w:rPr>
      <w:lang w:val="en-GB" w:eastAsia="en-US"/>
    </w:rPr>
  </w:style>
  <w:style w:type="paragraph" w:customStyle="1" w:styleId="afd">
    <w:name w:val="Знак Знак Знак Знак Знак Знак"/>
    <w:basedOn w:val="a"/>
    <w:rsid w:val="00E712E3"/>
    <w:pPr>
      <w:autoSpaceDE/>
      <w:autoSpaceDN/>
      <w:spacing w:after="160" w:line="240" w:lineRule="exact"/>
      <w:jc w:val="right"/>
    </w:pPr>
    <w:rPr>
      <w:lang w:val="en-GB" w:eastAsia="en-US"/>
    </w:rPr>
  </w:style>
</w:styles>
</file>

<file path=word/webSettings.xml><?xml version="1.0" encoding="utf-8"?>
<w:webSettings xmlns:r="http://schemas.openxmlformats.org/officeDocument/2006/relationships" xmlns:w="http://schemas.openxmlformats.org/wordprocessingml/2006/main">
  <w:divs>
    <w:div w:id="18892134">
      <w:bodyDiv w:val="1"/>
      <w:marLeft w:val="0"/>
      <w:marRight w:val="0"/>
      <w:marTop w:val="0"/>
      <w:marBottom w:val="0"/>
      <w:divBdr>
        <w:top w:val="none" w:sz="0" w:space="0" w:color="auto"/>
        <w:left w:val="none" w:sz="0" w:space="0" w:color="auto"/>
        <w:bottom w:val="none" w:sz="0" w:space="0" w:color="auto"/>
        <w:right w:val="none" w:sz="0" w:space="0" w:color="auto"/>
      </w:divBdr>
      <w:divsChild>
        <w:div w:id="169226160">
          <w:marLeft w:val="0"/>
          <w:marRight w:val="0"/>
          <w:marTop w:val="0"/>
          <w:marBottom w:val="0"/>
          <w:divBdr>
            <w:top w:val="none" w:sz="0" w:space="0" w:color="auto"/>
            <w:left w:val="none" w:sz="0" w:space="0" w:color="auto"/>
            <w:bottom w:val="none" w:sz="0" w:space="0" w:color="auto"/>
            <w:right w:val="none" w:sz="0" w:space="0" w:color="auto"/>
          </w:divBdr>
          <w:divsChild>
            <w:div w:id="1771702363">
              <w:marLeft w:val="0"/>
              <w:marRight w:val="0"/>
              <w:marTop w:val="0"/>
              <w:marBottom w:val="600"/>
              <w:divBdr>
                <w:top w:val="none" w:sz="0" w:space="0" w:color="auto"/>
                <w:left w:val="none" w:sz="0" w:space="0" w:color="auto"/>
                <w:bottom w:val="single" w:sz="24" w:space="4" w:color="000000"/>
                <w:right w:val="none" w:sz="0" w:space="0" w:color="auto"/>
              </w:divBdr>
              <w:divsChild>
                <w:div w:id="1877231270">
                  <w:marLeft w:val="0"/>
                  <w:marRight w:val="0"/>
                  <w:marTop w:val="0"/>
                  <w:marBottom w:val="525"/>
                  <w:divBdr>
                    <w:top w:val="none" w:sz="0" w:space="0" w:color="auto"/>
                    <w:left w:val="none" w:sz="0" w:space="0" w:color="auto"/>
                    <w:bottom w:val="none" w:sz="0" w:space="0" w:color="auto"/>
                    <w:right w:val="none" w:sz="0" w:space="0" w:color="auto"/>
                  </w:divBdr>
                  <w:divsChild>
                    <w:div w:id="1784687058">
                      <w:marLeft w:val="0"/>
                      <w:marRight w:val="0"/>
                      <w:marTop w:val="0"/>
                      <w:marBottom w:val="150"/>
                      <w:divBdr>
                        <w:top w:val="none" w:sz="0" w:space="0" w:color="auto"/>
                        <w:left w:val="single" w:sz="6" w:space="8" w:color="333333"/>
                        <w:bottom w:val="none" w:sz="0" w:space="0" w:color="auto"/>
                        <w:right w:val="none" w:sz="0" w:space="0" w:color="auto"/>
                      </w:divBdr>
                    </w:div>
                  </w:divsChild>
                </w:div>
              </w:divsChild>
            </w:div>
          </w:divsChild>
        </w:div>
      </w:divsChild>
    </w:div>
    <w:div w:id="19284802">
      <w:bodyDiv w:val="1"/>
      <w:marLeft w:val="0"/>
      <w:marRight w:val="0"/>
      <w:marTop w:val="0"/>
      <w:marBottom w:val="0"/>
      <w:divBdr>
        <w:top w:val="none" w:sz="0" w:space="0" w:color="auto"/>
        <w:left w:val="none" w:sz="0" w:space="0" w:color="auto"/>
        <w:bottom w:val="none" w:sz="0" w:space="0" w:color="auto"/>
        <w:right w:val="none" w:sz="0" w:space="0" w:color="auto"/>
      </w:divBdr>
      <w:divsChild>
        <w:div w:id="1540126595">
          <w:marLeft w:val="0"/>
          <w:marRight w:val="0"/>
          <w:marTop w:val="0"/>
          <w:marBottom w:val="0"/>
          <w:divBdr>
            <w:top w:val="none" w:sz="0" w:space="0" w:color="auto"/>
            <w:left w:val="none" w:sz="0" w:space="0" w:color="auto"/>
            <w:bottom w:val="none" w:sz="0" w:space="0" w:color="auto"/>
            <w:right w:val="none" w:sz="0" w:space="0" w:color="auto"/>
          </w:divBdr>
          <w:divsChild>
            <w:div w:id="1318416224">
              <w:marLeft w:val="0"/>
              <w:marRight w:val="0"/>
              <w:marTop w:val="0"/>
              <w:marBottom w:val="600"/>
              <w:divBdr>
                <w:top w:val="none" w:sz="0" w:space="0" w:color="auto"/>
                <w:left w:val="none" w:sz="0" w:space="0" w:color="auto"/>
                <w:bottom w:val="single" w:sz="24" w:space="4" w:color="000000"/>
                <w:right w:val="none" w:sz="0" w:space="0" w:color="auto"/>
              </w:divBdr>
              <w:divsChild>
                <w:div w:id="1745106052">
                  <w:marLeft w:val="0"/>
                  <w:marRight w:val="0"/>
                  <w:marTop w:val="0"/>
                  <w:marBottom w:val="525"/>
                  <w:divBdr>
                    <w:top w:val="none" w:sz="0" w:space="0" w:color="auto"/>
                    <w:left w:val="none" w:sz="0" w:space="0" w:color="auto"/>
                    <w:bottom w:val="none" w:sz="0" w:space="0" w:color="auto"/>
                    <w:right w:val="none" w:sz="0" w:space="0" w:color="auto"/>
                  </w:divBdr>
                  <w:divsChild>
                    <w:div w:id="2110269005">
                      <w:marLeft w:val="0"/>
                      <w:marRight w:val="0"/>
                      <w:marTop w:val="0"/>
                      <w:marBottom w:val="150"/>
                      <w:divBdr>
                        <w:top w:val="none" w:sz="0" w:space="0" w:color="auto"/>
                        <w:left w:val="single" w:sz="6" w:space="8" w:color="333333"/>
                        <w:bottom w:val="none" w:sz="0" w:space="0" w:color="auto"/>
                        <w:right w:val="none" w:sz="0" w:space="0" w:color="auto"/>
                      </w:divBdr>
                    </w:div>
                  </w:divsChild>
                </w:div>
              </w:divsChild>
            </w:div>
          </w:divsChild>
        </w:div>
      </w:divsChild>
    </w:div>
    <w:div w:id="98645102">
      <w:bodyDiv w:val="1"/>
      <w:marLeft w:val="0"/>
      <w:marRight w:val="0"/>
      <w:marTop w:val="0"/>
      <w:marBottom w:val="0"/>
      <w:divBdr>
        <w:top w:val="none" w:sz="0" w:space="0" w:color="auto"/>
        <w:left w:val="none" w:sz="0" w:space="0" w:color="auto"/>
        <w:bottom w:val="none" w:sz="0" w:space="0" w:color="auto"/>
        <w:right w:val="none" w:sz="0" w:space="0" w:color="auto"/>
      </w:divBdr>
      <w:divsChild>
        <w:div w:id="699093375">
          <w:marLeft w:val="0"/>
          <w:marRight w:val="0"/>
          <w:marTop w:val="0"/>
          <w:marBottom w:val="0"/>
          <w:divBdr>
            <w:top w:val="none" w:sz="0" w:space="0" w:color="auto"/>
            <w:left w:val="none" w:sz="0" w:space="0" w:color="auto"/>
            <w:bottom w:val="none" w:sz="0" w:space="0" w:color="auto"/>
            <w:right w:val="none" w:sz="0" w:space="0" w:color="auto"/>
          </w:divBdr>
          <w:divsChild>
            <w:div w:id="882406706">
              <w:marLeft w:val="0"/>
              <w:marRight w:val="0"/>
              <w:marTop w:val="0"/>
              <w:marBottom w:val="600"/>
              <w:divBdr>
                <w:top w:val="none" w:sz="0" w:space="0" w:color="auto"/>
                <w:left w:val="none" w:sz="0" w:space="0" w:color="auto"/>
                <w:bottom w:val="single" w:sz="24" w:space="4" w:color="000000"/>
                <w:right w:val="none" w:sz="0" w:space="0" w:color="auto"/>
              </w:divBdr>
              <w:divsChild>
                <w:div w:id="648442612">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125976347">
      <w:bodyDiv w:val="1"/>
      <w:marLeft w:val="0"/>
      <w:marRight w:val="0"/>
      <w:marTop w:val="0"/>
      <w:marBottom w:val="0"/>
      <w:divBdr>
        <w:top w:val="none" w:sz="0" w:space="0" w:color="auto"/>
        <w:left w:val="none" w:sz="0" w:space="0" w:color="auto"/>
        <w:bottom w:val="none" w:sz="0" w:space="0" w:color="auto"/>
        <w:right w:val="none" w:sz="0" w:space="0" w:color="auto"/>
      </w:divBdr>
    </w:div>
    <w:div w:id="127094068">
      <w:bodyDiv w:val="1"/>
      <w:marLeft w:val="0"/>
      <w:marRight w:val="0"/>
      <w:marTop w:val="0"/>
      <w:marBottom w:val="0"/>
      <w:divBdr>
        <w:top w:val="none" w:sz="0" w:space="0" w:color="auto"/>
        <w:left w:val="none" w:sz="0" w:space="0" w:color="auto"/>
        <w:bottom w:val="none" w:sz="0" w:space="0" w:color="auto"/>
        <w:right w:val="none" w:sz="0" w:space="0" w:color="auto"/>
      </w:divBdr>
      <w:divsChild>
        <w:div w:id="41636219">
          <w:marLeft w:val="0"/>
          <w:marRight w:val="0"/>
          <w:marTop w:val="0"/>
          <w:marBottom w:val="0"/>
          <w:divBdr>
            <w:top w:val="none" w:sz="0" w:space="0" w:color="auto"/>
            <w:left w:val="none" w:sz="0" w:space="0" w:color="auto"/>
            <w:bottom w:val="none" w:sz="0" w:space="0" w:color="auto"/>
            <w:right w:val="none" w:sz="0" w:space="0" w:color="auto"/>
          </w:divBdr>
          <w:divsChild>
            <w:div w:id="493645672">
              <w:marLeft w:val="0"/>
              <w:marRight w:val="0"/>
              <w:marTop w:val="0"/>
              <w:marBottom w:val="0"/>
              <w:divBdr>
                <w:top w:val="none" w:sz="0" w:space="0" w:color="auto"/>
                <w:left w:val="none" w:sz="0" w:space="0" w:color="auto"/>
                <w:bottom w:val="none" w:sz="0" w:space="0" w:color="auto"/>
                <w:right w:val="none" w:sz="0" w:space="0" w:color="auto"/>
              </w:divBdr>
              <w:divsChild>
                <w:div w:id="209342390">
                  <w:marLeft w:val="0"/>
                  <w:marRight w:val="0"/>
                  <w:marTop w:val="0"/>
                  <w:marBottom w:val="0"/>
                  <w:divBdr>
                    <w:top w:val="none" w:sz="0" w:space="0" w:color="auto"/>
                    <w:left w:val="none" w:sz="0" w:space="0" w:color="auto"/>
                    <w:bottom w:val="none" w:sz="0" w:space="0" w:color="auto"/>
                    <w:right w:val="none" w:sz="0" w:space="0" w:color="auto"/>
                  </w:divBdr>
                  <w:divsChild>
                    <w:div w:id="745149255">
                      <w:marLeft w:val="0"/>
                      <w:marRight w:val="0"/>
                      <w:marTop w:val="0"/>
                      <w:marBottom w:val="0"/>
                      <w:divBdr>
                        <w:top w:val="none" w:sz="0" w:space="0" w:color="auto"/>
                        <w:left w:val="none" w:sz="0" w:space="0" w:color="auto"/>
                        <w:bottom w:val="none" w:sz="0" w:space="0" w:color="auto"/>
                        <w:right w:val="none" w:sz="0" w:space="0" w:color="auto"/>
                      </w:divBdr>
                      <w:divsChild>
                        <w:div w:id="1380203986">
                          <w:marLeft w:val="0"/>
                          <w:marRight w:val="0"/>
                          <w:marTop w:val="0"/>
                          <w:marBottom w:val="0"/>
                          <w:divBdr>
                            <w:top w:val="none" w:sz="0" w:space="0" w:color="auto"/>
                            <w:left w:val="none" w:sz="0" w:space="0" w:color="auto"/>
                            <w:bottom w:val="none" w:sz="0" w:space="0" w:color="auto"/>
                            <w:right w:val="none" w:sz="0" w:space="0" w:color="auto"/>
                          </w:divBdr>
                          <w:divsChild>
                            <w:div w:id="49827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93810">
      <w:bodyDiv w:val="1"/>
      <w:marLeft w:val="0"/>
      <w:marRight w:val="0"/>
      <w:marTop w:val="0"/>
      <w:marBottom w:val="0"/>
      <w:divBdr>
        <w:top w:val="none" w:sz="0" w:space="0" w:color="auto"/>
        <w:left w:val="none" w:sz="0" w:space="0" w:color="auto"/>
        <w:bottom w:val="none" w:sz="0" w:space="0" w:color="auto"/>
        <w:right w:val="none" w:sz="0" w:space="0" w:color="auto"/>
      </w:divBdr>
    </w:div>
    <w:div w:id="291983904">
      <w:bodyDiv w:val="1"/>
      <w:marLeft w:val="0"/>
      <w:marRight w:val="0"/>
      <w:marTop w:val="0"/>
      <w:marBottom w:val="0"/>
      <w:divBdr>
        <w:top w:val="none" w:sz="0" w:space="0" w:color="auto"/>
        <w:left w:val="none" w:sz="0" w:space="0" w:color="auto"/>
        <w:bottom w:val="none" w:sz="0" w:space="0" w:color="auto"/>
        <w:right w:val="none" w:sz="0" w:space="0" w:color="auto"/>
      </w:divBdr>
      <w:divsChild>
        <w:div w:id="362753408">
          <w:marLeft w:val="0"/>
          <w:marRight w:val="0"/>
          <w:marTop w:val="0"/>
          <w:marBottom w:val="0"/>
          <w:divBdr>
            <w:top w:val="none" w:sz="0" w:space="0" w:color="auto"/>
            <w:left w:val="none" w:sz="0" w:space="0" w:color="auto"/>
            <w:bottom w:val="none" w:sz="0" w:space="0" w:color="auto"/>
            <w:right w:val="none" w:sz="0" w:space="0" w:color="auto"/>
          </w:divBdr>
          <w:divsChild>
            <w:div w:id="1568301827">
              <w:marLeft w:val="0"/>
              <w:marRight w:val="0"/>
              <w:marTop w:val="0"/>
              <w:marBottom w:val="600"/>
              <w:divBdr>
                <w:top w:val="none" w:sz="0" w:space="0" w:color="auto"/>
                <w:left w:val="none" w:sz="0" w:space="0" w:color="auto"/>
                <w:bottom w:val="single" w:sz="24" w:space="4" w:color="000000"/>
                <w:right w:val="none" w:sz="0" w:space="0" w:color="auto"/>
              </w:divBdr>
              <w:divsChild>
                <w:div w:id="1106579883">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343557639">
      <w:bodyDiv w:val="1"/>
      <w:marLeft w:val="0"/>
      <w:marRight w:val="0"/>
      <w:marTop w:val="0"/>
      <w:marBottom w:val="0"/>
      <w:divBdr>
        <w:top w:val="none" w:sz="0" w:space="0" w:color="auto"/>
        <w:left w:val="none" w:sz="0" w:space="0" w:color="auto"/>
        <w:bottom w:val="none" w:sz="0" w:space="0" w:color="auto"/>
        <w:right w:val="none" w:sz="0" w:space="0" w:color="auto"/>
      </w:divBdr>
    </w:div>
    <w:div w:id="386996798">
      <w:bodyDiv w:val="1"/>
      <w:marLeft w:val="0"/>
      <w:marRight w:val="0"/>
      <w:marTop w:val="0"/>
      <w:marBottom w:val="0"/>
      <w:divBdr>
        <w:top w:val="none" w:sz="0" w:space="0" w:color="auto"/>
        <w:left w:val="none" w:sz="0" w:space="0" w:color="auto"/>
        <w:bottom w:val="none" w:sz="0" w:space="0" w:color="auto"/>
        <w:right w:val="none" w:sz="0" w:space="0" w:color="auto"/>
      </w:divBdr>
      <w:divsChild>
        <w:div w:id="792484504">
          <w:marLeft w:val="0"/>
          <w:marRight w:val="0"/>
          <w:marTop w:val="0"/>
          <w:marBottom w:val="0"/>
          <w:divBdr>
            <w:top w:val="none" w:sz="0" w:space="0" w:color="auto"/>
            <w:left w:val="none" w:sz="0" w:space="0" w:color="auto"/>
            <w:bottom w:val="none" w:sz="0" w:space="0" w:color="auto"/>
            <w:right w:val="none" w:sz="0" w:space="0" w:color="auto"/>
          </w:divBdr>
          <w:divsChild>
            <w:div w:id="717775576">
              <w:marLeft w:val="0"/>
              <w:marRight w:val="0"/>
              <w:marTop w:val="0"/>
              <w:marBottom w:val="600"/>
              <w:divBdr>
                <w:top w:val="none" w:sz="0" w:space="0" w:color="auto"/>
                <w:left w:val="none" w:sz="0" w:space="0" w:color="auto"/>
                <w:bottom w:val="single" w:sz="24" w:space="4" w:color="000000"/>
                <w:right w:val="none" w:sz="0" w:space="0" w:color="auto"/>
              </w:divBdr>
              <w:divsChild>
                <w:div w:id="2015912928">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398871473">
      <w:bodyDiv w:val="1"/>
      <w:marLeft w:val="0"/>
      <w:marRight w:val="0"/>
      <w:marTop w:val="0"/>
      <w:marBottom w:val="0"/>
      <w:divBdr>
        <w:top w:val="none" w:sz="0" w:space="0" w:color="auto"/>
        <w:left w:val="none" w:sz="0" w:space="0" w:color="auto"/>
        <w:bottom w:val="none" w:sz="0" w:space="0" w:color="auto"/>
        <w:right w:val="none" w:sz="0" w:space="0" w:color="auto"/>
      </w:divBdr>
    </w:div>
    <w:div w:id="553085413">
      <w:bodyDiv w:val="1"/>
      <w:marLeft w:val="0"/>
      <w:marRight w:val="0"/>
      <w:marTop w:val="0"/>
      <w:marBottom w:val="0"/>
      <w:divBdr>
        <w:top w:val="none" w:sz="0" w:space="0" w:color="auto"/>
        <w:left w:val="none" w:sz="0" w:space="0" w:color="auto"/>
        <w:bottom w:val="none" w:sz="0" w:space="0" w:color="auto"/>
        <w:right w:val="none" w:sz="0" w:space="0" w:color="auto"/>
      </w:divBdr>
      <w:divsChild>
        <w:div w:id="763839784">
          <w:marLeft w:val="0"/>
          <w:marRight w:val="0"/>
          <w:marTop w:val="0"/>
          <w:marBottom w:val="0"/>
          <w:divBdr>
            <w:top w:val="none" w:sz="0" w:space="0" w:color="auto"/>
            <w:left w:val="none" w:sz="0" w:space="0" w:color="auto"/>
            <w:bottom w:val="none" w:sz="0" w:space="0" w:color="auto"/>
            <w:right w:val="none" w:sz="0" w:space="0" w:color="auto"/>
          </w:divBdr>
          <w:divsChild>
            <w:div w:id="958292460">
              <w:marLeft w:val="0"/>
              <w:marRight w:val="0"/>
              <w:marTop w:val="0"/>
              <w:marBottom w:val="600"/>
              <w:divBdr>
                <w:top w:val="none" w:sz="0" w:space="0" w:color="auto"/>
                <w:left w:val="none" w:sz="0" w:space="0" w:color="auto"/>
                <w:bottom w:val="single" w:sz="24" w:space="4" w:color="000000"/>
                <w:right w:val="none" w:sz="0" w:space="0" w:color="auto"/>
              </w:divBdr>
              <w:divsChild>
                <w:div w:id="1570652049">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633603075">
      <w:bodyDiv w:val="1"/>
      <w:marLeft w:val="0"/>
      <w:marRight w:val="0"/>
      <w:marTop w:val="0"/>
      <w:marBottom w:val="0"/>
      <w:divBdr>
        <w:top w:val="none" w:sz="0" w:space="0" w:color="auto"/>
        <w:left w:val="none" w:sz="0" w:space="0" w:color="auto"/>
        <w:bottom w:val="none" w:sz="0" w:space="0" w:color="auto"/>
        <w:right w:val="none" w:sz="0" w:space="0" w:color="auto"/>
      </w:divBdr>
      <w:divsChild>
        <w:div w:id="1911695747">
          <w:marLeft w:val="0"/>
          <w:marRight w:val="0"/>
          <w:marTop w:val="0"/>
          <w:marBottom w:val="0"/>
          <w:divBdr>
            <w:top w:val="none" w:sz="0" w:space="0" w:color="auto"/>
            <w:left w:val="none" w:sz="0" w:space="0" w:color="auto"/>
            <w:bottom w:val="none" w:sz="0" w:space="0" w:color="auto"/>
            <w:right w:val="none" w:sz="0" w:space="0" w:color="auto"/>
          </w:divBdr>
          <w:divsChild>
            <w:div w:id="590822954">
              <w:marLeft w:val="0"/>
              <w:marRight w:val="0"/>
              <w:marTop w:val="0"/>
              <w:marBottom w:val="0"/>
              <w:divBdr>
                <w:top w:val="none" w:sz="0" w:space="0" w:color="auto"/>
                <w:left w:val="none" w:sz="0" w:space="0" w:color="auto"/>
                <w:bottom w:val="none" w:sz="0" w:space="0" w:color="auto"/>
                <w:right w:val="none" w:sz="0" w:space="0" w:color="auto"/>
              </w:divBdr>
              <w:divsChild>
                <w:div w:id="380716728">
                  <w:marLeft w:val="0"/>
                  <w:marRight w:val="0"/>
                  <w:marTop w:val="0"/>
                  <w:marBottom w:val="0"/>
                  <w:divBdr>
                    <w:top w:val="none" w:sz="0" w:space="0" w:color="auto"/>
                    <w:left w:val="none" w:sz="0" w:space="0" w:color="auto"/>
                    <w:bottom w:val="none" w:sz="0" w:space="0" w:color="auto"/>
                    <w:right w:val="none" w:sz="0" w:space="0" w:color="auto"/>
                  </w:divBdr>
                  <w:divsChild>
                    <w:div w:id="1545557786">
                      <w:marLeft w:val="0"/>
                      <w:marRight w:val="0"/>
                      <w:marTop w:val="0"/>
                      <w:marBottom w:val="0"/>
                      <w:divBdr>
                        <w:top w:val="none" w:sz="0" w:space="0" w:color="auto"/>
                        <w:left w:val="none" w:sz="0" w:space="0" w:color="auto"/>
                        <w:bottom w:val="none" w:sz="0" w:space="0" w:color="auto"/>
                        <w:right w:val="none" w:sz="0" w:space="0" w:color="auto"/>
                      </w:divBdr>
                      <w:divsChild>
                        <w:div w:id="1474785984">
                          <w:marLeft w:val="0"/>
                          <w:marRight w:val="0"/>
                          <w:marTop w:val="0"/>
                          <w:marBottom w:val="0"/>
                          <w:divBdr>
                            <w:top w:val="none" w:sz="0" w:space="0" w:color="auto"/>
                            <w:left w:val="none" w:sz="0" w:space="0" w:color="auto"/>
                            <w:bottom w:val="none" w:sz="0" w:space="0" w:color="auto"/>
                            <w:right w:val="none" w:sz="0" w:space="0" w:color="auto"/>
                          </w:divBdr>
                          <w:divsChild>
                            <w:div w:id="211459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873108">
      <w:bodyDiv w:val="1"/>
      <w:marLeft w:val="0"/>
      <w:marRight w:val="0"/>
      <w:marTop w:val="0"/>
      <w:marBottom w:val="0"/>
      <w:divBdr>
        <w:top w:val="none" w:sz="0" w:space="0" w:color="auto"/>
        <w:left w:val="none" w:sz="0" w:space="0" w:color="auto"/>
        <w:bottom w:val="none" w:sz="0" w:space="0" w:color="auto"/>
        <w:right w:val="none" w:sz="0" w:space="0" w:color="auto"/>
      </w:divBdr>
      <w:divsChild>
        <w:div w:id="1106585727">
          <w:marLeft w:val="0"/>
          <w:marRight w:val="0"/>
          <w:marTop w:val="0"/>
          <w:marBottom w:val="0"/>
          <w:divBdr>
            <w:top w:val="none" w:sz="0" w:space="0" w:color="auto"/>
            <w:left w:val="none" w:sz="0" w:space="0" w:color="auto"/>
            <w:bottom w:val="none" w:sz="0" w:space="0" w:color="auto"/>
            <w:right w:val="none" w:sz="0" w:space="0" w:color="auto"/>
          </w:divBdr>
          <w:divsChild>
            <w:div w:id="1592394413">
              <w:marLeft w:val="0"/>
              <w:marRight w:val="0"/>
              <w:marTop w:val="0"/>
              <w:marBottom w:val="0"/>
              <w:divBdr>
                <w:top w:val="none" w:sz="0" w:space="0" w:color="auto"/>
                <w:left w:val="none" w:sz="0" w:space="0" w:color="auto"/>
                <w:bottom w:val="none" w:sz="0" w:space="0" w:color="auto"/>
                <w:right w:val="none" w:sz="0" w:space="0" w:color="auto"/>
              </w:divBdr>
              <w:divsChild>
                <w:div w:id="52070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13611">
      <w:bodyDiv w:val="1"/>
      <w:marLeft w:val="0"/>
      <w:marRight w:val="0"/>
      <w:marTop w:val="0"/>
      <w:marBottom w:val="0"/>
      <w:divBdr>
        <w:top w:val="none" w:sz="0" w:space="0" w:color="auto"/>
        <w:left w:val="none" w:sz="0" w:space="0" w:color="auto"/>
        <w:bottom w:val="none" w:sz="0" w:space="0" w:color="auto"/>
        <w:right w:val="none" w:sz="0" w:space="0" w:color="auto"/>
      </w:divBdr>
      <w:divsChild>
        <w:div w:id="751510785">
          <w:marLeft w:val="0"/>
          <w:marRight w:val="0"/>
          <w:marTop w:val="0"/>
          <w:marBottom w:val="0"/>
          <w:divBdr>
            <w:top w:val="none" w:sz="0" w:space="0" w:color="auto"/>
            <w:left w:val="none" w:sz="0" w:space="0" w:color="auto"/>
            <w:bottom w:val="none" w:sz="0" w:space="0" w:color="auto"/>
            <w:right w:val="none" w:sz="0" w:space="0" w:color="auto"/>
          </w:divBdr>
          <w:divsChild>
            <w:div w:id="543713906">
              <w:marLeft w:val="0"/>
              <w:marRight w:val="0"/>
              <w:marTop w:val="0"/>
              <w:marBottom w:val="0"/>
              <w:divBdr>
                <w:top w:val="none" w:sz="0" w:space="0" w:color="auto"/>
                <w:left w:val="none" w:sz="0" w:space="0" w:color="auto"/>
                <w:bottom w:val="none" w:sz="0" w:space="0" w:color="auto"/>
                <w:right w:val="none" w:sz="0" w:space="0" w:color="auto"/>
              </w:divBdr>
              <w:divsChild>
                <w:div w:id="105079305">
                  <w:marLeft w:val="0"/>
                  <w:marRight w:val="0"/>
                  <w:marTop w:val="0"/>
                  <w:marBottom w:val="0"/>
                  <w:divBdr>
                    <w:top w:val="none" w:sz="0" w:space="0" w:color="auto"/>
                    <w:left w:val="none" w:sz="0" w:space="0" w:color="auto"/>
                    <w:bottom w:val="none" w:sz="0" w:space="0" w:color="auto"/>
                    <w:right w:val="none" w:sz="0" w:space="0" w:color="auto"/>
                  </w:divBdr>
                  <w:divsChild>
                    <w:div w:id="357043398">
                      <w:marLeft w:val="0"/>
                      <w:marRight w:val="0"/>
                      <w:marTop w:val="0"/>
                      <w:marBottom w:val="0"/>
                      <w:divBdr>
                        <w:top w:val="none" w:sz="0" w:space="0" w:color="auto"/>
                        <w:left w:val="none" w:sz="0" w:space="0" w:color="auto"/>
                        <w:bottom w:val="none" w:sz="0" w:space="0" w:color="auto"/>
                        <w:right w:val="none" w:sz="0" w:space="0" w:color="auto"/>
                      </w:divBdr>
                      <w:divsChild>
                        <w:div w:id="1571426439">
                          <w:marLeft w:val="0"/>
                          <w:marRight w:val="0"/>
                          <w:marTop w:val="0"/>
                          <w:marBottom w:val="0"/>
                          <w:divBdr>
                            <w:top w:val="none" w:sz="0" w:space="0" w:color="auto"/>
                            <w:left w:val="none" w:sz="0" w:space="0" w:color="auto"/>
                            <w:bottom w:val="none" w:sz="0" w:space="0" w:color="auto"/>
                            <w:right w:val="none" w:sz="0" w:space="0" w:color="auto"/>
                          </w:divBdr>
                          <w:divsChild>
                            <w:div w:id="145459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094143">
      <w:bodyDiv w:val="1"/>
      <w:marLeft w:val="0"/>
      <w:marRight w:val="0"/>
      <w:marTop w:val="0"/>
      <w:marBottom w:val="0"/>
      <w:divBdr>
        <w:top w:val="none" w:sz="0" w:space="0" w:color="auto"/>
        <w:left w:val="none" w:sz="0" w:space="0" w:color="auto"/>
        <w:bottom w:val="none" w:sz="0" w:space="0" w:color="auto"/>
        <w:right w:val="none" w:sz="0" w:space="0" w:color="auto"/>
      </w:divBdr>
    </w:div>
    <w:div w:id="947858252">
      <w:bodyDiv w:val="1"/>
      <w:marLeft w:val="0"/>
      <w:marRight w:val="0"/>
      <w:marTop w:val="0"/>
      <w:marBottom w:val="0"/>
      <w:divBdr>
        <w:top w:val="none" w:sz="0" w:space="0" w:color="auto"/>
        <w:left w:val="none" w:sz="0" w:space="0" w:color="auto"/>
        <w:bottom w:val="none" w:sz="0" w:space="0" w:color="auto"/>
        <w:right w:val="none" w:sz="0" w:space="0" w:color="auto"/>
      </w:divBdr>
      <w:divsChild>
        <w:div w:id="1184202379">
          <w:marLeft w:val="0"/>
          <w:marRight w:val="0"/>
          <w:marTop w:val="0"/>
          <w:marBottom w:val="0"/>
          <w:divBdr>
            <w:top w:val="none" w:sz="0" w:space="0" w:color="auto"/>
            <w:left w:val="none" w:sz="0" w:space="0" w:color="auto"/>
            <w:bottom w:val="none" w:sz="0" w:space="0" w:color="auto"/>
            <w:right w:val="none" w:sz="0" w:space="0" w:color="auto"/>
          </w:divBdr>
          <w:divsChild>
            <w:div w:id="1383868407">
              <w:marLeft w:val="0"/>
              <w:marRight w:val="0"/>
              <w:marTop w:val="0"/>
              <w:marBottom w:val="600"/>
              <w:divBdr>
                <w:top w:val="none" w:sz="0" w:space="0" w:color="auto"/>
                <w:left w:val="none" w:sz="0" w:space="0" w:color="auto"/>
                <w:bottom w:val="single" w:sz="24" w:space="4" w:color="000000"/>
                <w:right w:val="none" w:sz="0" w:space="0" w:color="auto"/>
              </w:divBdr>
              <w:divsChild>
                <w:div w:id="1288245441">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1012494287">
      <w:bodyDiv w:val="1"/>
      <w:marLeft w:val="0"/>
      <w:marRight w:val="0"/>
      <w:marTop w:val="0"/>
      <w:marBottom w:val="0"/>
      <w:divBdr>
        <w:top w:val="none" w:sz="0" w:space="0" w:color="auto"/>
        <w:left w:val="none" w:sz="0" w:space="0" w:color="auto"/>
        <w:bottom w:val="none" w:sz="0" w:space="0" w:color="auto"/>
        <w:right w:val="none" w:sz="0" w:space="0" w:color="auto"/>
      </w:divBdr>
      <w:divsChild>
        <w:div w:id="573734295">
          <w:marLeft w:val="0"/>
          <w:marRight w:val="0"/>
          <w:marTop w:val="0"/>
          <w:marBottom w:val="0"/>
          <w:divBdr>
            <w:top w:val="none" w:sz="0" w:space="0" w:color="auto"/>
            <w:left w:val="none" w:sz="0" w:space="0" w:color="auto"/>
            <w:bottom w:val="none" w:sz="0" w:space="0" w:color="auto"/>
            <w:right w:val="none" w:sz="0" w:space="0" w:color="auto"/>
          </w:divBdr>
          <w:divsChild>
            <w:div w:id="623733081">
              <w:marLeft w:val="0"/>
              <w:marRight w:val="0"/>
              <w:marTop w:val="0"/>
              <w:marBottom w:val="600"/>
              <w:divBdr>
                <w:top w:val="none" w:sz="0" w:space="0" w:color="auto"/>
                <w:left w:val="none" w:sz="0" w:space="0" w:color="auto"/>
                <w:bottom w:val="single" w:sz="24" w:space="4" w:color="000000"/>
                <w:right w:val="none" w:sz="0" w:space="0" w:color="auto"/>
              </w:divBdr>
              <w:divsChild>
                <w:div w:id="548763871">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1125462469">
      <w:bodyDiv w:val="1"/>
      <w:marLeft w:val="0"/>
      <w:marRight w:val="0"/>
      <w:marTop w:val="0"/>
      <w:marBottom w:val="0"/>
      <w:divBdr>
        <w:top w:val="none" w:sz="0" w:space="0" w:color="auto"/>
        <w:left w:val="none" w:sz="0" w:space="0" w:color="auto"/>
        <w:bottom w:val="none" w:sz="0" w:space="0" w:color="auto"/>
        <w:right w:val="none" w:sz="0" w:space="0" w:color="auto"/>
      </w:divBdr>
      <w:divsChild>
        <w:div w:id="832843728">
          <w:marLeft w:val="0"/>
          <w:marRight w:val="0"/>
          <w:marTop w:val="0"/>
          <w:marBottom w:val="0"/>
          <w:divBdr>
            <w:top w:val="none" w:sz="0" w:space="0" w:color="auto"/>
            <w:left w:val="none" w:sz="0" w:space="0" w:color="auto"/>
            <w:bottom w:val="none" w:sz="0" w:space="0" w:color="auto"/>
            <w:right w:val="none" w:sz="0" w:space="0" w:color="auto"/>
          </w:divBdr>
          <w:divsChild>
            <w:div w:id="1980762000">
              <w:marLeft w:val="0"/>
              <w:marRight w:val="0"/>
              <w:marTop w:val="0"/>
              <w:marBottom w:val="0"/>
              <w:divBdr>
                <w:top w:val="none" w:sz="0" w:space="0" w:color="auto"/>
                <w:left w:val="none" w:sz="0" w:space="0" w:color="auto"/>
                <w:bottom w:val="none" w:sz="0" w:space="0" w:color="auto"/>
                <w:right w:val="none" w:sz="0" w:space="0" w:color="auto"/>
              </w:divBdr>
              <w:divsChild>
                <w:div w:id="571744481">
                  <w:marLeft w:val="0"/>
                  <w:marRight w:val="0"/>
                  <w:marTop w:val="0"/>
                  <w:marBottom w:val="0"/>
                  <w:divBdr>
                    <w:top w:val="none" w:sz="0" w:space="0" w:color="auto"/>
                    <w:left w:val="none" w:sz="0" w:space="0" w:color="auto"/>
                    <w:bottom w:val="none" w:sz="0" w:space="0" w:color="auto"/>
                    <w:right w:val="none" w:sz="0" w:space="0" w:color="auto"/>
                  </w:divBdr>
                  <w:divsChild>
                    <w:div w:id="916750079">
                      <w:marLeft w:val="0"/>
                      <w:marRight w:val="0"/>
                      <w:marTop w:val="0"/>
                      <w:marBottom w:val="0"/>
                      <w:divBdr>
                        <w:top w:val="none" w:sz="0" w:space="0" w:color="auto"/>
                        <w:left w:val="none" w:sz="0" w:space="0" w:color="auto"/>
                        <w:bottom w:val="none" w:sz="0" w:space="0" w:color="auto"/>
                        <w:right w:val="none" w:sz="0" w:space="0" w:color="auto"/>
                      </w:divBdr>
                      <w:divsChild>
                        <w:div w:id="162472947">
                          <w:marLeft w:val="0"/>
                          <w:marRight w:val="0"/>
                          <w:marTop w:val="0"/>
                          <w:marBottom w:val="0"/>
                          <w:divBdr>
                            <w:top w:val="none" w:sz="0" w:space="0" w:color="auto"/>
                            <w:left w:val="none" w:sz="0" w:space="0" w:color="auto"/>
                            <w:bottom w:val="none" w:sz="0" w:space="0" w:color="auto"/>
                            <w:right w:val="none" w:sz="0" w:space="0" w:color="auto"/>
                          </w:divBdr>
                          <w:divsChild>
                            <w:div w:id="1989508619">
                              <w:marLeft w:val="0"/>
                              <w:marRight w:val="0"/>
                              <w:marTop w:val="0"/>
                              <w:marBottom w:val="0"/>
                              <w:divBdr>
                                <w:top w:val="none" w:sz="0" w:space="0" w:color="auto"/>
                                <w:left w:val="none" w:sz="0" w:space="0" w:color="auto"/>
                                <w:bottom w:val="none" w:sz="0" w:space="0" w:color="auto"/>
                                <w:right w:val="none" w:sz="0" w:space="0" w:color="auto"/>
                              </w:divBdr>
                              <w:divsChild>
                                <w:div w:id="20460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487448">
      <w:bodyDiv w:val="1"/>
      <w:marLeft w:val="0"/>
      <w:marRight w:val="0"/>
      <w:marTop w:val="0"/>
      <w:marBottom w:val="0"/>
      <w:divBdr>
        <w:top w:val="none" w:sz="0" w:space="0" w:color="auto"/>
        <w:left w:val="none" w:sz="0" w:space="0" w:color="auto"/>
        <w:bottom w:val="none" w:sz="0" w:space="0" w:color="auto"/>
        <w:right w:val="none" w:sz="0" w:space="0" w:color="auto"/>
      </w:divBdr>
      <w:divsChild>
        <w:div w:id="682174168">
          <w:marLeft w:val="0"/>
          <w:marRight w:val="0"/>
          <w:marTop w:val="0"/>
          <w:marBottom w:val="0"/>
          <w:divBdr>
            <w:top w:val="none" w:sz="0" w:space="0" w:color="auto"/>
            <w:left w:val="none" w:sz="0" w:space="0" w:color="auto"/>
            <w:bottom w:val="none" w:sz="0" w:space="0" w:color="auto"/>
            <w:right w:val="none" w:sz="0" w:space="0" w:color="auto"/>
          </w:divBdr>
          <w:divsChild>
            <w:div w:id="729504722">
              <w:marLeft w:val="0"/>
              <w:marRight w:val="0"/>
              <w:marTop w:val="0"/>
              <w:marBottom w:val="0"/>
              <w:divBdr>
                <w:top w:val="none" w:sz="0" w:space="0" w:color="auto"/>
                <w:left w:val="none" w:sz="0" w:space="0" w:color="auto"/>
                <w:bottom w:val="none" w:sz="0" w:space="0" w:color="auto"/>
                <w:right w:val="none" w:sz="0" w:space="0" w:color="auto"/>
              </w:divBdr>
              <w:divsChild>
                <w:div w:id="1070232428">
                  <w:marLeft w:val="0"/>
                  <w:marRight w:val="0"/>
                  <w:marTop w:val="0"/>
                  <w:marBottom w:val="0"/>
                  <w:divBdr>
                    <w:top w:val="none" w:sz="0" w:space="0" w:color="auto"/>
                    <w:left w:val="none" w:sz="0" w:space="0" w:color="auto"/>
                    <w:bottom w:val="none" w:sz="0" w:space="0" w:color="auto"/>
                    <w:right w:val="none" w:sz="0" w:space="0" w:color="auto"/>
                  </w:divBdr>
                  <w:divsChild>
                    <w:div w:id="1129476059">
                      <w:marLeft w:val="0"/>
                      <w:marRight w:val="0"/>
                      <w:marTop w:val="0"/>
                      <w:marBottom w:val="0"/>
                      <w:divBdr>
                        <w:top w:val="none" w:sz="0" w:space="0" w:color="auto"/>
                        <w:left w:val="none" w:sz="0" w:space="0" w:color="auto"/>
                        <w:bottom w:val="none" w:sz="0" w:space="0" w:color="auto"/>
                        <w:right w:val="none" w:sz="0" w:space="0" w:color="auto"/>
                      </w:divBdr>
                      <w:divsChild>
                        <w:div w:id="1000742455">
                          <w:marLeft w:val="0"/>
                          <w:marRight w:val="0"/>
                          <w:marTop w:val="0"/>
                          <w:marBottom w:val="0"/>
                          <w:divBdr>
                            <w:top w:val="none" w:sz="0" w:space="0" w:color="auto"/>
                            <w:left w:val="none" w:sz="0" w:space="0" w:color="auto"/>
                            <w:bottom w:val="none" w:sz="0" w:space="0" w:color="auto"/>
                            <w:right w:val="none" w:sz="0" w:space="0" w:color="auto"/>
                          </w:divBdr>
                          <w:divsChild>
                            <w:div w:id="271061645">
                              <w:marLeft w:val="0"/>
                              <w:marRight w:val="0"/>
                              <w:marTop w:val="0"/>
                              <w:marBottom w:val="0"/>
                              <w:divBdr>
                                <w:top w:val="none" w:sz="0" w:space="0" w:color="auto"/>
                                <w:left w:val="none" w:sz="0" w:space="0" w:color="auto"/>
                                <w:bottom w:val="none" w:sz="0" w:space="0" w:color="auto"/>
                                <w:right w:val="none" w:sz="0" w:space="0" w:color="auto"/>
                              </w:divBdr>
                              <w:divsChild>
                                <w:div w:id="83179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564977">
      <w:bodyDiv w:val="1"/>
      <w:marLeft w:val="0"/>
      <w:marRight w:val="0"/>
      <w:marTop w:val="0"/>
      <w:marBottom w:val="0"/>
      <w:divBdr>
        <w:top w:val="none" w:sz="0" w:space="0" w:color="auto"/>
        <w:left w:val="none" w:sz="0" w:space="0" w:color="auto"/>
        <w:bottom w:val="none" w:sz="0" w:space="0" w:color="auto"/>
        <w:right w:val="none" w:sz="0" w:space="0" w:color="auto"/>
      </w:divBdr>
      <w:divsChild>
        <w:div w:id="584268482">
          <w:marLeft w:val="0"/>
          <w:marRight w:val="0"/>
          <w:marTop w:val="0"/>
          <w:marBottom w:val="0"/>
          <w:divBdr>
            <w:top w:val="none" w:sz="0" w:space="0" w:color="auto"/>
            <w:left w:val="none" w:sz="0" w:space="0" w:color="auto"/>
            <w:bottom w:val="none" w:sz="0" w:space="0" w:color="auto"/>
            <w:right w:val="none" w:sz="0" w:space="0" w:color="auto"/>
          </w:divBdr>
          <w:divsChild>
            <w:div w:id="1959724113">
              <w:marLeft w:val="0"/>
              <w:marRight w:val="0"/>
              <w:marTop w:val="0"/>
              <w:marBottom w:val="600"/>
              <w:divBdr>
                <w:top w:val="none" w:sz="0" w:space="0" w:color="auto"/>
                <w:left w:val="none" w:sz="0" w:space="0" w:color="auto"/>
                <w:bottom w:val="single" w:sz="24" w:space="4" w:color="000000"/>
                <w:right w:val="none" w:sz="0" w:space="0" w:color="auto"/>
              </w:divBdr>
              <w:divsChild>
                <w:div w:id="141967671">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1366520361">
      <w:bodyDiv w:val="1"/>
      <w:marLeft w:val="0"/>
      <w:marRight w:val="0"/>
      <w:marTop w:val="0"/>
      <w:marBottom w:val="0"/>
      <w:divBdr>
        <w:top w:val="none" w:sz="0" w:space="0" w:color="auto"/>
        <w:left w:val="none" w:sz="0" w:space="0" w:color="auto"/>
        <w:bottom w:val="none" w:sz="0" w:space="0" w:color="auto"/>
        <w:right w:val="none" w:sz="0" w:space="0" w:color="auto"/>
      </w:divBdr>
      <w:divsChild>
        <w:div w:id="803886488">
          <w:marLeft w:val="0"/>
          <w:marRight w:val="0"/>
          <w:marTop w:val="0"/>
          <w:marBottom w:val="0"/>
          <w:divBdr>
            <w:top w:val="none" w:sz="0" w:space="0" w:color="auto"/>
            <w:left w:val="none" w:sz="0" w:space="0" w:color="auto"/>
            <w:bottom w:val="none" w:sz="0" w:space="0" w:color="auto"/>
            <w:right w:val="none" w:sz="0" w:space="0" w:color="auto"/>
          </w:divBdr>
          <w:divsChild>
            <w:div w:id="324011700">
              <w:marLeft w:val="0"/>
              <w:marRight w:val="0"/>
              <w:marTop w:val="0"/>
              <w:marBottom w:val="0"/>
              <w:divBdr>
                <w:top w:val="none" w:sz="0" w:space="0" w:color="auto"/>
                <w:left w:val="none" w:sz="0" w:space="0" w:color="auto"/>
                <w:bottom w:val="none" w:sz="0" w:space="0" w:color="auto"/>
                <w:right w:val="none" w:sz="0" w:space="0" w:color="auto"/>
              </w:divBdr>
              <w:divsChild>
                <w:div w:id="1336497288">
                  <w:marLeft w:val="0"/>
                  <w:marRight w:val="0"/>
                  <w:marTop w:val="0"/>
                  <w:marBottom w:val="0"/>
                  <w:divBdr>
                    <w:top w:val="none" w:sz="0" w:space="0" w:color="auto"/>
                    <w:left w:val="none" w:sz="0" w:space="0" w:color="auto"/>
                    <w:bottom w:val="none" w:sz="0" w:space="0" w:color="auto"/>
                    <w:right w:val="none" w:sz="0" w:space="0" w:color="auto"/>
                  </w:divBdr>
                  <w:divsChild>
                    <w:div w:id="327488585">
                      <w:marLeft w:val="0"/>
                      <w:marRight w:val="0"/>
                      <w:marTop w:val="0"/>
                      <w:marBottom w:val="0"/>
                      <w:divBdr>
                        <w:top w:val="none" w:sz="0" w:space="0" w:color="auto"/>
                        <w:left w:val="none" w:sz="0" w:space="0" w:color="auto"/>
                        <w:bottom w:val="none" w:sz="0" w:space="0" w:color="auto"/>
                        <w:right w:val="none" w:sz="0" w:space="0" w:color="auto"/>
                      </w:divBdr>
                      <w:divsChild>
                        <w:div w:id="1045830345">
                          <w:marLeft w:val="0"/>
                          <w:marRight w:val="0"/>
                          <w:marTop w:val="0"/>
                          <w:marBottom w:val="0"/>
                          <w:divBdr>
                            <w:top w:val="none" w:sz="0" w:space="0" w:color="auto"/>
                            <w:left w:val="none" w:sz="0" w:space="0" w:color="auto"/>
                            <w:bottom w:val="none" w:sz="0" w:space="0" w:color="auto"/>
                            <w:right w:val="none" w:sz="0" w:space="0" w:color="auto"/>
                          </w:divBdr>
                          <w:divsChild>
                            <w:div w:id="160965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413641">
      <w:bodyDiv w:val="1"/>
      <w:marLeft w:val="0"/>
      <w:marRight w:val="0"/>
      <w:marTop w:val="0"/>
      <w:marBottom w:val="0"/>
      <w:divBdr>
        <w:top w:val="none" w:sz="0" w:space="0" w:color="auto"/>
        <w:left w:val="none" w:sz="0" w:space="0" w:color="auto"/>
        <w:bottom w:val="none" w:sz="0" w:space="0" w:color="auto"/>
        <w:right w:val="none" w:sz="0" w:space="0" w:color="auto"/>
      </w:divBdr>
      <w:divsChild>
        <w:div w:id="126749182">
          <w:marLeft w:val="0"/>
          <w:marRight w:val="0"/>
          <w:marTop w:val="0"/>
          <w:marBottom w:val="0"/>
          <w:divBdr>
            <w:top w:val="none" w:sz="0" w:space="0" w:color="auto"/>
            <w:left w:val="none" w:sz="0" w:space="0" w:color="auto"/>
            <w:bottom w:val="none" w:sz="0" w:space="0" w:color="auto"/>
            <w:right w:val="none" w:sz="0" w:space="0" w:color="auto"/>
          </w:divBdr>
          <w:divsChild>
            <w:div w:id="182282781">
              <w:marLeft w:val="0"/>
              <w:marRight w:val="0"/>
              <w:marTop w:val="0"/>
              <w:marBottom w:val="600"/>
              <w:divBdr>
                <w:top w:val="none" w:sz="0" w:space="0" w:color="auto"/>
                <w:left w:val="none" w:sz="0" w:space="0" w:color="auto"/>
                <w:bottom w:val="single" w:sz="24" w:space="4" w:color="000000"/>
                <w:right w:val="none" w:sz="0" w:space="0" w:color="auto"/>
              </w:divBdr>
              <w:divsChild>
                <w:div w:id="2022582775">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1617710358">
      <w:bodyDiv w:val="1"/>
      <w:marLeft w:val="0"/>
      <w:marRight w:val="0"/>
      <w:marTop w:val="0"/>
      <w:marBottom w:val="0"/>
      <w:divBdr>
        <w:top w:val="none" w:sz="0" w:space="0" w:color="auto"/>
        <w:left w:val="none" w:sz="0" w:space="0" w:color="auto"/>
        <w:bottom w:val="none" w:sz="0" w:space="0" w:color="auto"/>
        <w:right w:val="none" w:sz="0" w:space="0" w:color="auto"/>
      </w:divBdr>
    </w:div>
    <w:div w:id="1686588234">
      <w:bodyDiv w:val="1"/>
      <w:marLeft w:val="0"/>
      <w:marRight w:val="0"/>
      <w:marTop w:val="0"/>
      <w:marBottom w:val="0"/>
      <w:divBdr>
        <w:top w:val="none" w:sz="0" w:space="0" w:color="auto"/>
        <w:left w:val="none" w:sz="0" w:space="0" w:color="auto"/>
        <w:bottom w:val="none" w:sz="0" w:space="0" w:color="auto"/>
        <w:right w:val="none" w:sz="0" w:space="0" w:color="auto"/>
      </w:divBdr>
    </w:div>
    <w:div w:id="1716854627">
      <w:bodyDiv w:val="1"/>
      <w:marLeft w:val="0"/>
      <w:marRight w:val="0"/>
      <w:marTop w:val="0"/>
      <w:marBottom w:val="0"/>
      <w:divBdr>
        <w:top w:val="none" w:sz="0" w:space="0" w:color="auto"/>
        <w:left w:val="none" w:sz="0" w:space="0" w:color="auto"/>
        <w:bottom w:val="none" w:sz="0" w:space="0" w:color="auto"/>
        <w:right w:val="none" w:sz="0" w:space="0" w:color="auto"/>
      </w:divBdr>
      <w:divsChild>
        <w:div w:id="589391902">
          <w:marLeft w:val="0"/>
          <w:marRight w:val="0"/>
          <w:marTop w:val="0"/>
          <w:marBottom w:val="0"/>
          <w:divBdr>
            <w:top w:val="none" w:sz="0" w:space="0" w:color="auto"/>
            <w:left w:val="none" w:sz="0" w:space="0" w:color="auto"/>
            <w:bottom w:val="none" w:sz="0" w:space="0" w:color="auto"/>
            <w:right w:val="none" w:sz="0" w:space="0" w:color="auto"/>
          </w:divBdr>
          <w:divsChild>
            <w:div w:id="904923264">
              <w:marLeft w:val="0"/>
              <w:marRight w:val="0"/>
              <w:marTop w:val="0"/>
              <w:marBottom w:val="600"/>
              <w:divBdr>
                <w:top w:val="none" w:sz="0" w:space="0" w:color="auto"/>
                <w:left w:val="none" w:sz="0" w:space="0" w:color="auto"/>
                <w:bottom w:val="single" w:sz="24" w:space="4" w:color="000000"/>
                <w:right w:val="none" w:sz="0" w:space="0" w:color="auto"/>
              </w:divBdr>
              <w:divsChild>
                <w:div w:id="205017748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1886067038">
      <w:bodyDiv w:val="1"/>
      <w:marLeft w:val="0"/>
      <w:marRight w:val="0"/>
      <w:marTop w:val="0"/>
      <w:marBottom w:val="0"/>
      <w:divBdr>
        <w:top w:val="none" w:sz="0" w:space="0" w:color="auto"/>
        <w:left w:val="none" w:sz="0" w:space="0" w:color="auto"/>
        <w:bottom w:val="none" w:sz="0" w:space="0" w:color="auto"/>
        <w:right w:val="none" w:sz="0" w:space="0" w:color="auto"/>
      </w:divBdr>
      <w:divsChild>
        <w:div w:id="469984766">
          <w:marLeft w:val="0"/>
          <w:marRight w:val="0"/>
          <w:marTop w:val="0"/>
          <w:marBottom w:val="0"/>
          <w:divBdr>
            <w:top w:val="none" w:sz="0" w:space="0" w:color="auto"/>
            <w:left w:val="none" w:sz="0" w:space="0" w:color="auto"/>
            <w:bottom w:val="none" w:sz="0" w:space="0" w:color="auto"/>
            <w:right w:val="none" w:sz="0" w:space="0" w:color="auto"/>
          </w:divBdr>
          <w:divsChild>
            <w:div w:id="1944796568">
              <w:marLeft w:val="0"/>
              <w:marRight w:val="0"/>
              <w:marTop w:val="0"/>
              <w:marBottom w:val="0"/>
              <w:divBdr>
                <w:top w:val="none" w:sz="0" w:space="0" w:color="auto"/>
                <w:left w:val="none" w:sz="0" w:space="0" w:color="auto"/>
                <w:bottom w:val="none" w:sz="0" w:space="0" w:color="auto"/>
                <w:right w:val="none" w:sz="0" w:space="0" w:color="auto"/>
              </w:divBdr>
              <w:divsChild>
                <w:div w:id="1622809381">
                  <w:marLeft w:val="0"/>
                  <w:marRight w:val="0"/>
                  <w:marTop w:val="0"/>
                  <w:marBottom w:val="0"/>
                  <w:divBdr>
                    <w:top w:val="none" w:sz="0" w:space="0" w:color="auto"/>
                    <w:left w:val="none" w:sz="0" w:space="0" w:color="auto"/>
                    <w:bottom w:val="none" w:sz="0" w:space="0" w:color="auto"/>
                    <w:right w:val="none" w:sz="0" w:space="0" w:color="auto"/>
                  </w:divBdr>
                  <w:divsChild>
                    <w:div w:id="818230358">
                      <w:marLeft w:val="0"/>
                      <w:marRight w:val="0"/>
                      <w:marTop w:val="0"/>
                      <w:marBottom w:val="0"/>
                      <w:divBdr>
                        <w:top w:val="none" w:sz="0" w:space="0" w:color="auto"/>
                        <w:left w:val="none" w:sz="0" w:space="0" w:color="auto"/>
                        <w:bottom w:val="none" w:sz="0" w:space="0" w:color="auto"/>
                        <w:right w:val="none" w:sz="0" w:space="0" w:color="auto"/>
                      </w:divBdr>
                      <w:divsChild>
                        <w:div w:id="934825884">
                          <w:marLeft w:val="0"/>
                          <w:marRight w:val="0"/>
                          <w:marTop w:val="0"/>
                          <w:marBottom w:val="0"/>
                          <w:divBdr>
                            <w:top w:val="none" w:sz="0" w:space="0" w:color="auto"/>
                            <w:left w:val="none" w:sz="0" w:space="0" w:color="auto"/>
                            <w:bottom w:val="none" w:sz="0" w:space="0" w:color="auto"/>
                            <w:right w:val="none" w:sz="0" w:space="0" w:color="auto"/>
                          </w:divBdr>
                          <w:divsChild>
                            <w:div w:id="126113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672232">
      <w:bodyDiv w:val="1"/>
      <w:marLeft w:val="0"/>
      <w:marRight w:val="0"/>
      <w:marTop w:val="0"/>
      <w:marBottom w:val="0"/>
      <w:divBdr>
        <w:top w:val="none" w:sz="0" w:space="0" w:color="auto"/>
        <w:left w:val="none" w:sz="0" w:space="0" w:color="auto"/>
        <w:bottom w:val="none" w:sz="0" w:space="0" w:color="auto"/>
        <w:right w:val="none" w:sz="0" w:space="0" w:color="auto"/>
      </w:divBdr>
      <w:divsChild>
        <w:div w:id="651644896">
          <w:marLeft w:val="0"/>
          <w:marRight w:val="0"/>
          <w:marTop w:val="0"/>
          <w:marBottom w:val="0"/>
          <w:divBdr>
            <w:top w:val="none" w:sz="0" w:space="0" w:color="auto"/>
            <w:left w:val="none" w:sz="0" w:space="0" w:color="auto"/>
            <w:bottom w:val="none" w:sz="0" w:space="0" w:color="auto"/>
            <w:right w:val="none" w:sz="0" w:space="0" w:color="auto"/>
          </w:divBdr>
          <w:divsChild>
            <w:div w:id="1208301693">
              <w:marLeft w:val="0"/>
              <w:marRight w:val="0"/>
              <w:marTop w:val="0"/>
              <w:marBottom w:val="600"/>
              <w:divBdr>
                <w:top w:val="none" w:sz="0" w:space="0" w:color="auto"/>
                <w:left w:val="none" w:sz="0" w:space="0" w:color="auto"/>
                <w:bottom w:val="single" w:sz="24" w:space="4" w:color="000000"/>
                <w:right w:val="none" w:sz="0" w:space="0" w:color="auto"/>
              </w:divBdr>
              <w:divsChild>
                <w:div w:id="1012495403">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2026588938">
      <w:bodyDiv w:val="1"/>
      <w:marLeft w:val="0"/>
      <w:marRight w:val="0"/>
      <w:marTop w:val="0"/>
      <w:marBottom w:val="0"/>
      <w:divBdr>
        <w:top w:val="none" w:sz="0" w:space="0" w:color="auto"/>
        <w:left w:val="none" w:sz="0" w:space="0" w:color="auto"/>
        <w:bottom w:val="none" w:sz="0" w:space="0" w:color="auto"/>
        <w:right w:val="none" w:sz="0" w:space="0" w:color="auto"/>
      </w:divBdr>
    </w:div>
    <w:div w:id="2070880553">
      <w:bodyDiv w:val="1"/>
      <w:marLeft w:val="0"/>
      <w:marRight w:val="0"/>
      <w:marTop w:val="0"/>
      <w:marBottom w:val="0"/>
      <w:divBdr>
        <w:top w:val="none" w:sz="0" w:space="0" w:color="auto"/>
        <w:left w:val="none" w:sz="0" w:space="0" w:color="auto"/>
        <w:bottom w:val="none" w:sz="0" w:space="0" w:color="auto"/>
        <w:right w:val="none" w:sz="0" w:space="0" w:color="auto"/>
      </w:divBdr>
      <w:divsChild>
        <w:div w:id="992955584">
          <w:marLeft w:val="0"/>
          <w:marRight w:val="0"/>
          <w:marTop w:val="0"/>
          <w:marBottom w:val="0"/>
          <w:divBdr>
            <w:top w:val="none" w:sz="0" w:space="0" w:color="auto"/>
            <w:left w:val="none" w:sz="0" w:space="0" w:color="auto"/>
            <w:bottom w:val="none" w:sz="0" w:space="0" w:color="auto"/>
            <w:right w:val="none" w:sz="0" w:space="0" w:color="auto"/>
          </w:divBdr>
          <w:divsChild>
            <w:div w:id="1814447013">
              <w:marLeft w:val="0"/>
              <w:marRight w:val="0"/>
              <w:marTop w:val="0"/>
              <w:marBottom w:val="600"/>
              <w:divBdr>
                <w:top w:val="none" w:sz="0" w:space="0" w:color="auto"/>
                <w:left w:val="none" w:sz="0" w:space="0" w:color="auto"/>
                <w:bottom w:val="single" w:sz="24" w:space="4" w:color="000000"/>
                <w:right w:val="none" w:sz="0" w:space="0" w:color="auto"/>
              </w:divBdr>
              <w:divsChild>
                <w:div w:id="1653362066">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209127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5FF1B-6C7F-42A1-8EE3-3D014577C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7018</Words>
  <Characters>40005</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1</Company>
  <LinksUpToDate>false</LinksUpToDate>
  <CharactersWithSpaces>46930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1</dc:creator>
  <cp:lastModifiedBy>User</cp:lastModifiedBy>
  <cp:revision>3</cp:revision>
  <cp:lastPrinted>2023-04-13T06:10:00Z</cp:lastPrinted>
  <dcterms:created xsi:type="dcterms:W3CDTF">2024-04-17T08:28:00Z</dcterms:created>
  <dcterms:modified xsi:type="dcterms:W3CDTF">2024-04-17T08:29:00Z</dcterms:modified>
</cp:coreProperties>
</file>