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AB" w:rsidRDefault="002905AB" w:rsidP="002905AB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2905AB" w:rsidRDefault="002905AB" w:rsidP="002905AB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905AB" w:rsidRDefault="002905AB" w:rsidP="002905A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905AB" w:rsidRDefault="002905AB" w:rsidP="002905A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905AB" w:rsidRDefault="002905AB" w:rsidP="002905A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Ресурсное обеспечение</w:t>
      </w:r>
    </w:p>
    <w:p w:rsidR="002905AB" w:rsidRDefault="002905AB" w:rsidP="002905A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муниципальной программы </w:t>
      </w:r>
    </w:p>
    <w:p w:rsidR="002905AB" w:rsidRDefault="002905AB" w:rsidP="002905A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4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2"/>
        <w:gridCol w:w="1699"/>
        <w:gridCol w:w="709"/>
        <w:gridCol w:w="850"/>
        <w:gridCol w:w="851"/>
        <w:gridCol w:w="850"/>
        <w:gridCol w:w="851"/>
        <w:gridCol w:w="1133"/>
      </w:tblGrid>
      <w:tr w:rsidR="002905AB" w:rsidTr="002905AB">
        <w:trPr>
          <w:trHeight w:val="158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муниципальной программы, отдельного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tabs>
                <w:tab w:val="left" w:pos="6555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финансирования, ответственный исполнитель, соисполнитель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905AB" w:rsidTr="002905AB">
        <w:trPr>
          <w:trHeight w:val="157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</w:tr>
      <w:tr w:rsidR="002905AB" w:rsidTr="002905AB">
        <w:trPr>
          <w:trHeight w:val="491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</w:t>
            </w:r>
            <w:r w:rsidR="001179DB">
              <w:rPr>
                <w:sz w:val="22"/>
                <w:szCs w:val="22"/>
              </w:rPr>
              <w:t>:</w:t>
            </w: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Нолинского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 </w:t>
            </w:r>
            <w:r>
              <w:rPr>
                <w:bCs/>
                <w:sz w:val="28"/>
                <w:szCs w:val="28"/>
                <w:lang w:eastAsia="hi-IN" w:bidi="hi-IN"/>
              </w:rPr>
              <w:t>«</w:t>
            </w:r>
            <w:proofErr w:type="spellStart"/>
            <w:r>
              <w:rPr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sz w:val="24"/>
                <w:szCs w:val="24"/>
              </w:rPr>
              <w:t xml:space="preserve"> и развитие энергетики»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133,0</w:t>
            </w: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</w:t>
            </w: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1179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  <w:r w:rsidR="002905AB">
              <w:rPr>
                <w:sz w:val="24"/>
                <w:szCs w:val="24"/>
              </w:rPr>
              <w:t>,0</w:t>
            </w: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905AB" w:rsidTr="002905AB">
        <w:trPr>
          <w:trHeight w:val="645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905AB" w:rsidTr="002905AB">
        <w:trPr>
          <w:trHeight w:val="667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sz w:val="24"/>
                <w:szCs w:val="24"/>
              </w:rPr>
              <w:t>Нолинского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133,0</w:t>
            </w: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</w:t>
            </w: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1179D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  <w:r w:rsidR="002905AB">
              <w:rPr>
                <w:sz w:val="24"/>
                <w:szCs w:val="24"/>
              </w:rPr>
              <w:t>,0</w:t>
            </w:r>
          </w:p>
        </w:tc>
      </w:tr>
      <w:tr w:rsidR="002905AB" w:rsidTr="002905AB">
        <w:trPr>
          <w:trHeight w:val="1116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Отдельное мероприятие</w:t>
            </w:r>
            <w:r w:rsidR="001179DB">
              <w:rPr>
                <w:sz w:val="22"/>
                <w:szCs w:val="22"/>
              </w:rPr>
              <w:t>:</w:t>
            </w: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«Организация повышения квалификации руководителей, специалистов органов местного самоуправления, организаций с муниципальным участием, организаций, осуществляющих регулируемые виды деятельности по курсу «Энергосбережение и повышение энергетической эффективности»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0,0</w:t>
            </w: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905AB" w:rsidTr="002905AB">
        <w:trPr>
          <w:trHeight w:val="1408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905AB" w:rsidTr="002905AB">
        <w:trPr>
          <w:trHeight w:val="570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sz w:val="24"/>
                <w:szCs w:val="24"/>
              </w:rPr>
              <w:t>Нолинского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tabs>
                <w:tab w:val="left" w:pos="240"/>
                <w:tab w:val="center" w:pos="388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05AB" w:rsidTr="002905AB">
        <w:trPr>
          <w:trHeight w:val="258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Отдельное </w:t>
            </w:r>
            <w:r w:rsidR="001179DB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ероприятие</w:t>
            </w:r>
            <w:r w:rsidR="001179DB">
              <w:rPr>
                <w:sz w:val="22"/>
                <w:szCs w:val="22"/>
              </w:rPr>
              <w:t>:</w:t>
            </w:r>
          </w:p>
          <w:p w:rsidR="002905AB" w:rsidRDefault="001179D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r w:rsidR="002905AB">
              <w:rPr>
                <w:bCs/>
                <w:sz w:val="24"/>
                <w:szCs w:val="24"/>
              </w:rPr>
              <w:t xml:space="preserve">Информационное обеспечение реализации Программы, в том числе освещение в средствах массовой информации, </w:t>
            </w:r>
            <w:r w:rsidR="002905AB">
              <w:rPr>
                <w:bCs/>
                <w:sz w:val="24"/>
                <w:szCs w:val="24"/>
              </w:rPr>
              <w:lastRenderedPageBreak/>
              <w:t>проведение конференций, выставок, семинаров, конкурсов, и  иных мероприятий по пропаганде энергосбережения, распространение социальной рекламы в сфере энергосбережения</w:t>
            </w:r>
            <w:r>
              <w:rPr>
                <w:bCs/>
                <w:sz w:val="24"/>
                <w:szCs w:val="24"/>
              </w:rPr>
              <w:t>»</w:t>
            </w:r>
            <w:r w:rsidR="002905A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05AB" w:rsidTr="002905AB">
        <w:trPr>
          <w:trHeight w:val="300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05AB" w:rsidTr="002905AB">
        <w:trPr>
          <w:trHeight w:val="240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sz w:val="24"/>
                <w:szCs w:val="24"/>
              </w:rPr>
              <w:t>Нолинского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1179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1179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1179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1179D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1179D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</w:t>
            </w:r>
          </w:p>
        </w:tc>
      </w:tr>
      <w:tr w:rsidR="002905AB" w:rsidTr="002905AB">
        <w:trPr>
          <w:trHeight w:val="578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Отдельное мероприятие</w:t>
            </w:r>
            <w:r w:rsidR="001179D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  <w:p w:rsidR="002905AB" w:rsidRDefault="002905A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«Проведение энергетических обследований (с разработкой </w:t>
            </w:r>
            <w:proofErr w:type="spellStart"/>
            <w:r>
              <w:rPr>
                <w:bCs/>
                <w:sz w:val="24"/>
                <w:szCs w:val="24"/>
              </w:rPr>
              <w:t>энергопаспорта</w:t>
            </w:r>
            <w:proofErr w:type="spellEnd"/>
            <w:r>
              <w:rPr>
                <w:bCs/>
                <w:sz w:val="24"/>
                <w:szCs w:val="24"/>
              </w:rPr>
              <w:t>) зданий, строений, сооружений, принадлежащим на праве собственности или ином законном основании организациям с участием муниципального</w:t>
            </w:r>
            <w:r w:rsidR="001179D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образования (далее - здания, строения, сооружения), сбор и анализ информации об энергопотреблении зданий, строений, сооружений, в том числе их ранжирование по удельному энергопотреблению и очередности проведения мероприятий по энергосбережению»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05AB" w:rsidTr="002905AB">
        <w:trPr>
          <w:trHeight w:val="855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</w:t>
            </w:r>
          </w:p>
        </w:tc>
      </w:tr>
      <w:tr w:rsidR="002905AB" w:rsidTr="002905AB">
        <w:trPr>
          <w:trHeight w:val="990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sz w:val="24"/>
                <w:szCs w:val="24"/>
              </w:rPr>
              <w:t>Нолинского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0,0</w:t>
            </w:r>
          </w:p>
        </w:tc>
      </w:tr>
      <w:tr w:rsidR="002905AB" w:rsidTr="002905AB">
        <w:trPr>
          <w:trHeight w:val="224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Отдельное мероприятие</w:t>
            </w:r>
          </w:p>
          <w:p w:rsidR="002905AB" w:rsidRDefault="002905A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«Оснащение зданий, строений, сооружений приборами учета используемых энергетических ресурсов»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</w:t>
            </w:r>
          </w:p>
        </w:tc>
      </w:tr>
      <w:tr w:rsidR="002905AB" w:rsidTr="002905AB">
        <w:trPr>
          <w:trHeight w:val="557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05AB" w:rsidTr="002905AB">
        <w:trPr>
          <w:trHeight w:val="655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sz w:val="24"/>
                <w:szCs w:val="24"/>
              </w:rPr>
              <w:t>Нолинского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</w:t>
            </w:r>
          </w:p>
        </w:tc>
      </w:tr>
      <w:tr w:rsidR="002905AB" w:rsidTr="002905AB">
        <w:trPr>
          <w:trHeight w:val="217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Отдельное мероприятие «Повышение тепловой защиты зданий, строений, сооружений при капитальном ремонте, утепление зданий, строений, сооружений, приобретение энергосберегающих материалов»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</w:pPr>
            <w: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05AB" w:rsidTr="002905AB">
        <w:trPr>
          <w:trHeight w:val="398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</w:pPr>
            <w: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05AB" w:rsidTr="002905AB">
        <w:trPr>
          <w:trHeight w:val="655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</w:pPr>
            <w:r>
              <w:t xml:space="preserve">бюджет </w:t>
            </w:r>
            <w:proofErr w:type="spellStart"/>
            <w:r>
              <w:t>Нолинского</w:t>
            </w:r>
            <w:proofErr w:type="spellEnd"/>
            <w:r>
              <w:t xml:space="preserve"> муниципального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05AB" w:rsidTr="002905AB">
        <w:trPr>
          <w:trHeight w:val="375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Отдельное мероприятие</w:t>
            </w:r>
          </w:p>
          <w:p w:rsidR="002905AB" w:rsidRDefault="002905AB">
            <w:pPr>
              <w:spacing w:after="150" w:line="27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«Разработка схемы газификации </w:t>
            </w:r>
            <w:proofErr w:type="spellStart"/>
            <w:r>
              <w:rPr>
                <w:bCs/>
                <w:sz w:val="24"/>
                <w:szCs w:val="24"/>
              </w:rPr>
              <w:t>Нолинского</w:t>
            </w:r>
            <w:proofErr w:type="spellEnd"/>
            <w:r>
              <w:rPr>
                <w:bCs/>
                <w:sz w:val="24"/>
                <w:szCs w:val="24"/>
              </w:rPr>
              <w:t xml:space="preserve">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133,0</w:t>
            </w:r>
          </w:p>
        </w:tc>
      </w:tr>
      <w:tr w:rsidR="002905AB" w:rsidTr="002905AB">
        <w:trPr>
          <w:trHeight w:val="315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05AB" w:rsidTr="002905AB">
        <w:trPr>
          <w:trHeight w:val="255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sz w:val="24"/>
                <w:szCs w:val="24"/>
              </w:rPr>
              <w:t>Нолинского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133,0</w:t>
            </w:r>
          </w:p>
        </w:tc>
      </w:tr>
      <w:tr w:rsidR="002905AB" w:rsidTr="002905AB">
        <w:trPr>
          <w:trHeight w:val="420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Отдельное мероприятие</w:t>
            </w:r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«Участие в </w:t>
            </w:r>
            <w:proofErr w:type="spellStart"/>
            <w:r>
              <w:rPr>
                <w:sz w:val="24"/>
                <w:szCs w:val="24"/>
              </w:rPr>
              <w:t>софинансировании</w:t>
            </w:r>
            <w:proofErr w:type="spellEnd"/>
          </w:p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строительства  газораспределительных сетей»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</w:t>
            </w:r>
          </w:p>
        </w:tc>
      </w:tr>
      <w:tr w:rsidR="002905AB" w:rsidTr="002905AB">
        <w:trPr>
          <w:trHeight w:val="465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05AB" w:rsidTr="002905AB">
        <w:trPr>
          <w:trHeight w:val="480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5AB" w:rsidRDefault="002905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sz w:val="24"/>
                <w:szCs w:val="24"/>
              </w:rPr>
              <w:t>Нолинского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5AB" w:rsidRDefault="002905A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0,0</w:t>
            </w:r>
          </w:p>
        </w:tc>
      </w:tr>
    </w:tbl>
    <w:p w:rsidR="002905AB" w:rsidRDefault="002905AB" w:rsidP="002905AB"/>
    <w:p w:rsidR="005E7849" w:rsidRPr="002905AB" w:rsidRDefault="005E7849">
      <w:pPr>
        <w:rPr>
          <w:sz w:val="28"/>
          <w:szCs w:val="28"/>
        </w:rPr>
      </w:pPr>
    </w:p>
    <w:sectPr w:rsidR="005E7849" w:rsidRPr="002905AB" w:rsidSect="005E7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905AB"/>
    <w:rsid w:val="001179DB"/>
    <w:rsid w:val="002905AB"/>
    <w:rsid w:val="005B48F7"/>
    <w:rsid w:val="005E7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490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2021-05-07T05:49:00Z</dcterms:created>
  <dcterms:modified xsi:type="dcterms:W3CDTF">2021-05-07T05:55:00Z</dcterms:modified>
</cp:coreProperties>
</file>