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D" w:rsidRDefault="00E87D4D" w:rsidP="00D71CA2">
      <w:pPr>
        <w:pStyle w:val="a7"/>
        <w:rPr>
          <w:b/>
        </w:rPr>
      </w:pPr>
    </w:p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0958ED" w:rsidRDefault="000958ED" w:rsidP="00D71CA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17.07.2020</w:t>
      </w:r>
      <w:r w:rsidR="00D71CA2" w:rsidRPr="00320235">
        <w:rPr>
          <w:sz w:val="32"/>
          <w:szCs w:val="32"/>
        </w:rPr>
        <w:tab/>
      </w:r>
      <w:r w:rsidR="00D71CA2" w:rsidRPr="00320235">
        <w:rPr>
          <w:sz w:val="32"/>
          <w:szCs w:val="32"/>
        </w:rPr>
        <w:tab/>
      </w:r>
      <w:r w:rsidR="00D71CA2" w:rsidRPr="00320235">
        <w:rPr>
          <w:sz w:val="32"/>
          <w:szCs w:val="32"/>
        </w:rPr>
        <w:tab/>
      </w:r>
      <w:r w:rsidR="00D71CA2" w:rsidRPr="00320235">
        <w:rPr>
          <w:sz w:val="32"/>
          <w:szCs w:val="32"/>
        </w:rPr>
        <w:tab/>
      </w:r>
      <w:r w:rsidR="00D71CA2" w:rsidRPr="00320235">
        <w:rPr>
          <w:sz w:val="32"/>
          <w:szCs w:val="32"/>
        </w:rPr>
        <w:tab/>
      </w:r>
      <w:r w:rsidR="00F63D64" w:rsidRPr="00320235">
        <w:rPr>
          <w:sz w:val="32"/>
          <w:szCs w:val="32"/>
        </w:rPr>
        <w:t xml:space="preserve"> </w:t>
      </w:r>
      <w:r w:rsidR="00D71CA2" w:rsidRPr="00320235">
        <w:rPr>
          <w:sz w:val="32"/>
          <w:szCs w:val="32"/>
        </w:rPr>
        <w:tab/>
      </w:r>
      <w:r w:rsidR="00D71CA2" w:rsidRPr="00320235">
        <w:rPr>
          <w:sz w:val="32"/>
          <w:szCs w:val="32"/>
        </w:rPr>
        <w:tab/>
        <w:t xml:space="preserve">                    </w:t>
      </w:r>
      <w:r>
        <w:rPr>
          <w:sz w:val="32"/>
          <w:szCs w:val="32"/>
          <w:u w:val="single"/>
        </w:rPr>
        <w:t>№ 598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0958ED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29571A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>2</w:t>
      </w:r>
      <w:r w:rsidR="00DB3589">
        <w:rPr>
          <w:sz w:val="28"/>
          <w:szCs w:val="28"/>
        </w:rPr>
        <w:t>9</w:t>
      </w:r>
      <w:r w:rsidR="00190F46">
        <w:rPr>
          <w:sz w:val="28"/>
          <w:szCs w:val="28"/>
        </w:rPr>
        <w:t>.</w:t>
      </w:r>
      <w:r w:rsidR="0029571A">
        <w:rPr>
          <w:sz w:val="28"/>
          <w:szCs w:val="28"/>
        </w:rPr>
        <w:t>0</w:t>
      </w:r>
      <w:r w:rsidR="00DB3589">
        <w:rPr>
          <w:sz w:val="28"/>
          <w:szCs w:val="28"/>
        </w:rPr>
        <w:t>4</w:t>
      </w:r>
      <w:r w:rsidR="00190F46">
        <w:rPr>
          <w:sz w:val="28"/>
          <w:szCs w:val="28"/>
        </w:rPr>
        <w:t>.20</w:t>
      </w:r>
      <w:r w:rsidR="0029571A">
        <w:rPr>
          <w:sz w:val="28"/>
          <w:szCs w:val="28"/>
        </w:rPr>
        <w:t>20</w:t>
      </w:r>
      <w:r w:rsidR="00E04F5D">
        <w:rPr>
          <w:sz w:val="28"/>
          <w:szCs w:val="28"/>
        </w:rPr>
        <w:t xml:space="preserve">      </w:t>
      </w:r>
      <w:r w:rsidR="00190F46">
        <w:rPr>
          <w:sz w:val="28"/>
          <w:szCs w:val="28"/>
        </w:rPr>
        <w:t xml:space="preserve"> </w:t>
      </w:r>
      <w:r w:rsidR="00DA6573"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№ </w:t>
      </w:r>
      <w:r w:rsidR="0029571A">
        <w:rPr>
          <w:sz w:val="28"/>
          <w:szCs w:val="28"/>
        </w:rPr>
        <w:t>5</w:t>
      </w:r>
      <w:r w:rsidR="00DB3589">
        <w:rPr>
          <w:sz w:val="28"/>
          <w:szCs w:val="28"/>
        </w:rPr>
        <w:t>1</w:t>
      </w:r>
      <w:r w:rsidR="00190F46">
        <w:rPr>
          <w:sz w:val="28"/>
          <w:szCs w:val="28"/>
        </w:rPr>
        <w:t>/2</w:t>
      </w:r>
      <w:r w:rsidR="00DB3589">
        <w:rPr>
          <w:sz w:val="28"/>
          <w:szCs w:val="28"/>
        </w:rPr>
        <w:t>91</w:t>
      </w:r>
      <w:r w:rsidR="00DA6573">
        <w:rPr>
          <w:sz w:val="28"/>
          <w:szCs w:val="28"/>
        </w:rPr>
        <w:t xml:space="preserve"> «О внесении изменений в решение Нолинской районной Думы от </w:t>
      </w:r>
      <w:r w:rsidR="0029571A">
        <w:rPr>
          <w:sz w:val="28"/>
          <w:szCs w:val="28"/>
        </w:rPr>
        <w:t>20</w:t>
      </w:r>
      <w:r w:rsidR="00DA6573">
        <w:rPr>
          <w:sz w:val="28"/>
          <w:szCs w:val="28"/>
        </w:rPr>
        <w:t>.12.201</w:t>
      </w:r>
      <w:r w:rsidR="0029571A">
        <w:rPr>
          <w:sz w:val="28"/>
          <w:szCs w:val="28"/>
        </w:rPr>
        <w:t>9</w:t>
      </w:r>
      <w:r w:rsidR="00DA6573">
        <w:rPr>
          <w:sz w:val="28"/>
          <w:szCs w:val="28"/>
        </w:rPr>
        <w:t xml:space="preserve"> № </w:t>
      </w:r>
      <w:r w:rsidR="0029571A">
        <w:rPr>
          <w:sz w:val="28"/>
          <w:szCs w:val="28"/>
        </w:rPr>
        <w:t>48</w:t>
      </w:r>
      <w:r w:rsidR="00DA6573">
        <w:rPr>
          <w:sz w:val="28"/>
          <w:szCs w:val="28"/>
        </w:rPr>
        <w:t>/</w:t>
      </w:r>
      <w:r w:rsidR="0029571A">
        <w:rPr>
          <w:sz w:val="28"/>
          <w:szCs w:val="28"/>
        </w:rPr>
        <w:t>27</w:t>
      </w:r>
      <w:r w:rsidR="00B92654">
        <w:rPr>
          <w:sz w:val="28"/>
          <w:szCs w:val="28"/>
        </w:rPr>
        <w:t>1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29571A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29571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годов»,</w:t>
      </w:r>
      <w:r w:rsidR="00CB7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190F46">
        <w:rPr>
          <w:sz w:val="28"/>
          <w:szCs w:val="28"/>
        </w:rPr>
        <w:t>части изменения объемов бюджетных ассигнований на финансовое обеспечение реализации муниципальной программы на 20</w:t>
      </w:r>
      <w:r w:rsidR="0029571A">
        <w:rPr>
          <w:sz w:val="28"/>
          <w:szCs w:val="28"/>
        </w:rPr>
        <w:t>20</w:t>
      </w:r>
      <w:r w:rsidR="00E66A17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>го</w:t>
      </w:r>
      <w:r w:rsidR="00190F46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:rsidR="00A2138F" w:rsidRDefault="00A2138F" w:rsidP="000958ED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="0029571A">
        <w:rPr>
          <w:sz w:val="28"/>
          <w:szCs w:val="28"/>
        </w:rPr>
        <w:t xml:space="preserve">Нолинского района Кировской области </w:t>
      </w:r>
      <w:r>
        <w:rPr>
          <w:sz w:val="28"/>
          <w:szCs w:val="28"/>
        </w:rPr>
        <w:t xml:space="preserve">«Развитие культуры», утвержденную постановлением администрации Нолинского района  от </w:t>
      </w:r>
      <w:r w:rsidR="0029571A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29571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9571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9571A">
        <w:rPr>
          <w:sz w:val="28"/>
          <w:szCs w:val="28"/>
        </w:rPr>
        <w:t>103</w:t>
      </w:r>
      <w:r>
        <w:rPr>
          <w:sz w:val="28"/>
          <w:szCs w:val="28"/>
        </w:rPr>
        <w:t xml:space="preserve">, следующие изменения: </w:t>
      </w:r>
    </w:p>
    <w:p w:rsidR="00F63D64" w:rsidRDefault="005E51FF" w:rsidP="000958ED">
      <w:pPr>
        <w:autoSpaceDE w:val="0"/>
        <w:autoSpaceDN w:val="0"/>
        <w:adjustRightInd w:val="0"/>
        <w:spacing w:line="283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138F">
        <w:rPr>
          <w:sz w:val="28"/>
          <w:szCs w:val="28"/>
        </w:rPr>
        <w:t xml:space="preserve">1.1. Утвердить «Паспорт муниципальной программы </w:t>
      </w:r>
      <w:r w:rsidR="0029571A">
        <w:rPr>
          <w:sz w:val="28"/>
          <w:szCs w:val="28"/>
        </w:rPr>
        <w:t xml:space="preserve">Нолинского района Кировской области  </w:t>
      </w:r>
      <w:r w:rsidR="00A2138F">
        <w:rPr>
          <w:sz w:val="28"/>
          <w:szCs w:val="28"/>
        </w:rPr>
        <w:t>«Развитие культуры</w:t>
      </w:r>
      <w:r w:rsidR="0029571A">
        <w:rPr>
          <w:sz w:val="28"/>
          <w:szCs w:val="28"/>
        </w:rPr>
        <w:t xml:space="preserve">», </w:t>
      </w:r>
      <w:r w:rsidR="00A2138F">
        <w:rPr>
          <w:sz w:val="28"/>
          <w:szCs w:val="28"/>
        </w:rPr>
        <w:t xml:space="preserve">раздел </w:t>
      </w:r>
      <w:r w:rsidR="0029571A">
        <w:rPr>
          <w:sz w:val="28"/>
          <w:szCs w:val="28"/>
        </w:rPr>
        <w:t>4</w:t>
      </w:r>
      <w:r w:rsidR="00A2138F">
        <w:rPr>
          <w:sz w:val="28"/>
          <w:szCs w:val="28"/>
        </w:rPr>
        <w:t xml:space="preserve"> «Ресурсное обеспечение  муниципальной программы», приложение </w:t>
      </w:r>
      <w:r w:rsidR="0029571A">
        <w:rPr>
          <w:sz w:val="28"/>
          <w:szCs w:val="28"/>
        </w:rPr>
        <w:t>1</w:t>
      </w:r>
      <w:r w:rsidR="00A2138F">
        <w:rPr>
          <w:sz w:val="28"/>
          <w:szCs w:val="28"/>
        </w:rPr>
        <w:t xml:space="preserve"> «</w:t>
      </w:r>
      <w:r w:rsidR="0029571A"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A2138F">
        <w:rPr>
          <w:sz w:val="28"/>
          <w:szCs w:val="28"/>
        </w:rPr>
        <w:t xml:space="preserve">», приложение </w:t>
      </w:r>
      <w:r w:rsidR="004F39B2">
        <w:rPr>
          <w:sz w:val="28"/>
          <w:szCs w:val="28"/>
        </w:rPr>
        <w:t xml:space="preserve"> </w:t>
      </w:r>
      <w:r w:rsidR="00A2138F">
        <w:rPr>
          <w:sz w:val="28"/>
          <w:szCs w:val="28"/>
        </w:rPr>
        <w:t>3 «</w:t>
      </w:r>
      <w:r w:rsidR="0029571A">
        <w:rPr>
          <w:sz w:val="28"/>
          <w:szCs w:val="28"/>
        </w:rPr>
        <w:t>Ресурсное обеспечение муниципальной программы</w:t>
      </w:r>
      <w:r w:rsidR="003E69E6">
        <w:rPr>
          <w:sz w:val="28"/>
          <w:szCs w:val="28"/>
        </w:rPr>
        <w:t xml:space="preserve">  в</w:t>
      </w:r>
      <w:r w:rsidR="00A2138F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 w:rsidR="00A2138F">
        <w:rPr>
          <w:sz w:val="28"/>
          <w:szCs w:val="28"/>
        </w:rPr>
        <w:t xml:space="preserve">новой </w:t>
      </w:r>
      <w:r w:rsidR="0029571A">
        <w:rPr>
          <w:sz w:val="28"/>
          <w:szCs w:val="28"/>
        </w:rPr>
        <w:t xml:space="preserve">  </w:t>
      </w:r>
      <w:r w:rsidR="00F63D64">
        <w:rPr>
          <w:sz w:val="28"/>
          <w:szCs w:val="28"/>
        </w:rPr>
        <w:t>редакции, согласно приложению.</w:t>
      </w:r>
    </w:p>
    <w:p w:rsidR="00F63D64" w:rsidRDefault="00F63D64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7C7ED3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7C7ED3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C7ED3">
        <w:rPr>
          <w:sz w:val="28"/>
          <w:szCs w:val="28"/>
        </w:rPr>
        <w:t xml:space="preserve">                      Н.Н. Грудцын</w:t>
      </w:r>
    </w:p>
    <w:p w:rsidR="0029571A" w:rsidRDefault="0029571A" w:rsidP="00F63D64">
      <w:pPr>
        <w:rPr>
          <w:sz w:val="28"/>
          <w:szCs w:val="28"/>
        </w:rPr>
      </w:pP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3E69E6" w:rsidRDefault="003E69E6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Pr="000958ED" w:rsidRDefault="00897140" w:rsidP="00897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0958ED">
        <w:rPr>
          <w:sz w:val="28"/>
          <w:szCs w:val="28"/>
          <w:u w:val="single"/>
        </w:rPr>
        <w:t>17.07.2020</w:t>
      </w:r>
      <w:r>
        <w:rPr>
          <w:sz w:val="28"/>
          <w:szCs w:val="28"/>
        </w:rPr>
        <w:t xml:space="preserve">  №  </w:t>
      </w:r>
      <w:r w:rsidR="000958ED">
        <w:rPr>
          <w:sz w:val="28"/>
          <w:szCs w:val="28"/>
          <w:u w:val="single"/>
        </w:rPr>
        <w:t>598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320235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320235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320235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320235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320235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320235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3202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обучение в высших и средне -специальных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 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</w:tc>
      </w:tr>
      <w:tr w:rsidR="00897140" w:rsidRPr="00C35EE5" w:rsidTr="00320235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2020-2024 годы</w:t>
            </w:r>
          </w:p>
        </w:tc>
      </w:tr>
      <w:tr w:rsidR="00897140" w:rsidRPr="00C35EE5" w:rsidTr="00320235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Pr="00312F33" w:rsidRDefault="00897140" w:rsidP="003202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897140" w:rsidRPr="00C35EE5" w:rsidTr="00320235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="00971BE4">
              <w:rPr>
                <w:rFonts w:ascii="Times New Roman CYR" w:hAnsi="Times New Roman CYR" w:cs="Times New Roman CYR"/>
                <w:sz w:val="28"/>
                <w:szCs w:val="28"/>
              </w:rPr>
              <w:t>8309</w:t>
            </w:r>
            <w:r w:rsidR="00A62344">
              <w:rPr>
                <w:rFonts w:ascii="Times New Roman CYR" w:hAnsi="Times New Roman CYR" w:cs="Times New Roman CYR"/>
                <w:sz w:val="28"/>
                <w:szCs w:val="28"/>
              </w:rPr>
              <w:t>,4</w:t>
            </w:r>
            <w:r w:rsidR="004D0BC3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4D0BC3">
              <w:rPr>
                <w:rFonts w:ascii="Times New Roman CYR" w:hAnsi="Times New Roman CYR" w:cs="Times New Roman CYR"/>
                <w:sz w:val="28"/>
                <w:szCs w:val="28"/>
              </w:rPr>
              <w:t>392,584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897140" w:rsidRPr="00C35EE5" w:rsidRDefault="00897140" w:rsidP="0032023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4D0BC3">
              <w:rPr>
                <w:rFonts w:ascii="Times New Roman CYR" w:hAnsi="Times New Roman CYR" w:cs="Times New Roman CYR"/>
                <w:sz w:val="28"/>
                <w:szCs w:val="28"/>
              </w:rPr>
              <w:t>636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,7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  <w:p w:rsidR="00897140" w:rsidRPr="00C35EE5" w:rsidRDefault="00897140" w:rsidP="00971BE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71BE4">
              <w:rPr>
                <w:rFonts w:ascii="Times New Roman CYR" w:hAnsi="Times New Roman CYR" w:cs="Times New Roman CYR"/>
                <w:sz w:val="28"/>
                <w:szCs w:val="28"/>
              </w:rPr>
              <w:t>70280</w:t>
            </w:r>
            <w:r w:rsidR="007F1267">
              <w:rPr>
                <w:rFonts w:ascii="Times New Roman CYR" w:hAnsi="Times New Roman CYR" w:cs="Times New Roman CYR"/>
                <w:sz w:val="28"/>
                <w:szCs w:val="28"/>
              </w:rPr>
              <w:t>,12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05C9" w:rsidRPr="00A22AA0" w:rsidRDefault="007905C9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905C9" w:rsidRPr="00066BCB" w:rsidRDefault="007905C9" w:rsidP="007905C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05C9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21</w:t>
      </w:r>
      <w:r w:rsidR="00D17CB7">
        <w:rPr>
          <w:sz w:val="28"/>
          <w:szCs w:val="28"/>
        </w:rPr>
        <w:t>8309</w:t>
      </w:r>
      <w:r w:rsidR="00A62344">
        <w:rPr>
          <w:sz w:val="28"/>
          <w:szCs w:val="28"/>
        </w:rPr>
        <w:t>,4</w:t>
      </w:r>
      <w:r w:rsidR="00EF502C">
        <w:rPr>
          <w:sz w:val="28"/>
          <w:szCs w:val="28"/>
        </w:rPr>
        <w:t>04</w:t>
      </w:r>
      <w:r w:rsidRPr="00A22AA0">
        <w:rPr>
          <w:sz w:val="28"/>
          <w:szCs w:val="28"/>
        </w:rPr>
        <w:t xml:space="preserve"> тыс. рублей, в том числе:</w:t>
      </w:r>
    </w:p>
    <w:p w:rsidR="00EF502C" w:rsidRPr="00A22AA0" w:rsidRDefault="00EF502C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 - 6392,584 рубля; 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41</w:t>
      </w:r>
      <w:r w:rsidR="00EF502C">
        <w:rPr>
          <w:sz w:val="28"/>
          <w:szCs w:val="28"/>
        </w:rPr>
        <w:t>636</w:t>
      </w:r>
      <w:r>
        <w:rPr>
          <w:sz w:val="28"/>
          <w:szCs w:val="28"/>
        </w:rPr>
        <w:t>,7</w:t>
      </w:r>
      <w:r w:rsidRPr="00A22AA0">
        <w:rPr>
          <w:sz w:val="28"/>
          <w:szCs w:val="28"/>
        </w:rPr>
        <w:t xml:space="preserve"> тыс. рублей;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D17CB7">
        <w:rPr>
          <w:sz w:val="28"/>
          <w:szCs w:val="28"/>
        </w:rPr>
        <w:t>70280,</w:t>
      </w:r>
      <w:r w:rsidR="00A62344">
        <w:rPr>
          <w:sz w:val="28"/>
          <w:szCs w:val="28"/>
        </w:rPr>
        <w:t>12</w:t>
      </w:r>
      <w:r w:rsidRPr="00A22AA0">
        <w:rPr>
          <w:sz w:val="28"/>
          <w:szCs w:val="28"/>
        </w:rPr>
        <w:t xml:space="preserve"> тыс. рублей.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BE4FC3" w:rsidRDefault="00BE4FC3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809"/>
      <w:bookmarkEnd w:id="0"/>
    </w:p>
    <w:p w:rsidR="00BE4FC3" w:rsidRDefault="00BE4FC3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2F3A" w:rsidRDefault="001E2F3A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40C5" w:rsidRDefault="00A440C5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40C5" w:rsidRDefault="00A440C5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05C9" w:rsidRDefault="007905C9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A440C5" w:rsidRDefault="00A440C5" w:rsidP="007905C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05C9" w:rsidRPr="00555FFF" w:rsidRDefault="007905C9" w:rsidP="007905C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905C9" w:rsidRPr="0015660E" w:rsidRDefault="007905C9" w:rsidP="007905C9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BE4F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276"/>
        <w:gridCol w:w="1134"/>
        <w:gridCol w:w="1276"/>
        <w:gridCol w:w="1417"/>
      </w:tblGrid>
      <w:tr w:rsidR="007905C9" w:rsidRPr="0015660E" w:rsidTr="00320235">
        <w:trPr>
          <w:tblHeader/>
        </w:trPr>
        <w:tc>
          <w:tcPr>
            <w:tcW w:w="1986" w:type="dxa"/>
            <w:vMerge w:val="restart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ar863"/>
            <w:bookmarkEnd w:id="1"/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905C9" w:rsidRPr="0015660E" w:rsidTr="008D2DE1">
        <w:trPr>
          <w:tblHeader/>
        </w:trPr>
        <w:tc>
          <w:tcPr>
            <w:tcW w:w="1986" w:type="dxa"/>
            <w:vMerge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905C9" w:rsidRPr="0015660E" w:rsidTr="008D2DE1">
        <w:trPr>
          <w:tblHeader/>
        </w:trPr>
        <w:tc>
          <w:tcPr>
            <w:tcW w:w="1986" w:type="dxa"/>
            <w:vMerge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905C9" w:rsidRPr="0015660E" w:rsidRDefault="007905C9" w:rsidP="00320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905C9" w:rsidRPr="0015660E" w:rsidTr="008D2DE1">
        <w:trPr>
          <w:trHeight w:val="342"/>
        </w:trPr>
        <w:tc>
          <w:tcPr>
            <w:tcW w:w="1986" w:type="dxa"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905C9" w:rsidRPr="0015660E" w:rsidRDefault="007905C9" w:rsidP="00DB35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DB3589">
              <w:rPr>
                <w:bCs/>
                <w:color w:val="000000"/>
                <w:sz w:val="28"/>
                <w:szCs w:val="28"/>
              </w:rPr>
              <w:t>8309</w:t>
            </w:r>
            <w:r w:rsidR="00BE4FC3">
              <w:rPr>
                <w:bCs/>
                <w:color w:val="000000"/>
                <w:sz w:val="28"/>
                <w:szCs w:val="28"/>
              </w:rPr>
              <w:t>,4</w:t>
            </w:r>
            <w:r w:rsidR="008D2DE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7905C9" w:rsidRPr="0015660E" w:rsidRDefault="007905C9" w:rsidP="00C31D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C31D74">
              <w:rPr>
                <w:bCs/>
                <w:color w:val="000000"/>
                <w:sz w:val="28"/>
                <w:szCs w:val="28"/>
              </w:rPr>
              <w:t>2129,</w:t>
            </w:r>
            <w:r w:rsidR="00BE4FC3">
              <w:rPr>
                <w:bCs/>
                <w:color w:val="000000"/>
                <w:sz w:val="28"/>
                <w:szCs w:val="28"/>
              </w:rPr>
              <w:t>6</w:t>
            </w:r>
            <w:r w:rsidR="008D2DE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41533,1</w:t>
            </w:r>
          </w:p>
        </w:tc>
        <w:tc>
          <w:tcPr>
            <w:tcW w:w="1134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  <w:tc>
          <w:tcPr>
            <w:tcW w:w="1276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  <w:tc>
          <w:tcPr>
            <w:tcW w:w="1417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905C9" w:rsidRPr="0015660E" w:rsidRDefault="007905C9" w:rsidP="003202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5C9" w:rsidRPr="0015660E" w:rsidRDefault="007905C9" w:rsidP="003202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5C9" w:rsidRPr="0015660E" w:rsidRDefault="007905C9" w:rsidP="003202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05C9" w:rsidRPr="0015660E" w:rsidRDefault="007905C9" w:rsidP="003202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5C9" w:rsidRPr="0015660E" w:rsidRDefault="007905C9" w:rsidP="003202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5C9" w:rsidRPr="0015660E" w:rsidRDefault="007905C9" w:rsidP="003202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05C9" w:rsidRPr="0015660E" w:rsidTr="008D2DE1">
        <w:tc>
          <w:tcPr>
            <w:tcW w:w="1986" w:type="dxa"/>
          </w:tcPr>
          <w:p w:rsidR="007905C9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905C9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D2DE1">
              <w:rPr>
                <w:color w:val="000000"/>
                <w:sz w:val="28"/>
                <w:szCs w:val="28"/>
              </w:rPr>
              <w:t>392,584</w:t>
            </w:r>
          </w:p>
        </w:tc>
        <w:tc>
          <w:tcPr>
            <w:tcW w:w="1417" w:type="dxa"/>
          </w:tcPr>
          <w:p w:rsidR="007905C9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D2DE1">
              <w:rPr>
                <w:color w:val="000000"/>
                <w:sz w:val="28"/>
                <w:szCs w:val="28"/>
              </w:rPr>
              <w:t>392,584</w:t>
            </w:r>
          </w:p>
        </w:tc>
        <w:tc>
          <w:tcPr>
            <w:tcW w:w="1276" w:type="dxa"/>
          </w:tcPr>
          <w:p w:rsidR="007905C9" w:rsidRPr="007B7EFB" w:rsidRDefault="007905C9" w:rsidP="00320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C9" w:rsidRPr="007B7EFB" w:rsidRDefault="007905C9" w:rsidP="00320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905C9" w:rsidRPr="007B7EFB" w:rsidRDefault="007905C9" w:rsidP="00320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905C9" w:rsidRPr="007B7EFB" w:rsidRDefault="007905C9" w:rsidP="003202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905C9" w:rsidRPr="0015660E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8D2DE1">
              <w:rPr>
                <w:color w:val="000000"/>
                <w:sz w:val="28"/>
                <w:szCs w:val="28"/>
              </w:rPr>
              <w:t>636,7</w:t>
            </w:r>
          </w:p>
        </w:tc>
        <w:tc>
          <w:tcPr>
            <w:tcW w:w="1417" w:type="dxa"/>
          </w:tcPr>
          <w:p w:rsidR="007905C9" w:rsidRPr="0015660E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  <w:r w:rsidR="008D2DE1">
              <w:rPr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276" w:type="dxa"/>
          </w:tcPr>
          <w:p w:rsidR="007905C9" w:rsidRPr="00781477" w:rsidRDefault="007905C9" w:rsidP="00320235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7311</w:t>
            </w:r>
          </w:p>
        </w:tc>
        <w:tc>
          <w:tcPr>
            <w:tcW w:w="1134" w:type="dxa"/>
          </w:tcPr>
          <w:p w:rsidR="007905C9" w:rsidRPr="00781477" w:rsidRDefault="007905C9" w:rsidP="00320235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  <w:tc>
          <w:tcPr>
            <w:tcW w:w="1276" w:type="dxa"/>
          </w:tcPr>
          <w:p w:rsidR="007905C9" w:rsidRPr="00781477" w:rsidRDefault="007905C9" w:rsidP="00320235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  <w:tc>
          <w:tcPr>
            <w:tcW w:w="1417" w:type="dxa"/>
          </w:tcPr>
          <w:p w:rsidR="007905C9" w:rsidRPr="00781477" w:rsidRDefault="007905C9" w:rsidP="00320235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32023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905C9" w:rsidRPr="0015660E" w:rsidRDefault="007905C9" w:rsidP="00DB3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B3589">
              <w:rPr>
                <w:color w:val="000000"/>
                <w:sz w:val="28"/>
                <w:szCs w:val="28"/>
              </w:rPr>
              <w:t>70280,12</w:t>
            </w:r>
          </w:p>
        </w:tc>
        <w:tc>
          <w:tcPr>
            <w:tcW w:w="1417" w:type="dxa"/>
          </w:tcPr>
          <w:p w:rsidR="007905C9" w:rsidRPr="0015660E" w:rsidRDefault="007905C9" w:rsidP="00DB3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B3589">
              <w:rPr>
                <w:color w:val="000000"/>
                <w:sz w:val="28"/>
                <w:szCs w:val="28"/>
              </w:rPr>
              <w:t>3350,32</w:t>
            </w:r>
          </w:p>
        </w:tc>
        <w:tc>
          <w:tcPr>
            <w:tcW w:w="1276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34222,1</w:t>
            </w:r>
          </w:p>
        </w:tc>
        <w:tc>
          <w:tcPr>
            <w:tcW w:w="1134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  <w:tc>
          <w:tcPr>
            <w:tcW w:w="1276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  <w:tc>
          <w:tcPr>
            <w:tcW w:w="1417" w:type="dxa"/>
          </w:tcPr>
          <w:p w:rsidR="007905C9" w:rsidRPr="0015660E" w:rsidRDefault="007905C9" w:rsidP="003202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905C9" w:rsidRPr="0015660E" w:rsidRDefault="007905C9" w:rsidP="007905C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905C9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tbl>
      <w:tblPr>
        <w:tblW w:w="15417" w:type="dxa"/>
        <w:tblLayout w:type="fixed"/>
        <w:tblLook w:val="0000"/>
      </w:tblPr>
      <w:tblGrid>
        <w:gridCol w:w="11307"/>
        <w:gridCol w:w="4110"/>
      </w:tblGrid>
      <w:tr w:rsidR="00BE50A0" w:rsidTr="00320235">
        <w:tc>
          <w:tcPr>
            <w:tcW w:w="11307" w:type="dxa"/>
            <w:shd w:val="clear" w:color="auto" w:fill="auto"/>
          </w:tcPr>
          <w:p w:rsidR="00BE50A0" w:rsidRDefault="00BE50A0" w:rsidP="0032023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BE50A0" w:rsidRPr="001D14FA" w:rsidRDefault="00BE50A0" w:rsidP="00320235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 </w:t>
            </w:r>
          </w:p>
          <w:p w:rsidR="00BE50A0" w:rsidRDefault="00BE50A0" w:rsidP="00320235">
            <w:pPr>
              <w:autoSpaceDE w:val="0"/>
              <w:spacing w:line="360" w:lineRule="auto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1D14FA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BE50A0" w:rsidRDefault="00BE50A0" w:rsidP="00BE50A0">
      <w:pPr>
        <w:spacing w:before="720"/>
        <w:jc w:val="center"/>
        <w:rPr>
          <w:b/>
          <w:sz w:val="28"/>
          <w:szCs w:val="28"/>
        </w:rPr>
        <w:sectPr w:rsidR="00BE50A0" w:rsidSect="00BE50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49" w:right="567" w:bottom="851" w:left="1134" w:header="0" w:footer="0" w:gutter="0"/>
          <w:cols w:space="720"/>
          <w:formProt w:val="0"/>
          <w:docGrid w:linePitch="326"/>
        </w:sectPr>
      </w:pPr>
    </w:p>
    <w:tbl>
      <w:tblPr>
        <w:tblW w:w="14708" w:type="dxa"/>
        <w:tblLayout w:type="fixed"/>
        <w:tblLook w:val="0000"/>
      </w:tblPr>
      <w:tblGrid>
        <w:gridCol w:w="10598"/>
        <w:gridCol w:w="4110"/>
      </w:tblGrid>
      <w:tr w:rsidR="00BE50A0" w:rsidTr="00BE50A0">
        <w:tc>
          <w:tcPr>
            <w:tcW w:w="10598" w:type="dxa"/>
            <w:shd w:val="clear" w:color="auto" w:fill="auto"/>
          </w:tcPr>
          <w:p w:rsidR="00BE50A0" w:rsidRDefault="00BE50A0" w:rsidP="0032023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BE50A0" w:rsidRPr="001D14FA" w:rsidRDefault="00BE50A0" w:rsidP="00320235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 </w:t>
            </w:r>
          </w:p>
          <w:p w:rsidR="00BE50A0" w:rsidRDefault="00BE50A0" w:rsidP="00320235">
            <w:pPr>
              <w:autoSpaceDE w:val="0"/>
              <w:spacing w:line="360" w:lineRule="auto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1D14FA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BE50A0" w:rsidRDefault="00BE50A0" w:rsidP="00BE50A0">
      <w:pPr>
        <w:spacing w:before="72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BE50A0" w:rsidRPr="007A3C6D" w:rsidRDefault="00BE50A0" w:rsidP="00BE50A0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67"/>
        <w:gridCol w:w="1361"/>
        <w:gridCol w:w="1559"/>
        <w:gridCol w:w="1516"/>
        <w:gridCol w:w="1495"/>
        <w:gridCol w:w="1383"/>
        <w:gridCol w:w="1701"/>
        <w:gridCol w:w="1276"/>
        <w:gridCol w:w="1147"/>
      </w:tblGrid>
      <w:tr w:rsidR="00BE50A0" w:rsidRPr="00612A62" w:rsidTr="007B01DB">
        <w:trPr>
          <w:trHeight w:val="525"/>
          <w:tblHeader/>
        </w:trPr>
        <w:tc>
          <w:tcPr>
            <w:tcW w:w="675" w:type="dxa"/>
            <w:vMerge w:val="restart"/>
          </w:tcPr>
          <w:p w:rsidR="00BE50A0" w:rsidRPr="00612A62" w:rsidRDefault="00BE50A0" w:rsidP="00320235">
            <w:pPr>
              <w:jc w:val="center"/>
            </w:pPr>
            <w:r w:rsidRPr="00612A62">
              <w:t>№</w:t>
            </w:r>
          </w:p>
          <w:p w:rsidR="00BE50A0" w:rsidRPr="00612A62" w:rsidRDefault="00BE50A0" w:rsidP="00320235">
            <w:pPr>
              <w:jc w:val="center"/>
              <w:rPr>
                <w:lang w:val="en-US"/>
              </w:rPr>
            </w:pPr>
            <w:r w:rsidRPr="00612A62">
              <w:t>п/п</w:t>
            </w:r>
          </w:p>
        </w:tc>
        <w:tc>
          <w:tcPr>
            <w:tcW w:w="2467" w:type="dxa"/>
            <w:vMerge w:val="restart"/>
          </w:tcPr>
          <w:p w:rsidR="00BE50A0" w:rsidRPr="00612A62" w:rsidRDefault="00BE50A0" w:rsidP="00320235">
            <w:pPr>
              <w:jc w:val="center"/>
            </w:pPr>
            <w:r w:rsidRPr="00612A62">
              <w:t>Наименование государственной программы, подпрограммы,</w:t>
            </w:r>
            <w:r>
              <w:t xml:space="preserve"> </w:t>
            </w:r>
            <w:r w:rsidRPr="00612A62">
              <w:t>отдельного мероприятия, проекта, показателя,</w:t>
            </w:r>
            <w:r>
              <w:t xml:space="preserve"> </w:t>
            </w:r>
            <w:r w:rsidRPr="00612A62">
              <w:t>цель, задача</w:t>
            </w:r>
          </w:p>
        </w:tc>
        <w:tc>
          <w:tcPr>
            <w:tcW w:w="1361" w:type="dxa"/>
            <w:vMerge w:val="restart"/>
          </w:tcPr>
          <w:p w:rsidR="00BE50A0" w:rsidRPr="00612A62" w:rsidRDefault="00BE50A0" w:rsidP="00320235">
            <w:pPr>
              <w:jc w:val="center"/>
            </w:pPr>
            <w:r w:rsidRPr="00612A62">
              <w:t>Единица</w:t>
            </w:r>
          </w:p>
          <w:p w:rsidR="00BE50A0" w:rsidRPr="00612A62" w:rsidRDefault="00BE50A0" w:rsidP="00320235">
            <w:pPr>
              <w:jc w:val="center"/>
            </w:pPr>
            <w:r w:rsidRPr="00612A62">
              <w:t>измерения</w:t>
            </w:r>
          </w:p>
        </w:tc>
        <w:tc>
          <w:tcPr>
            <w:tcW w:w="10077" w:type="dxa"/>
            <w:gridSpan w:val="7"/>
          </w:tcPr>
          <w:p w:rsidR="00BE50A0" w:rsidRPr="00612A62" w:rsidRDefault="00BE50A0" w:rsidP="00320235">
            <w:pPr>
              <w:jc w:val="center"/>
            </w:pPr>
            <w:r w:rsidRPr="00612A62">
              <w:t>Значение показателя</w:t>
            </w:r>
            <w:r>
              <w:t xml:space="preserve">  </w:t>
            </w:r>
            <w:r w:rsidRPr="00612A62">
              <w:t>эффективности</w:t>
            </w:r>
          </w:p>
        </w:tc>
      </w:tr>
      <w:tr w:rsidR="00BE50A0" w:rsidRPr="00612A62" w:rsidTr="007B01DB">
        <w:trPr>
          <w:trHeight w:val="510"/>
          <w:tblHeader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  <w:vMerge/>
          </w:tcPr>
          <w:p w:rsidR="00BE50A0" w:rsidRPr="00612A62" w:rsidRDefault="00BE50A0" w:rsidP="00320235">
            <w:pPr>
              <w:jc w:val="both"/>
            </w:pPr>
          </w:p>
        </w:tc>
        <w:tc>
          <w:tcPr>
            <w:tcW w:w="1361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 w:rsidRPr="00612A62">
              <w:t>2018 год</w:t>
            </w:r>
          </w:p>
          <w:p w:rsidR="00BE50A0" w:rsidRPr="00612A62" w:rsidRDefault="00BE50A0" w:rsidP="00320235">
            <w:pPr>
              <w:jc w:val="center"/>
            </w:pPr>
            <w:r w:rsidRPr="00612A62">
              <w:t>(базовый)</w:t>
            </w: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 w:rsidRPr="00612A62">
              <w:t>2019 год (оценка)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 w:rsidRPr="00612A62">
              <w:t>2020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 w:rsidRPr="00612A62">
              <w:t>2021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 w:rsidRPr="00612A62">
              <w:t xml:space="preserve">2022 год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 w:rsidRPr="00612A62">
              <w:t>2023 год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 w:rsidRPr="00612A62">
              <w:t>2024 год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 w:val="restart"/>
          </w:tcPr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</w:p>
          <w:p w:rsidR="00BE50A0" w:rsidRDefault="00BE50A0" w:rsidP="00320235">
            <w:pPr>
              <w:jc w:val="center"/>
            </w:pPr>
            <w:r>
              <w:t>1.</w:t>
            </w:r>
          </w:p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Муниципальная программа Нолинского района Кировской области «Развитие культуры»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116E06" w:rsidRDefault="00BE50A0" w:rsidP="00320235">
            <w:pPr>
              <w:jc w:val="both"/>
            </w:pPr>
            <w:r w:rsidRPr="00116E06">
              <w:t>Цель «Реализация роли культуры как духовно-нравственного основания для формирования гармонично развитой личности и общества в целом»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116E06" w:rsidRDefault="00BE50A0" w:rsidP="00320235">
            <w:pPr>
              <w:jc w:val="both"/>
            </w:pPr>
            <w:r>
              <w:t xml:space="preserve">Задача «Создание условий для удовлетворения населения качеством и доступностью культурно-массовых мероприятий» 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 xml:space="preserve">Показатель « </w:t>
            </w:r>
            <w:r>
              <w:lastRenderedPageBreak/>
              <w:t>Количество посещений организаций культуры по отношению к уровню 2010 года»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lastRenderedPageBreak/>
              <w:t>процентов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120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116E06" w:rsidRDefault="00BE50A0" w:rsidP="00320235">
            <w:pPr>
              <w:jc w:val="both"/>
            </w:pPr>
            <w:r>
              <w:t xml:space="preserve">2. </w:t>
            </w:r>
            <w:r w:rsidRPr="00116E06">
              <w:t>Задача «Развитие библиотечного дела и организация библиотечного обслуживания населения библиотеками ЦБС»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«количество выданных библиотечных документов»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тыс.</w:t>
            </w:r>
            <w:r w:rsidRPr="00612A62">
              <w:t>единиц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514,1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514,6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514,7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 xml:space="preserve">3. Задача «Организация и поддержка народного творчества» 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 xml:space="preserve">Показатель «Увеличение численности посетителей  культурно-досуговых мероприятий» 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тыс. человек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167,7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167,9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168,2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168,3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 xml:space="preserve">4. Задача «Создание условий для организации предоставления </w:t>
            </w:r>
            <w:r>
              <w:lastRenderedPageBreak/>
              <w:t>дополнительного образования детей в сфере культуры и искусства»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 w:rsidRPr="00612A62">
              <w:t>единиц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92%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92%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93%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93%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94%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94%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95%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autoSpaceDE w:val="0"/>
              <w:autoSpaceDN w:val="0"/>
              <w:adjustRightInd w:val="0"/>
              <w:jc w:val="both"/>
            </w:pPr>
            <w:r>
              <w:t>Показатель «</w:t>
            </w:r>
            <w:r w:rsidRPr="00A66608">
              <w:t>Доля детей, обучающихся в детской школе искусств по видам искусств Кировской области, в общей численности обучающихся детей соответствующего муниципального образования</w:t>
            </w:r>
            <w:r>
              <w:t>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единиц</w:t>
            </w: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  <w:r>
              <w:t>19,2%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19,3%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19,3%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19,3%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autoSpaceDE w:val="0"/>
              <w:autoSpaceDN w:val="0"/>
              <w:adjustRightInd w:val="0"/>
              <w:jc w:val="both"/>
            </w:pPr>
            <w:r>
              <w:t xml:space="preserve">5. Задача «Меры социальной поддержки работников учреждений культуры и образования в сфере культуры и </w:t>
            </w:r>
            <w:r>
              <w:lastRenderedPageBreak/>
              <w:t>искусства»</w:t>
            </w:r>
          </w:p>
        </w:tc>
        <w:tc>
          <w:tcPr>
            <w:tcW w:w="1361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</w:t>
            </w:r>
            <w:r w:rsidRPr="00612A62">
              <w:t xml:space="preserve">количество </w:t>
            </w:r>
            <w:r>
              <w:t>творческих работников, получивших социальную выплату»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32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32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r w:rsidRPr="00E249E2">
              <w:t>32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r w:rsidRPr="00E249E2"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r w:rsidRPr="00E249E2"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r w:rsidRPr="00E249E2">
              <w:t>32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r w:rsidRPr="00E249E2">
              <w:t>32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6. Задача «Обеспечение развития творческого потенциала населения (организация работы учреждений клубного типа»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106,5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108,5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943A00" w:rsidP="00320235">
            <w:pPr>
              <w:jc w:val="center"/>
            </w:pPr>
            <w:r>
              <w:t>114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943A00" w:rsidP="00320235">
            <w:pPr>
              <w:jc w:val="center"/>
            </w:pPr>
            <w:r>
              <w:t>114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943A00" w:rsidP="00320235">
            <w:pPr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C93DDA">
            <w:pPr>
              <w:jc w:val="both"/>
            </w:pPr>
            <w:r>
              <w:t xml:space="preserve">7. Задача «Повышение квалификации работников учреждений культуры и образования в сфере культуры и искусства </w:t>
            </w:r>
            <w:r>
              <w:lastRenderedPageBreak/>
              <w:t>(в т.ч. участие в семинарах, тренингах и мастер-классах).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>Показатель « Количество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  <w:r>
              <w:t>1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 xml:space="preserve">8. Задача  «Приобретение музыкальных инструментов, оборудования и материалов для детских школ искусств (по видам искусств) в МОУ ДО  Нолинского района Кировской области«Школа искусств имени Н.П. Жуйкова» </w:t>
            </w:r>
          </w:p>
        </w:tc>
        <w:tc>
          <w:tcPr>
            <w:tcW w:w="1361" w:type="dxa"/>
          </w:tcPr>
          <w:p w:rsidR="00BE50A0" w:rsidRDefault="00BE50A0" w:rsidP="00320235">
            <w:pPr>
              <w:jc w:val="both"/>
            </w:pPr>
          </w:p>
        </w:tc>
        <w:tc>
          <w:tcPr>
            <w:tcW w:w="1559" w:type="dxa"/>
          </w:tcPr>
          <w:p w:rsidR="00BE50A0" w:rsidRDefault="00BE50A0" w:rsidP="00320235">
            <w:pPr>
              <w:jc w:val="both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>Показатель «Д</w:t>
            </w:r>
            <w:r w:rsidRPr="00D52A73">
              <w:t xml:space="preserve">оля детей, обучающихся в детской школе искусств по видам искусств,  в общей </w:t>
            </w:r>
            <w:r w:rsidRPr="00D52A73">
              <w:lastRenderedPageBreak/>
              <w:t>численности обучающихся детей соответствующего муниципального образования</w:t>
            </w:r>
          </w:p>
        </w:tc>
        <w:tc>
          <w:tcPr>
            <w:tcW w:w="1361" w:type="dxa"/>
          </w:tcPr>
          <w:p w:rsidR="00BE50A0" w:rsidRDefault="00BE50A0" w:rsidP="00320235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559" w:type="dxa"/>
          </w:tcPr>
          <w:p w:rsidR="00BE50A0" w:rsidRDefault="00BE50A0" w:rsidP="00320235">
            <w:pPr>
              <w:jc w:val="both"/>
            </w:pPr>
            <w:r>
              <w:t>9,1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E4135A">
            <w:pPr>
              <w:jc w:val="center"/>
            </w:pPr>
            <w:r>
              <w:t>9,</w:t>
            </w:r>
            <w:r w:rsidR="00E4135A">
              <w:t>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9,3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E4135A">
            <w:pPr>
              <w:jc w:val="center"/>
            </w:pPr>
            <w:r>
              <w:t>9,</w:t>
            </w:r>
            <w:r w:rsidR="00E4135A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5C66F3" w:rsidRDefault="00BE50A0" w:rsidP="00320235">
            <w:pPr>
              <w:jc w:val="both"/>
            </w:pPr>
            <w:r>
              <w:t xml:space="preserve">1.1. </w:t>
            </w:r>
            <w:r w:rsidRPr="005C66F3">
              <w:t xml:space="preserve">Отдельное мероприятие «Комплектование книжных фондов муниципальных общедоступных библиотек и государственных центральных библиотек </w:t>
            </w:r>
            <w:r>
              <w:t xml:space="preserve">субъектов </w:t>
            </w:r>
            <w:r w:rsidRPr="005C66F3">
              <w:t xml:space="preserve">Российской Федерации»  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bookmarkStart w:id="2" w:name="_GoBack"/>
            <w:bookmarkEnd w:id="2"/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BE50A0" w:rsidRPr="00612A62" w:rsidRDefault="00BE50A0" w:rsidP="00320235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50A0" w:rsidRPr="00612A62" w:rsidRDefault="00BE50A0" w:rsidP="003202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BE50A0" w:rsidP="003202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2F6202" w:rsidP="003202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2F6202" w:rsidP="003202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BE50A0" w:rsidP="003202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1965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  <w:rPr>
                <w:i/>
              </w:rPr>
            </w:pPr>
            <w:r>
              <w:t xml:space="preserve">1.2. </w:t>
            </w:r>
            <w:r w:rsidRPr="005C66F3">
              <w:t>Отдельное мероприятие «</w:t>
            </w:r>
            <w:r>
              <w:t xml:space="preserve">Подключение муниципальных общедоступных библиотек и государственных </w:t>
            </w:r>
            <w:r w:rsidRPr="005C66F3">
              <w:t xml:space="preserve"> центральных библиотек</w:t>
            </w:r>
            <w:r>
              <w:t xml:space="preserve"> в субъектах</w:t>
            </w:r>
            <w:r w:rsidRPr="005C66F3">
              <w:t xml:space="preserve"> </w:t>
            </w:r>
            <w:r w:rsidRPr="005C66F3">
              <w:lastRenderedPageBreak/>
              <w:t>Российской Федерации</w:t>
            </w:r>
            <w:r>
              <w:t xml:space="preserve"> к информационно- 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процентов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120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2E3787" w:rsidP="00320235">
            <w:pPr>
              <w:jc w:val="center"/>
            </w:pPr>
            <w:r>
              <w:t>123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2E3787" w:rsidP="00320235">
            <w:pPr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404DD7" w:rsidRDefault="00BE50A0" w:rsidP="00320235">
            <w:pPr>
              <w:jc w:val="both"/>
            </w:pPr>
            <w:r>
              <w:t>1.3. Отдельное 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361" w:type="dxa"/>
          </w:tcPr>
          <w:p w:rsidR="00BE50A0" w:rsidRPr="00404DD7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404DD7" w:rsidRDefault="00BE50A0" w:rsidP="00320235">
            <w:pPr>
              <w:jc w:val="center"/>
              <w:rPr>
                <w:bCs/>
              </w:rPr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404DD7" w:rsidRDefault="00BE50A0" w:rsidP="003202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404DD7" w:rsidRDefault="00BE50A0" w:rsidP="003202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404DD7" w:rsidRDefault="00BE50A0" w:rsidP="003202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404DD7" w:rsidRDefault="00BE50A0" w:rsidP="003202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404DD7" w:rsidRDefault="00BE50A0" w:rsidP="003202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404DD7" w:rsidRDefault="00BE50A0" w:rsidP="00320235">
            <w:pPr>
              <w:jc w:val="center"/>
              <w:rPr>
                <w:bCs/>
                <w:color w:val="000000"/>
              </w:rPr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процентов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120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121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122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CA5517" w:rsidP="00320235">
            <w:pPr>
              <w:jc w:val="center"/>
            </w:pPr>
            <w:r>
              <w:t>123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CA5517" w:rsidP="00320235">
            <w:pPr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</w:tcPr>
          <w:p w:rsidR="00BE50A0" w:rsidRPr="00612A62" w:rsidRDefault="00BE50A0" w:rsidP="00320235">
            <w:r w:rsidRPr="00612A62">
              <w:t>1.</w:t>
            </w:r>
            <w:r>
              <w:t>4</w:t>
            </w: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 w:rsidRPr="00612A62">
              <w:t>Отдельное мероприятие «</w:t>
            </w:r>
            <w:r>
              <w:t>Организация библиотечного обслуживания населения Нолинского района библиотеками ЦБС»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«количество выданных библиотечных документов»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тыс.</w:t>
            </w:r>
            <w:r w:rsidRPr="00612A62">
              <w:t>единиц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514,1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514,6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514,7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320235">
            <w:pPr>
              <w:jc w:val="center"/>
            </w:pPr>
            <w:r>
              <w:t>1.5</w:t>
            </w:r>
          </w:p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autoSpaceDE w:val="0"/>
              <w:autoSpaceDN w:val="0"/>
              <w:adjustRightInd w:val="0"/>
              <w:jc w:val="both"/>
            </w:pPr>
            <w:r w:rsidRPr="00612A62">
              <w:t>Отдельное мероприятие «</w:t>
            </w:r>
            <w:r>
              <w:t>Развитие культуры Нолинского района»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«Увеличение численности посетителей  культурно-досуговых мероприятий»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тыс. человек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167,7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167,9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168,2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168,3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320235">
            <w:r>
              <w:t>1.6</w:t>
            </w: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 w:rsidRPr="00612A62">
              <w:t>Отдельное мероприятие «</w:t>
            </w:r>
            <w:r>
              <w:t xml:space="preserve">Организация </w:t>
            </w:r>
            <w:r>
              <w:lastRenderedPageBreak/>
              <w:t>дополнительного образования детей в сфере культуры в Нолинском районе»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 w:rsidRPr="00612A62">
              <w:t>единиц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92%</w:t>
            </w: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92%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93%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93%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94%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94%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95%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320235">
            <w:r>
              <w:t>1.7.</w:t>
            </w:r>
          </w:p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 w:rsidRPr="00612A62">
              <w:t>Отдельное мероприятие «</w:t>
            </w:r>
            <w:r>
              <w:t>Социальная поддержка граждан»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</w:t>
            </w:r>
            <w:r w:rsidRPr="00612A62">
              <w:t xml:space="preserve">количество </w:t>
            </w:r>
            <w:r>
              <w:t>творческих работников, получивших социальную выплату»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32</w:t>
            </w:r>
          </w:p>
        </w:tc>
        <w:tc>
          <w:tcPr>
            <w:tcW w:w="1516" w:type="dxa"/>
            <w:tcBorders>
              <w:top w:val="nil"/>
              <w:bottom w:val="nil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32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66202">
            <w:r w:rsidRPr="00E249E2">
              <w:t>3</w:t>
            </w:r>
            <w:r w:rsidR="00366202">
              <w:t>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66202">
            <w:r w:rsidRPr="00E249E2">
              <w:t>3</w:t>
            </w:r>
            <w:r w:rsidR="00366202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66202">
            <w:r w:rsidRPr="00E249E2">
              <w:t>3</w:t>
            </w:r>
            <w:r w:rsidR="00366202"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66202">
            <w:r w:rsidRPr="00E249E2">
              <w:t>3</w:t>
            </w:r>
            <w:r w:rsidR="00366202"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66202">
            <w:r w:rsidRPr="00E249E2">
              <w:t>3</w:t>
            </w:r>
            <w:r w:rsidR="00366202">
              <w:t>0</w:t>
            </w:r>
          </w:p>
        </w:tc>
      </w:tr>
      <w:tr w:rsidR="00BE50A0" w:rsidRPr="00612A62" w:rsidTr="007B01DB">
        <w:trPr>
          <w:trHeight w:val="300"/>
        </w:trPr>
        <w:tc>
          <w:tcPr>
            <w:tcW w:w="675" w:type="dxa"/>
          </w:tcPr>
          <w:p w:rsidR="00BE50A0" w:rsidRPr="00612A62" w:rsidRDefault="00BE50A0" w:rsidP="00320235">
            <w:r>
              <w:t>1.8.</w:t>
            </w:r>
          </w:p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 xml:space="preserve">Отдельное мероприятие «Создание условий для организации досуга и обеспечение жителей муниципального образования </w:t>
            </w:r>
            <w:r>
              <w:lastRenderedPageBreak/>
              <w:t xml:space="preserve">«Нолинский муниципальный район услугами культурно-досуговых учреждений» </w:t>
            </w:r>
          </w:p>
        </w:tc>
        <w:tc>
          <w:tcPr>
            <w:tcW w:w="1361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Default="00715811" w:rsidP="00320235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50.25pt;margin-top:-.5pt;width:98.9pt;height:.95pt;flip:y;z-index:251669504;mso-position-horizontal-relative:text;mso-position-vertical-relative:text" o:connectortype="straight"/>
              </w:pic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</w:tr>
      <w:tr w:rsidR="00BE50A0" w:rsidRPr="00612A62" w:rsidTr="007B01DB">
        <w:trPr>
          <w:trHeight w:val="300"/>
        </w:trPr>
        <w:tc>
          <w:tcPr>
            <w:tcW w:w="675" w:type="dxa"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Pr="00612A62" w:rsidRDefault="00BE50A0" w:rsidP="00320235">
            <w:pPr>
              <w:jc w:val="both"/>
            </w:pPr>
            <w: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:rsidR="00BE50A0" w:rsidRPr="00612A62" w:rsidRDefault="00BE50A0" w:rsidP="00320235">
            <w:pPr>
              <w:jc w:val="center"/>
            </w:pPr>
            <w:r>
              <w:t>106,5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jc w:val="center"/>
            </w:pPr>
            <w:r>
              <w:t>108,5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Pr="00612A62" w:rsidRDefault="009F6276" w:rsidP="00320235">
            <w:pPr>
              <w:jc w:val="center"/>
            </w:pPr>
            <w:r>
              <w:t>114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Pr="00612A62" w:rsidRDefault="009F6276" w:rsidP="00320235">
            <w:pPr>
              <w:jc w:val="center"/>
            </w:pPr>
            <w:r>
              <w:t>114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Pr="00612A62" w:rsidRDefault="009F6276" w:rsidP="00320235">
            <w:pPr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</w:tr>
      <w:tr w:rsidR="00BE50A0" w:rsidRPr="00612A62" w:rsidTr="007B01DB">
        <w:trPr>
          <w:trHeight w:val="300"/>
        </w:trPr>
        <w:tc>
          <w:tcPr>
            <w:tcW w:w="675" w:type="dxa"/>
            <w:vMerge w:val="restart"/>
          </w:tcPr>
          <w:p w:rsidR="00BE50A0" w:rsidRDefault="00BE50A0" w:rsidP="00320235">
            <w:r>
              <w:t>1.9.</w:t>
            </w:r>
          </w:p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Default="00BE50A0" w:rsidP="00320235"/>
          <w:p w:rsidR="00BE50A0" w:rsidRPr="00612A62" w:rsidRDefault="00BE50A0" w:rsidP="00320235"/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 xml:space="preserve">Отдельное мероприятие «Обеспечение подготовки и повышения квалификации кадров для учреждений сферы культуры» </w:t>
            </w:r>
          </w:p>
        </w:tc>
        <w:tc>
          <w:tcPr>
            <w:tcW w:w="1361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Pr="00E249E2" w:rsidRDefault="00BE50A0" w:rsidP="00320235"/>
        </w:tc>
      </w:tr>
      <w:tr w:rsidR="00BE50A0" w:rsidRPr="00612A62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</w:tcPr>
          <w:p w:rsidR="00BE50A0" w:rsidRDefault="00BE50A0" w:rsidP="00320235">
            <w:pPr>
              <w:jc w:val="both"/>
            </w:pPr>
            <w:r>
              <w:t>Показатель « Количество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1361" w:type="dxa"/>
          </w:tcPr>
          <w:p w:rsidR="00BE50A0" w:rsidRPr="00612A62" w:rsidRDefault="00BE50A0" w:rsidP="00320235">
            <w:pPr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:rsidR="00BE50A0" w:rsidRDefault="00BE50A0" w:rsidP="00320235">
            <w:pPr>
              <w:jc w:val="center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</w:tr>
      <w:tr w:rsidR="00BE50A0" w:rsidRPr="00E249E2" w:rsidTr="007B01DB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320235">
            <w:r>
              <w:lastRenderedPageBreak/>
              <w:t>1.10.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both"/>
            </w:pPr>
            <w:r>
              <w:t xml:space="preserve">Отдельное мероприятие «Приобретение музыкальных инструментов, оборудования и материалов для детских школ искусств (по видам искусств) в МОУ ДО  Нолинского района Кировской области«Школа искусств имени Н.П. Жуйкова»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E249E2" w:rsidRDefault="00BE50A0" w:rsidP="00320235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E249E2" w:rsidRDefault="00BE50A0" w:rsidP="00320235"/>
        </w:tc>
      </w:tr>
      <w:tr w:rsidR="00BE50A0" w:rsidTr="007B01DB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320235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both"/>
            </w:pPr>
            <w:r>
              <w:t>Показатель «Д</w:t>
            </w:r>
            <w:r w:rsidRPr="00D52A73">
              <w:t>оля детей, обучающихся в детской школе искусств по видам искусств,  в общей численности обучающихся детей соответствующего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320235">
            <w:pPr>
              <w:jc w:val="both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320235">
            <w:r>
              <w:t>-</w:t>
            </w:r>
          </w:p>
        </w:tc>
      </w:tr>
    </w:tbl>
    <w:p w:rsidR="00BE50A0" w:rsidRDefault="00BE50A0" w:rsidP="00BE50A0">
      <w:pPr>
        <w:ind w:left="-142" w:right="127"/>
        <w:jc w:val="both"/>
        <w:rPr>
          <w:sz w:val="28"/>
          <w:szCs w:val="28"/>
          <w:vertAlign w:val="superscript"/>
        </w:rPr>
      </w:pPr>
    </w:p>
    <w:p w:rsidR="00BE50A0" w:rsidRDefault="00BE50A0" w:rsidP="00BE50A0">
      <w:pPr>
        <w:ind w:left="-142" w:right="127"/>
        <w:jc w:val="both"/>
        <w:rPr>
          <w:sz w:val="28"/>
          <w:szCs w:val="28"/>
          <w:vertAlign w:val="superscript"/>
        </w:rPr>
      </w:pPr>
    </w:p>
    <w:p w:rsidR="00BE50A0" w:rsidRPr="00E2703E" w:rsidRDefault="00BE50A0" w:rsidP="00BE50A0">
      <w:pPr>
        <w:ind w:left="-142" w:right="127"/>
        <w:rPr>
          <w:vertAlign w:val="superscript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</w:pPr>
      <w:r>
        <w:rPr>
          <w:sz w:val="20"/>
          <w:szCs w:val="20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>
        <w:rPr>
          <w:sz w:val="20"/>
          <w:szCs w:val="20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611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2126"/>
        <w:gridCol w:w="1276"/>
        <w:gridCol w:w="1134"/>
        <w:gridCol w:w="1134"/>
        <w:gridCol w:w="1275"/>
        <w:gridCol w:w="1134"/>
        <w:gridCol w:w="1560"/>
      </w:tblGrid>
      <w:tr w:rsidR="00D27729" w:rsidTr="00A040B4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A040B4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A040B4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5F180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1800">
              <w:rPr>
                <w:b/>
              </w:rPr>
              <w:t>2129</w:t>
            </w:r>
            <w:r w:rsidR="006A3E51">
              <w:rPr>
                <w:b/>
              </w:rPr>
              <w:t>,</w:t>
            </w:r>
            <w:r w:rsidR="002A44CD">
              <w:rPr>
                <w:b/>
              </w:rPr>
              <w:t>604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41533,1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41548,9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41548,9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41548,9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5F180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F1800">
              <w:rPr>
                <w:b/>
              </w:rPr>
              <w:t>8309</w:t>
            </w:r>
            <w:r w:rsidR="006A3E51">
              <w:rPr>
                <w:b/>
              </w:rPr>
              <w:t>,4</w:t>
            </w:r>
            <w:r w:rsidR="00473353">
              <w:rPr>
                <w:b/>
              </w:rPr>
              <w:t>04</w:t>
            </w:r>
          </w:p>
        </w:tc>
      </w:tr>
      <w:tr w:rsidR="00D27729" w:rsidTr="00A040B4">
        <w:trPr>
          <w:cantSplit/>
          <w:trHeight w:val="16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2A44CD">
            <w:pPr>
              <w:jc w:val="center"/>
            </w:pPr>
            <w:r>
              <w:t>6</w:t>
            </w:r>
            <w:r w:rsidR="002A44CD">
              <w:t>392,584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2A44CD" w:rsidP="00320235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6392,584</w:t>
            </w:r>
          </w:p>
        </w:tc>
      </w:tr>
      <w:tr w:rsidR="00D27729" w:rsidTr="00A040B4">
        <w:trPr>
          <w:cantSplit/>
          <w:trHeight w:val="31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473353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123</w:t>
            </w:r>
            <w:r w:rsidR="00473353">
              <w:t>86,7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7311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7313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7313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7313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47335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</w:t>
            </w:r>
            <w:r w:rsidR="00473353">
              <w:t>636,7</w:t>
            </w:r>
          </w:p>
        </w:tc>
      </w:tr>
      <w:tr w:rsidR="00D27729" w:rsidTr="00A040B4">
        <w:trPr>
          <w:cantSplit/>
          <w:trHeight w:val="102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CF0CE9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</w:t>
            </w:r>
            <w:r w:rsidR="0040197F">
              <w:t>3350</w:t>
            </w:r>
            <w:r w:rsidR="006A3E51">
              <w:t>,32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34222,1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CF0CE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CF0CE9">
              <w:t>70280</w:t>
            </w:r>
            <w:r w:rsidR="006A3E51">
              <w:t>,12</w:t>
            </w:r>
            <w:r w:rsidR="00ED0336">
              <w:t xml:space="preserve"> </w:t>
            </w:r>
          </w:p>
        </w:tc>
      </w:tr>
      <w:tr w:rsidR="00CF20B5" w:rsidTr="00A040B4">
        <w:trPr>
          <w:cantSplit/>
          <w:trHeight w:val="26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«Комплектование книжных фондов муниципальных общедоступных библиотек и государственных центральных библиотек Российской  Федерации»</w:t>
            </w:r>
          </w:p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CF20B5" w:rsidRDefault="00CF20B5" w:rsidP="00320235">
            <w:pPr>
              <w:pStyle w:val="ac"/>
              <w:spacing w:after="0" w:line="240" w:lineRule="auto"/>
              <w:contextualSpacing/>
              <w:jc w:val="both"/>
            </w:pPr>
          </w:p>
          <w:p w:rsidR="00CF20B5" w:rsidRDefault="00CF20B5" w:rsidP="00320235">
            <w:pPr>
              <w:pStyle w:val="ac"/>
              <w:spacing w:after="0" w:line="240" w:lineRule="auto"/>
              <w:contextualSpacing/>
              <w:jc w:val="both"/>
            </w:pPr>
          </w:p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</w:t>
            </w:r>
            <w:r>
              <w:lastRenderedPageBreak/>
              <w:t>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B24D27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5101E6" w:rsidRDefault="00CF20B5" w:rsidP="00320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5101E6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E55D19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E55D19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E55D19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CF20B5" w:rsidTr="00A040B4">
        <w:trPr>
          <w:cantSplit/>
          <w:trHeight w:val="134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E55D19" w:rsidRDefault="00CF20B5" w:rsidP="00320235">
            <w:pPr>
              <w:jc w:val="center"/>
            </w:pPr>
            <w:r>
              <w:t>0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595FC0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5101E6" w:rsidRDefault="00CF20B5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E97D9B" w:rsidRDefault="00CF20B5" w:rsidP="00320235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031BF2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13462,67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031BF2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923952" w:rsidRDefault="00CF20B5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031BF2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CF20B5" w:rsidTr="00A040B4">
        <w:trPr>
          <w:cantSplit/>
          <w:trHeight w:val="133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  <w:r>
              <w:lastRenderedPageBreak/>
              <w:t>1.3.</w:t>
            </w:r>
          </w:p>
        </w:tc>
        <w:tc>
          <w:tcPr>
            <w:tcW w:w="439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3B762B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>
              <w:t>Обеспечение р</w:t>
            </w:r>
            <w:r w:rsidRPr="003B762B">
              <w:t>азвити</w:t>
            </w:r>
            <w:r>
              <w:t>я</w:t>
            </w:r>
            <w:r w:rsidRPr="003B762B">
              <w:t xml:space="preserve"> и укреплени</w:t>
            </w:r>
            <w:r>
              <w:t>я</w:t>
            </w:r>
            <w:r w:rsidRPr="003B762B">
              <w:t xml:space="preserve"> материально-технической базы </w:t>
            </w:r>
            <w:r>
              <w:t>д</w:t>
            </w:r>
            <w:r w:rsidRPr="003B762B">
              <w:t xml:space="preserve">омов культуры, </w:t>
            </w:r>
            <w:r>
              <w:t>в населенных пунктах</w:t>
            </w:r>
            <w:r w:rsidRPr="003B762B">
              <w:t xml:space="preserve"> с числом жителей до 50 тысяч</w:t>
            </w:r>
            <w:r>
              <w:t>».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1962,69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A323CD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A323CD">
              <w:rPr>
                <w:b/>
              </w:rPr>
              <w:t>1962,69</w:t>
            </w:r>
          </w:p>
        </w:tc>
      </w:tr>
      <w:tr w:rsidR="00CF20B5" w:rsidTr="00A040B4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293CF8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1528,922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1609,39</w:t>
            </w:r>
          </w:p>
        </w:tc>
      </w:tr>
      <w:tr w:rsidR="00CF20B5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293CF8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80,46729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80,46729</w:t>
            </w:r>
          </w:p>
        </w:tc>
      </w:tr>
      <w:tr w:rsidR="00CF20B5" w:rsidTr="00A040B4">
        <w:trPr>
          <w:cantSplit/>
          <w:trHeight w:val="6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293CF8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353,3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Pr="00293CF8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353,3</w:t>
            </w:r>
          </w:p>
        </w:tc>
      </w:tr>
      <w:tr w:rsidR="00CF20B5" w:rsidTr="00A040B4">
        <w:trPr>
          <w:cantSplit/>
          <w:trHeight w:val="144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Pr="00E17958" w:rsidRDefault="00CF20B5" w:rsidP="00320235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20B5" w:rsidRDefault="00CF20B5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A040B4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439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450A8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A8D">
              <w:rPr>
                <w:b/>
              </w:rPr>
              <w:t>448</w:t>
            </w:r>
            <w:r>
              <w:rPr>
                <w:b/>
              </w:rPr>
              <w:t>,335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14271,1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14288,4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320235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320235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450A8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725</w:t>
            </w:r>
            <w:r w:rsidR="00450A8D">
              <w:rPr>
                <w:b/>
              </w:rPr>
              <w:t>84</w:t>
            </w:r>
            <w:r>
              <w:rPr>
                <w:b/>
              </w:rPr>
              <w:t>,635</w:t>
            </w:r>
          </w:p>
        </w:tc>
      </w:tr>
      <w:tr w:rsidR="00D27729" w:rsidTr="00A040B4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A040B4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3500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19900,4</w:t>
            </w:r>
          </w:p>
        </w:tc>
      </w:tr>
      <w:tr w:rsidR="00D27729" w:rsidTr="00A040B4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450A8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A8D">
              <w:t>547,</w:t>
            </w:r>
            <w:r>
              <w:t>935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10771,1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10788,4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10788,4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10788,4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040B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526</w:t>
            </w:r>
            <w:r w:rsidR="00450A8D">
              <w:t>84</w:t>
            </w:r>
            <w:r>
              <w:t>,235</w:t>
            </w:r>
          </w:p>
        </w:tc>
      </w:tr>
      <w:tr w:rsidR="00D27729" w:rsidTr="00A040B4">
        <w:trPr>
          <w:cantSplit/>
          <w:trHeight w:val="11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</w:tr>
      <w:tr w:rsidR="00D27729" w:rsidTr="00A040B4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A040B4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320235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210,0</w:t>
            </w:r>
          </w:p>
        </w:tc>
      </w:tr>
      <w:tr w:rsidR="00D27729" w:rsidTr="00A040B4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439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7786,4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7659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320235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320235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320235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38219,9</w:t>
            </w:r>
          </w:p>
        </w:tc>
      </w:tr>
      <w:tr w:rsidR="00D27729" w:rsidTr="00A040B4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A34F19">
              <w:t>0,00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A34F19">
              <w:t>0,00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A040B4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7786,4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7659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7591,5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>
              <w:t>7591,5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38219,9</w:t>
            </w:r>
          </w:p>
        </w:tc>
      </w:tr>
      <w:tr w:rsidR="00D27729" w:rsidTr="00A040B4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320235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309,0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320235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320235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1559,00</w:t>
            </w:r>
          </w:p>
        </w:tc>
      </w:tr>
      <w:tr w:rsidR="00D27729" w:rsidTr="00A040B4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contextualSpacing/>
              <w:jc w:val="center"/>
            </w:pPr>
            <w:r>
              <w:t>311,0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320235">
            <w:pPr>
              <w:pStyle w:val="ac"/>
              <w:spacing w:after="0" w:line="240" w:lineRule="auto"/>
              <w:contextualSpacing/>
              <w:jc w:val="center"/>
            </w:pPr>
            <w:r>
              <w:t>1559,00</w:t>
            </w:r>
          </w:p>
        </w:tc>
      </w:tr>
      <w:tr w:rsidR="00D27729" w:rsidTr="00A040B4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822A71">
              <w:t>0,00</w:t>
            </w:r>
          </w:p>
        </w:tc>
        <w:tc>
          <w:tcPr>
            <w:tcW w:w="127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jc w:val="center"/>
            </w:pPr>
            <w:r w:rsidRPr="00822A71">
              <w:t>0,00</w:t>
            </w:r>
          </w:p>
        </w:tc>
        <w:tc>
          <w:tcPr>
            <w:tcW w:w="1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0B1548" w:rsidTr="00A040B4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Pr="00A5329B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D66B3" w:rsidRDefault="000B1548" w:rsidP="00A853B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21299,52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D66B3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19277,0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9341,0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B6114A" w:rsidRDefault="000B1548" w:rsidP="00320235">
            <w:pPr>
              <w:jc w:val="center"/>
              <w:rPr>
                <w:b/>
              </w:rPr>
            </w:pPr>
            <w:r w:rsidRPr="00B6114A">
              <w:rPr>
                <w:b/>
              </w:rPr>
              <w:t>19341,0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D66B3" w:rsidRDefault="000B1548" w:rsidP="00A853B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98599,52</w:t>
            </w:r>
          </w:p>
        </w:tc>
      </w:tr>
      <w:tr w:rsidR="000B1548" w:rsidTr="00A040B4">
        <w:trPr>
          <w:cantSplit/>
          <w:trHeight w:val="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>
              <w:t>6045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>
              <w:t>35</w:t>
            </w:r>
            <w:r w:rsidRPr="008B57C4"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20045,0</w:t>
            </w:r>
          </w:p>
        </w:tc>
      </w:tr>
      <w:tr w:rsidR="000B1548" w:rsidTr="00A040B4">
        <w:trPr>
          <w:cantSplit/>
          <w:trHeight w:val="35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A853B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15254,52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15777,0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>
              <w:t>15841,0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>
              <w:t>15841,0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>
              <w:t>15841,0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A853B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78554,52</w:t>
            </w:r>
          </w:p>
        </w:tc>
      </w:tr>
      <w:tr w:rsidR="000B1548" w:rsidTr="00A040B4">
        <w:trPr>
          <w:cantSplit/>
          <w:trHeight w:val="24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4395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77461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77461" w:rsidRDefault="000B1548" w:rsidP="00320235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77461" w:rsidRDefault="000B1548" w:rsidP="00320235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77461" w:rsidRDefault="000B1548" w:rsidP="00320235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77461" w:rsidRDefault="000B1548" w:rsidP="00320235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Pr="00877461" w:rsidRDefault="000B1548" w:rsidP="00320235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0B1548" w:rsidTr="00A040B4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</w:tr>
      <w:tr w:rsidR="000B1548" w:rsidTr="00A040B4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1548" w:rsidRDefault="000B1548" w:rsidP="00320235">
            <w:pPr>
              <w:jc w:val="center"/>
            </w:pPr>
            <w:r w:rsidRPr="005903A7">
              <w:t>0,00</w:t>
            </w:r>
          </w:p>
        </w:tc>
      </w:tr>
      <w:tr w:rsidR="00D27729" w:rsidTr="000B1548">
        <w:trPr>
          <w:cantSplit/>
          <w:trHeight w:val="129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0B1548">
            <w:pPr>
              <w:pStyle w:val="ac"/>
              <w:widowControl w:val="0"/>
              <w:ind w:hanging="19"/>
              <w:contextualSpacing/>
              <w:jc w:val="both"/>
            </w:pPr>
            <w:r>
              <w:t>1.10</w:t>
            </w:r>
          </w:p>
        </w:tc>
        <w:tc>
          <w:tcPr>
            <w:tcW w:w="4395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320235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320235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320235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320235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0B1548">
            <w:pPr>
              <w:jc w:val="center"/>
            </w:pPr>
            <w:r w:rsidRPr="00E25026">
              <w:rPr>
                <w:b/>
              </w:rPr>
              <w:t>5157,2</w:t>
            </w:r>
          </w:p>
        </w:tc>
      </w:tr>
      <w:tr w:rsidR="00D27729" w:rsidTr="000B1548">
        <w:trPr>
          <w:cantSplit/>
          <w:trHeight w:val="7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0B154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0B1548">
            <w:pPr>
              <w:jc w:val="center"/>
            </w:pPr>
            <w:r w:rsidRPr="00E2502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 w:rsidRPr="00E2502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 w:rsidRPr="00E2502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 w:rsidRPr="00E2502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 w:rsidRPr="00E25026">
              <w:t>4850,2</w:t>
            </w:r>
          </w:p>
        </w:tc>
      </w:tr>
      <w:tr w:rsidR="00D27729" w:rsidTr="000B1548">
        <w:trPr>
          <w:cantSplit/>
          <w:trHeight w:val="12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0B1548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0B1548">
            <w:pPr>
              <w:jc w:val="center"/>
            </w:pPr>
            <w:r>
              <w:t>49,0</w:t>
            </w:r>
          </w:p>
        </w:tc>
      </w:tr>
      <w:tr w:rsidR="00D27729" w:rsidTr="00A040B4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3202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320235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320235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320235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320235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320235">
            <w:pPr>
              <w:jc w:val="center"/>
            </w:pPr>
            <w:r>
              <w:t>258,0</w:t>
            </w:r>
          </w:p>
          <w:p w:rsidR="00D27729" w:rsidRPr="005903A7" w:rsidRDefault="00D27729" w:rsidP="00320235">
            <w:pPr>
              <w:jc w:val="center"/>
            </w:pPr>
          </w:p>
        </w:tc>
      </w:tr>
    </w:tbl>
    <w:p w:rsidR="00BE50A0" w:rsidRDefault="00BE50A0" w:rsidP="00A960CB">
      <w:pPr>
        <w:pStyle w:val="ac"/>
        <w:contextualSpacing/>
        <w:jc w:val="right"/>
        <w:rPr>
          <w:sz w:val="20"/>
          <w:szCs w:val="20"/>
        </w:rPr>
        <w:sectPr w:rsidR="00BE50A0" w:rsidSect="00BE50A0">
          <w:pgSz w:w="15840" w:h="12240" w:orient="landscape"/>
          <w:pgMar w:top="284" w:right="249" w:bottom="567" w:left="851" w:header="0" w:footer="0" w:gutter="0"/>
          <w:cols w:space="720"/>
          <w:formProt w:val="0"/>
          <w:docGrid w:linePitch="326"/>
        </w:sectPr>
      </w:pPr>
    </w:p>
    <w:p w:rsidR="001E2F3A" w:rsidRDefault="001E2F3A" w:rsidP="000B1548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14" w:rsidRDefault="00B16014" w:rsidP="000F78EF">
      <w:r>
        <w:separator/>
      </w:r>
    </w:p>
  </w:endnote>
  <w:endnote w:type="continuationSeparator" w:id="1">
    <w:p w:rsidR="00B16014" w:rsidRDefault="00B16014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5" w:rsidRDefault="00320235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5" w:rsidRDefault="00320235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5" w:rsidRDefault="0032023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14" w:rsidRDefault="00B16014" w:rsidP="000F78EF">
      <w:r>
        <w:separator/>
      </w:r>
    </w:p>
  </w:footnote>
  <w:footnote w:type="continuationSeparator" w:id="1">
    <w:p w:rsidR="00B16014" w:rsidRDefault="00B16014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5" w:rsidRDefault="0032023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5" w:rsidRDefault="00320235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5" w:rsidRDefault="0032023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8"/>
  </w:num>
  <w:num w:numId="5">
    <w:abstractNumId w:val="28"/>
  </w:num>
  <w:num w:numId="6">
    <w:abstractNumId w:val="12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2"/>
  </w:num>
  <w:num w:numId="12">
    <w:abstractNumId w:val="2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23"/>
  </w:num>
  <w:num w:numId="19">
    <w:abstractNumId w:val="7"/>
  </w:num>
  <w:num w:numId="20">
    <w:abstractNumId w:val="5"/>
  </w:num>
  <w:num w:numId="21">
    <w:abstractNumId w:val="19"/>
  </w:num>
  <w:num w:numId="22">
    <w:abstractNumId w:val="30"/>
  </w:num>
  <w:num w:numId="23">
    <w:abstractNumId w:val="25"/>
  </w:num>
  <w:num w:numId="24">
    <w:abstractNumId w:val="26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4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60D2"/>
    <w:rsid w:val="00006381"/>
    <w:rsid w:val="00006A44"/>
    <w:rsid w:val="00007CDE"/>
    <w:rsid w:val="00010D95"/>
    <w:rsid w:val="00011A7F"/>
    <w:rsid w:val="000127DA"/>
    <w:rsid w:val="00012878"/>
    <w:rsid w:val="00012F36"/>
    <w:rsid w:val="00014AF6"/>
    <w:rsid w:val="00014EFA"/>
    <w:rsid w:val="0001579C"/>
    <w:rsid w:val="00015B3D"/>
    <w:rsid w:val="00016955"/>
    <w:rsid w:val="00016A87"/>
    <w:rsid w:val="00017D5C"/>
    <w:rsid w:val="00020214"/>
    <w:rsid w:val="000206CD"/>
    <w:rsid w:val="00020B64"/>
    <w:rsid w:val="00021DEF"/>
    <w:rsid w:val="00021F85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ABB"/>
    <w:rsid w:val="00042C16"/>
    <w:rsid w:val="00042E9F"/>
    <w:rsid w:val="00044B00"/>
    <w:rsid w:val="000451FF"/>
    <w:rsid w:val="000501EF"/>
    <w:rsid w:val="00050DE4"/>
    <w:rsid w:val="00054F81"/>
    <w:rsid w:val="00056E53"/>
    <w:rsid w:val="00057658"/>
    <w:rsid w:val="00060C98"/>
    <w:rsid w:val="00061897"/>
    <w:rsid w:val="00061D9D"/>
    <w:rsid w:val="000631A4"/>
    <w:rsid w:val="0006368D"/>
    <w:rsid w:val="00064D15"/>
    <w:rsid w:val="00064D62"/>
    <w:rsid w:val="0006598E"/>
    <w:rsid w:val="0006657C"/>
    <w:rsid w:val="00066DCE"/>
    <w:rsid w:val="00070375"/>
    <w:rsid w:val="000715FF"/>
    <w:rsid w:val="000730E0"/>
    <w:rsid w:val="0007456D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5496"/>
    <w:rsid w:val="00085715"/>
    <w:rsid w:val="0008593D"/>
    <w:rsid w:val="000866D9"/>
    <w:rsid w:val="0008749C"/>
    <w:rsid w:val="0008778D"/>
    <w:rsid w:val="0009065F"/>
    <w:rsid w:val="000919E4"/>
    <w:rsid w:val="00093D9F"/>
    <w:rsid w:val="00094817"/>
    <w:rsid w:val="00094E1D"/>
    <w:rsid w:val="000956E0"/>
    <w:rsid w:val="000958ED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548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535A"/>
    <w:rsid w:val="000C5E43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2792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C1F"/>
    <w:rsid w:val="001438F5"/>
    <w:rsid w:val="00144B66"/>
    <w:rsid w:val="001451F8"/>
    <w:rsid w:val="001455FF"/>
    <w:rsid w:val="00145AEA"/>
    <w:rsid w:val="001469DE"/>
    <w:rsid w:val="00150911"/>
    <w:rsid w:val="0015288B"/>
    <w:rsid w:val="00152F04"/>
    <w:rsid w:val="001533A0"/>
    <w:rsid w:val="00153AE8"/>
    <w:rsid w:val="001542C3"/>
    <w:rsid w:val="001546F1"/>
    <w:rsid w:val="00157250"/>
    <w:rsid w:val="00160A0A"/>
    <w:rsid w:val="00161282"/>
    <w:rsid w:val="001623AF"/>
    <w:rsid w:val="001624F7"/>
    <w:rsid w:val="00162622"/>
    <w:rsid w:val="001637D4"/>
    <w:rsid w:val="00166F9D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7A99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2EF4"/>
    <w:rsid w:val="001D5281"/>
    <w:rsid w:val="001D5432"/>
    <w:rsid w:val="001D6DD8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2234"/>
    <w:rsid w:val="00212CA0"/>
    <w:rsid w:val="00212D4A"/>
    <w:rsid w:val="00214888"/>
    <w:rsid w:val="00217775"/>
    <w:rsid w:val="002178CD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3B04"/>
    <w:rsid w:val="00245191"/>
    <w:rsid w:val="002458FD"/>
    <w:rsid w:val="00246DA5"/>
    <w:rsid w:val="0025221D"/>
    <w:rsid w:val="00252A2E"/>
    <w:rsid w:val="00254F13"/>
    <w:rsid w:val="00255361"/>
    <w:rsid w:val="0025644F"/>
    <w:rsid w:val="0025720E"/>
    <w:rsid w:val="002603A3"/>
    <w:rsid w:val="00260CC9"/>
    <w:rsid w:val="00261133"/>
    <w:rsid w:val="00262341"/>
    <w:rsid w:val="00264206"/>
    <w:rsid w:val="002649C4"/>
    <w:rsid w:val="00265EC8"/>
    <w:rsid w:val="00267441"/>
    <w:rsid w:val="00267EBC"/>
    <w:rsid w:val="002729C6"/>
    <w:rsid w:val="00272BD0"/>
    <w:rsid w:val="0027522C"/>
    <w:rsid w:val="002764D7"/>
    <w:rsid w:val="00280331"/>
    <w:rsid w:val="00280C3B"/>
    <w:rsid w:val="00280F35"/>
    <w:rsid w:val="002818FC"/>
    <w:rsid w:val="002819E7"/>
    <w:rsid w:val="00281C7D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1009"/>
    <w:rsid w:val="002D2389"/>
    <w:rsid w:val="002D2EA0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2967"/>
    <w:rsid w:val="00303359"/>
    <w:rsid w:val="003033D5"/>
    <w:rsid w:val="003055EC"/>
    <w:rsid w:val="00306DCB"/>
    <w:rsid w:val="00307B12"/>
    <w:rsid w:val="00310B41"/>
    <w:rsid w:val="00310C67"/>
    <w:rsid w:val="00310E8C"/>
    <w:rsid w:val="0031193F"/>
    <w:rsid w:val="003126C9"/>
    <w:rsid w:val="00312948"/>
    <w:rsid w:val="00312ED5"/>
    <w:rsid w:val="00313A0B"/>
    <w:rsid w:val="00314FC4"/>
    <w:rsid w:val="003151E8"/>
    <w:rsid w:val="003151F2"/>
    <w:rsid w:val="0031548B"/>
    <w:rsid w:val="0031626B"/>
    <w:rsid w:val="00316494"/>
    <w:rsid w:val="00316534"/>
    <w:rsid w:val="00320235"/>
    <w:rsid w:val="00321281"/>
    <w:rsid w:val="0032256A"/>
    <w:rsid w:val="00322A65"/>
    <w:rsid w:val="00324F48"/>
    <w:rsid w:val="00326E97"/>
    <w:rsid w:val="00327538"/>
    <w:rsid w:val="00330126"/>
    <w:rsid w:val="00330634"/>
    <w:rsid w:val="00331221"/>
    <w:rsid w:val="00331A45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2229"/>
    <w:rsid w:val="00382C01"/>
    <w:rsid w:val="00382E3F"/>
    <w:rsid w:val="00383002"/>
    <w:rsid w:val="0038440C"/>
    <w:rsid w:val="00385CEA"/>
    <w:rsid w:val="00386A1E"/>
    <w:rsid w:val="00386C87"/>
    <w:rsid w:val="00387857"/>
    <w:rsid w:val="0038799D"/>
    <w:rsid w:val="00390D19"/>
    <w:rsid w:val="003919EC"/>
    <w:rsid w:val="00394A18"/>
    <w:rsid w:val="00396EA4"/>
    <w:rsid w:val="0039724C"/>
    <w:rsid w:val="003A02E9"/>
    <w:rsid w:val="003A05DF"/>
    <w:rsid w:val="003A3D7C"/>
    <w:rsid w:val="003A3E54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9D"/>
    <w:rsid w:val="003C7748"/>
    <w:rsid w:val="003D094C"/>
    <w:rsid w:val="003D0B59"/>
    <w:rsid w:val="003D0F76"/>
    <w:rsid w:val="003D16BF"/>
    <w:rsid w:val="003D1AEF"/>
    <w:rsid w:val="003D20FC"/>
    <w:rsid w:val="003D393A"/>
    <w:rsid w:val="003D4148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43C8"/>
    <w:rsid w:val="003F6D1C"/>
    <w:rsid w:val="003F7948"/>
    <w:rsid w:val="00400267"/>
    <w:rsid w:val="00400A0F"/>
    <w:rsid w:val="0040197F"/>
    <w:rsid w:val="00401DDC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40C6"/>
    <w:rsid w:val="00414E56"/>
    <w:rsid w:val="00416346"/>
    <w:rsid w:val="004222D4"/>
    <w:rsid w:val="004225F4"/>
    <w:rsid w:val="004238E3"/>
    <w:rsid w:val="00426903"/>
    <w:rsid w:val="00426A09"/>
    <w:rsid w:val="004279C0"/>
    <w:rsid w:val="004300E4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1182"/>
    <w:rsid w:val="00441EE7"/>
    <w:rsid w:val="004426DD"/>
    <w:rsid w:val="004428C7"/>
    <w:rsid w:val="00443554"/>
    <w:rsid w:val="004444F7"/>
    <w:rsid w:val="0044462D"/>
    <w:rsid w:val="00444A0A"/>
    <w:rsid w:val="00445715"/>
    <w:rsid w:val="00445C90"/>
    <w:rsid w:val="00445FDB"/>
    <w:rsid w:val="004467DD"/>
    <w:rsid w:val="004471D3"/>
    <w:rsid w:val="00450A8D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F6E"/>
    <w:rsid w:val="0046155F"/>
    <w:rsid w:val="00461817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EB7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21AD"/>
    <w:rsid w:val="004A2AE4"/>
    <w:rsid w:val="004A4F10"/>
    <w:rsid w:val="004A4F1C"/>
    <w:rsid w:val="004A6EBF"/>
    <w:rsid w:val="004A7CE2"/>
    <w:rsid w:val="004B25A3"/>
    <w:rsid w:val="004B299C"/>
    <w:rsid w:val="004B2F45"/>
    <w:rsid w:val="004B47C9"/>
    <w:rsid w:val="004B5977"/>
    <w:rsid w:val="004B6069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B81"/>
    <w:rsid w:val="004D3E82"/>
    <w:rsid w:val="004E0A04"/>
    <w:rsid w:val="004E1895"/>
    <w:rsid w:val="004E1A1C"/>
    <w:rsid w:val="004E2903"/>
    <w:rsid w:val="004E2D62"/>
    <w:rsid w:val="004E4008"/>
    <w:rsid w:val="004E463C"/>
    <w:rsid w:val="004E4C0E"/>
    <w:rsid w:val="004E627D"/>
    <w:rsid w:val="004E7693"/>
    <w:rsid w:val="004E7D30"/>
    <w:rsid w:val="004F0C38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D4"/>
    <w:rsid w:val="00507CDD"/>
    <w:rsid w:val="0051054D"/>
    <w:rsid w:val="00511523"/>
    <w:rsid w:val="005145D8"/>
    <w:rsid w:val="0051556D"/>
    <w:rsid w:val="00516641"/>
    <w:rsid w:val="00517BA0"/>
    <w:rsid w:val="00520E36"/>
    <w:rsid w:val="005245CB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39AD"/>
    <w:rsid w:val="00555904"/>
    <w:rsid w:val="00556041"/>
    <w:rsid w:val="00560231"/>
    <w:rsid w:val="00560FC5"/>
    <w:rsid w:val="0056145B"/>
    <w:rsid w:val="005616BD"/>
    <w:rsid w:val="005628D1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53C"/>
    <w:rsid w:val="00577E04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E7D"/>
    <w:rsid w:val="005D1CB6"/>
    <w:rsid w:val="005D1D47"/>
    <w:rsid w:val="005D212C"/>
    <w:rsid w:val="005D3740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8E6"/>
    <w:rsid w:val="006230B3"/>
    <w:rsid w:val="00626691"/>
    <w:rsid w:val="00627727"/>
    <w:rsid w:val="00630A21"/>
    <w:rsid w:val="006316EC"/>
    <w:rsid w:val="00631ED5"/>
    <w:rsid w:val="0063268D"/>
    <w:rsid w:val="00633502"/>
    <w:rsid w:val="006335CB"/>
    <w:rsid w:val="006362BE"/>
    <w:rsid w:val="00637488"/>
    <w:rsid w:val="00637787"/>
    <w:rsid w:val="00637AC0"/>
    <w:rsid w:val="00637B54"/>
    <w:rsid w:val="00637E4F"/>
    <w:rsid w:val="00640BB2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702F9"/>
    <w:rsid w:val="00670CA2"/>
    <w:rsid w:val="006720BB"/>
    <w:rsid w:val="006721FB"/>
    <w:rsid w:val="00672381"/>
    <w:rsid w:val="00672AEF"/>
    <w:rsid w:val="00673B81"/>
    <w:rsid w:val="00673FD0"/>
    <w:rsid w:val="00676443"/>
    <w:rsid w:val="006767C4"/>
    <w:rsid w:val="00677E67"/>
    <w:rsid w:val="00680181"/>
    <w:rsid w:val="00680CD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624"/>
    <w:rsid w:val="006B6DD8"/>
    <w:rsid w:val="006B76E1"/>
    <w:rsid w:val="006C0256"/>
    <w:rsid w:val="006C1621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20E7"/>
    <w:rsid w:val="006F2396"/>
    <w:rsid w:val="006F3247"/>
    <w:rsid w:val="006F357F"/>
    <w:rsid w:val="006F4CF8"/>
    <w:rsid w:val="006F4DB0"/>
    <w:rsid w:val="006F4F8A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5811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1324"/>
    <w:rsid w:val="00742166"/>
    <w:rsid w:val="0074253B"/>
    <w:rsid w:val="00742C11"/>
    <w:rsid w:val="00742FD8"/>
    <w:rsid w:val="00743D68"/>
    <w:rsid w:val="00745210"/>
    <w:rsid w:val="0074689E"/>
    <w:rsid w:val="00747603"/>
    <w:rsid w:val="00747A47"/>
    <w:rsid w:val="0075182D"/>
    <w:rsid w:val="00751CB4"/>
    <w:rsid w:val="0075398B"/>
    <w:rsid w:val="007541CC"/>
    <w:rsid w:val="00754C22"/>
    <w:rsid w:val="00760F4A"/>
    <w:rsid w:val="00762CAB"/>
    <w:rsid w:val="007631CD"/>
    <w:rsid w:val="007631DC"/>
    <w:rsid w:val="00763253"/>
    <w:rsid w:val="00764523"/>
    <w:rsid w:val="00765A64"/>
    <w:rsid w:val="00765DC4"/>
    <w:rsid w:val="0076666E"/>
    <w:rsid w:val="007672E4"/>
    <w:rsid w:val="00770E94"/>
    <w:rsid w:val="00772A2B"/>
    <w:rsid w:val="00772E13"/>
    <w:rsid w:val="00774CA5"/>
    <w:rsid w:val="00775225"/>
    <w:rsid w:val="00780107"/>
    <w:rsid w:val="00780B37"/>
    <w:rsid w:val="00782847"/>
    <w:rsid w:val="00782ED2"/>
    <w:rsid w:val="00783F3E"/>
    <w:rsid w:val="00785DED"/>
    <w:rsid w:val="00785E4B"/>
    <w:rsid w:val="007864EE"/>
    <w:rsid w:val="00786737"/>
    <w:rsid w:val="00786859"/>
    <w:rsid w:val="007905C9"/>
    <w:rsid w:val="007908C6"/>
    <w:rsid w:val="007908EC"/>
    <w:rsid w:val="00792F25"/>
    <w:rsid w:val="007932BD"/>
    <w:rsid w:val="00795029"/>
    <w:rsid w:val="0079557C"/>
    <w:rsid w:val="00797285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1DB"/>
    <w:rsid w:val="007B038B"/>
    <w:rsid w:val="007B0FD8"/>
    <w:rsid w:val="007B4037"/>
    <w:rsid w:val="007B491D"/>
    <w:rsid w:val="007B4CD0"/>
    <w:rsid w:val="007C0744"/>
    <w:rsid w:val="007C08F7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611E"/>
    <w:rsid w:val="007D67A7"/>
    <w:rsid w:val="007D6A05"/>
    <w:rsid w:val="007D703B"/>
    <w:rsid w:val="007E0D69"/>
    <w:rsid w:val="007E2D56"/>
    <w:rsid w:val="007E3228"/>
    <w:rsid w:val="007E3407"/>
    <w:rsid w:val="007E4A97"/>
    <w:rsid w:val="007E739A"/>
    <w:rsid w:val="007E7590"/>
    <w:rsid w:val="007E76B5"/>
    <w:rsid w:val="007E7A79"/>
    <w:rsid w:val="007F03B2"/>
    <w:rsid w:val="007F1267"/>
    <w:rsid w:val="007F194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7C10"/>
    <w:rsid w:val="00810087"/>
    <w:rsid w:val="0081060B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46A0"/>
    <w:rsid w:val="00846795"/>
    <w:rsid w:val="00846E4C"/>
    <w:rsid w:val="00850274"/>
    <w:rsid w:val="00850DEE"/>
    <w:rsid w:val="00850F29"/>
    <w:rsid w:val="00852FA7"/>
    <w:rsid w:val="00854FAC"/>
    <w:rsid w:val="00855A9D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818C9"/>
    <w:rsid w:val="008818EF"/>
    <w:rsid w:val="0088341D"/>
    <w:rsid w:val="00883773"/>
    <w:rsid w:val="008838C4"/>
    <w:rsid w:val="0088636A"/>
    <w:rsid w:val="0088694A"/>
    <w:rsid w:val="00886D59"/>
    <w:rsid w:val="00887978"/>
    <w:rsid w:val="008914AE"/>
    <w:rsid w:val="00893A98"/>
    <w:rsid w:val="00894AD1"/>
    <w:rsid w:val="00894C82"/>
    <w:rsid w:val="00895382"/>
    <w:rsid w:val="00897140"/>
    <w:rsid w:val="008974AE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A88"/>
    <w:rsid w:val="008D2DE1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42A1"/>
    <w:rsid w:val="0090790F"/>
    <w:rsid w:val="00910992"/>
    <w:rsid w:val="00910ECA"/>
    <w:rsid w:val="009126D8"/>
    <w:rsid w:val="00912C1F"/>
    <w:rsid w:val="00913A1B"/>
    <w:rsid w:val="00914150"/>
    <w:rsid w:val="00914507"/>
    <w:rsid w:val="009164A4"/>
    <w:rsid w:val="0092112E"/>
    <w:rsid w:val="009218BB"/>
    <w:rsid w:val="009218E9"/>
    <w:rsid w:val="0092312F"/>
    <w:rsid w:val="00923952"/>
    <w:rsid w:val="0092398A"/>
    <w:rsid w:val="0092414A"/>
    <w:rsid w:val="00924589"/>
    <w:rsid w:val="00927FD7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F7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10F9"/>
    <w:rsid w:val="00961D75"/>
    <w:rsid w:val="00961F52"/>
    <w:rsid w:val="00961FFE"/>
    <w:rsid w:val="00962AE2"/>
    <w:rsid w:val="0096311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634D"/>
    <w:rsid w:val="009767B5"/>
    <w:rsid w:val="00976878"/>
    <w:rsid w:val="00976B4C"/>
    <w:rsid w:val="00977818"/>
    <w:rsid w:val="009807E2"/>
    <w:rsid w:val="009819F3"/>
    <w:rsid w:val="00981B6F"/>
    <w:rsid w:val="00981B7E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602C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54D4"/>
    <w:rsid w:val="009A55D7"/>
    <w:rsid w:val="009A561B"/>
    <w:rsid w:val="009A6247"/>
    <w:rsid w:val="009A69D2"/>
    <w:rsid w:val="009A6B9A"/>
    <w:rsid w:val="009A6BB2"/>
    <w:rsid w:val="009A7468"/>
    <w:rsid w:val="009B0E01"/>
    <w:rsid w:val="009B13B3"/>
    <w:rsid w:val="009B2AB7"/>
    <w:rsid w:val="009B2D4E"/>
    <w:rsid w:val="009B2EBB"/>
    <w:rsid w:val="009B3810"/>
    <w:rsid w:val="009B4E7B"/>
    <w:rsid w:val="009B7783"/>
    <w:rsid w:val="009B78F8"/>
    <w:rsid w:val="009C0292"/>
    <w:rsid w:val="009C11EE"/>
    <w:rsid w:val="009C2CB9"/>
    <w:rsid w:val="009C4031"/>
    <w:rsid w:val="009C4D24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AB4"/>
    <w:rsid w:val="00A0229D"/>
    <w:rsid w:val="00A02618"/>
    <w:rsid w:val="00A02A4A"/>
    <w:rsid w:val="00A040B4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222B"/>
    <w:rsid w:val="00A22961"/>
    <w:rsid w:val="00A22C6F"/>
    <w:rsid w:val="00A258BB"/>
    <w:rsid w:val="00A25B69"/>
    <w:rsid w:val="00A25ECB"/>
    <w:rsid w:val="00A264E0"/>
    <w:rsid w:val="00A2728E"/>
    <w:rsid w:val="00A309D3"/>
    <w:rsid w:val="00A3159E"/>
    <w:rsid w:val="00A31BDA"/>
    <w:rsid w:val="00A320AC"/>
    <w:rsid w:val="00A33C92"/>
    <w:rsid w:val="00A33D57"/>
    <w:rsid w:val="00A341E1"/>
    <w:rsid w:val="00A354E7"/>
    <w:rsid w:val="00A35B55"/>
    <w:rsid w:val="00A363F5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20A5"/>
    <w:rsid w:val="00A72C97"/>
    <w:rsid w:val="00A73228"/>
    <w:rsid w:val="00A73A40"/>
    <w:rsid w:val="00A772AA"/>
    <w:rsid w:val="00A8112C"/>
    <w:rsid w:val="00A84CAB"/>
    <w:rsid w:val="00A853B0"/>
    <w:rsid w:val="00A85448"/>
    <w:rsid w:val="00A85460"/>
    <w:rsid w:val="00A85776"/>
    <w:rsid w:val="00A85956"/>
    <w:rsid w:val="00A8659C"/>
    <w:rsid w:val="00A90259"/>
    <w:rsid w:val="00A922B1"/>
    <w:rsid w:val="00A927F3"/>
    <w:rsid w:val="00A9472F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10C24"/>
    <w:rsid w:val="00B10F77"/>
    <w:rsid w:val="00B11FA5"/>
    <w:rsid w:val="00B12A66"/>
    <w:rsid w:val="00B12F99"/>
    <w:rsid w:val="00B13A46"/>
    <w:rsid w:val="00B140B4"/>
    <w:rsid w:val="00B14B38"/>
    <w:rsid w:val="00B1558D"/>
    <w:rsid w:val="00B15916"/>
    <w:rsid w:val="00B15EF3"/>
    <w:rsid w:val="00B16014"/>
    <w:rsid w:val="00B165FD"/>
    <w:rsid w:val="00B1791D"/>
    <w:rsid w:val="00B17F18"/>
    <w:rsid w:val="00B211C0"/>
    <w:rsid w:val="00B213CC"/>
    <w:rsid w:val="00B219B8"/>
    <w:rsid w:val="00B24008"/>
    <w:rsid w:val="00B24D27"/>
    <w:rsid w:val="00B2549F"/>
    <w:rsid w:val="00B26C33"/>
    <w:rsid w:val="00B313D0"/>
    <w:rsid w:val="00B32DC5"/>
    <w:rsid w:val="00B331BA"/>
    <w:rsid w:val="00B33208"/>
    <w:rsid w:val="00B34E40"/>
    <w:rsid w:val="00B35593"/>
    <w:rsid w:val="00B36B96"/>
    <w:rsid w:val="00B37180"/>
    <w:rsid w:val="00B41908"/>
    <w:rsid w:val="00B42672"/>
    <w:rsid w:val="00B42E5E"/>
    <w:rsid w:val="00B45D2C"/>
    <w:rsid w:val="00B46661"/>
    <w:rsid w:val="00B46FD7"/>
    <w:rsid w:val="00B478BD"/>
    <w:rsid w:val="00B50CFF"/>
    <w:rsid w:val="00B51635"/>
    <w:rsid w:val="00B5208B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C027D"/>
    <w:rsid w:val="00BC1BB6"/>
    <w:rsid w:val="00BC2ECD"/>
    <w:rsid w:val="00BC427B"/>
    <w:rsid w:val="00BC475A"/>
    <w:rsid w:val="00BC53FC"/>
    <w:rsid w:val="00BC63F5"/>
    <w:rsid w:val="00BC6E29"/>
    <w:rsid w:val="00BC6EDA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7812"/>
    <w:rsid w:val="00BD79BE"/>
    <w:rsid w:val="00BE10B5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320C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763"/>
    <w:rsid w:val="00C1517E"/>
    <w:rsid w:val="00C15722"/>
    <w:rsid w:val="00C157F1"/>
    <w:rsid w:val="00C1632C"/>
    <w:rsid w:val="00C1651D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E41"/>
    <w:rsid w:val="00C55BB7"/>
    <w:rsid w:val="00C56345"/>
    <w:rsid w:val="00C563D6"/>
    <w:rsid w:val="00C60952"/>
    <w:rsid w:val="00C610F8"/>
    <w:rsid w:val="00C61D55"/>
    <w:rsid w:val="00C62160"/>
    <w:rsid w:val="00C63714"/>
    <w:rsid w:val="00C63AE8"/>
    <w:rsid w:val="00C6412D"/>
    <w:rsid w:val="00C65728"/>
    <w:rsid w:val="00C65B8C"/>
    <w:rsid w:val="00C707BC"/>
    <w:rsid w:val="00C74E58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DDA"/>
    <w:rsid w:val="00C941F5"/>
    <w:rsid w:val="00C944C9"/>
    <w:rsid w:val="00C97976"/>
    <w:rsid w:val="00CA0E3F"/>
    <w:rsid w:val="00CA21E1"/>
    <w:rsid w:val="00CA2501"/>
    <w:rsid w:val="00CA3896"/>
    <w:rsid w:val="00CA4356"/>
    <w:rsid w:val="00CA4D26"/>
    <w:rsid w:val="00CA5517"/>
    <w:rsid w:val="00CA6479"/>
    <w:rsid w:val="00CA6BB9"/>
    <w:rsid w:val="00CA7052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688"/>
    <w:rsid w:val="00CD67BF"/>
    <w:rsid w:val="00CD6BF5"/>
    <w:rsid w:val="00CD6C7E"/>
    <w:rsid w:val="00CD7131"/>
    <w:rsid w:val="00CD7602"/>
    <w:rsid w:val="00CD7679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0B5"/>
    <w:rsid w:val="00CF432A"/>
    <w:rsid w:val="00CF5EEF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1632"/>
    <w:rsid w:val="00D31B1B"/>
    <w:rsid w:val="00D322CF"/>
    <w:rsid w:val="00D341DE"/>
    <w:rsid w:val="00D34CDF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11DC"/>
    <w:rsid w:val="00D51939"/>
    <w:rsid w:val="00D529B5"/>
    <w:rsid w:val="00D52AE0"/>
    <w:rsid w:val="00D53C07"/>
    <w:rsid w:val="00D53DB8"/>
    <w:rsid w:val="00D53F31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90F"/>
    <w:rsid w:val="00D64445"/>
    <w:rsid w:val="00D6536D"/>
    <w:rsid w:val="00D6544B"/>
    <w:rsid w:val="00D654BF"/>
    <w:rsid w:val="00D71CA2"/>
    <w:rsid w:val="00D73C98"/>
    <w:rsid w:val="00D75392"/>
    <w:rsid w:val="00D75DCE"/>
    <w:rsid w:val="00D76247"/>
    <w:rsid w:val="00D766BC"/>
    <w:rsid w:val="00D779EC"/>
    <w:rsid w:val="00D81848"/>
    <w:rsid w:val="00D838F3"/>
    <w:rsid w:val="00D84E6F"/>
    <w:rsid w:val="00D864A2"/>
    <w:rsid w:val="00D9023F"/>
    <w:rsid w:val="00D91F38"/>
    <w:rsid w:val="00D92374"/>
    <w:rsid w:val="00D93375"/>
    <w:rsid w:val="00D93E08"/>
    <w:rsid w:val="00D9483F"/>
    <w:rsid w:val="00D9569A"/>
    <w:rsid w:val="00D96E2F"/>
    <w:rsid w:val="00DA1AB0"/>
    <w:rsid w:val="00DA2463"/>
    <w:rsid w:val="00DA2EDE"/>
    <w:rsid w:val="00DA3354"/>
    <w:rsid w:val="00DA471D"/>
    <w:rsid w:val="00DA5232"/>
    <w:rsid w:val="00DA6573"/>
    <w:rsid w:val="00DA6DC4"/>
    <w:rsid w:val="00DA6E7C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C1B05"/>
    <w:rsid w:val="00DC25D2"/>
    <w:rsid w:val="00DC5952"/>
    <w:rsid w:val="00DC6607"/>
    <w:rsid w:val="00DC7318"/>
    <w:rsid w:val="00DD05FB"/>
    <w:rsid w:val="00DD139E"/>
    <w:rsid w:val="00DD4FC3"/>
    <w:rsid w:val="00DD570E"/>
    <w:rsid w:val="00DD6AEC"/>
    <w:rsid w:val="00DE1204"/>
    <w:rsid w:val="00DE24C2"/>
    <w:rsid w:val="00DE2912"/>
    <w:rsid w:val="00DE3AB5"/>
    <w:rsid w:val="00DE4625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1037B"/>
    <w:rsid w:val="00E1155D"/>
    <w:rsid w:val="00E11ECE"/>
    <w:rsid w:val="00E140B5"/>
    <w:rsid w:val="00E16EC9"/>
    <w:rsid w:val="00E177DA"/>
    <w:rsid w:val="00E17958"/>
    <w:rsid w:val="00E203FE"/>
    <w:rsid w:val="00E21200"/>
    <w:rsid w:val="00E22193"/>
    <w:rsid w:val="00E22E77"/>
    <w:rsid w:val="00E2460D"/>
    <w:rsid w:val="00E27FE3"/>
    <w:rsid w:val="00E30AED"/>
    <w:rsid w:val="00E30DB9"/>
    <w:rsid w:val="00E327A9"/>
    <w:rsid w:val="00E33D41"/>
    <w:rsid w:val="00E342F1"/>
    <w:rsid w:val="00E3675A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3FD9"/>
    <w:rsid w:val="00E55259"/>
    <w:rsid w:val="00E55D19"/>
    <w:rsid w:val="00E56844"/>
    <w:rsid w:val="00E56D87"/>
    <w:rsid w:val="00E60716"/>
    <w:rsid w:val="00E639B1"/>
    <w:rsid w:val="00E639F4"/>
    <w:rsid w:val="00E64586"/>
    <w:rsid w:val="00E64EC5"/>
    <w:rsid w:val="00E651FD"/>
    <w:rsid w:val="00E65F2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7D4D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5258"/>
    <w:rsid w:val="00EC5918"/>
    <w:rsid w:val="00EC5D6F"/>
    <w:rsid w:val="00ED0015"/>
    <w:rsid w:val="00ED0336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D38"/>
    <w:rsid w:val="00EF125C"/>
    <w:rsid w:val="00EF236E"/>
    <w:rsid w:val="00EF23B2"/>
    <w:rsid w:val="00EF23BA"/>
    <w:rsid w:val="00EF2865"/>
    <w:rsid w:val="00EF2BD1"/>
    <w:rsid w:val="00EF502C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682"/>
    <w:rsid w:val="00F1320A"/>
    <w:rsid w:val="00F13968"/>
    <w:rsid w:val="00F147B1"/>
    <w:rsid w:val="00F16391"/>
    <w:rsid w:val="00F17B1A"/>
    <w:rsid w:val="00F20262"/>
    <w:rsid w:val="00F21161"/>
    <w:rsid w:val="00F21670"/>
    <w:rsid w:val="00F23467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40AB1"/>
    <w:rsid w:val="00F41934"/>
    <w:rsid w:val="00F41C4E"/>
    <w:rsid w:val="00F42BA1"/>
    <w:rsid w:val="00F44BDC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2928"/>
    <w:rsid w:val="00F53363"/>
    <w:rsid w:val="00F5394B"/>
    <w:rsid w:val="00F5612E"/>
    <w:rsid w:val="00F57D20"/>
    <w:rsid w:val="00F602D7"/>
    <w:rsid w:val="00F60733"/>
    <w:rsid w:val="00F616A8"/>
    <w:rsid w:val="00F61FD0"/>
    <w:rsid w:val="00F63A7B"/>
    <w:rsid w:val="00F63D64"/>
    <w:rsid w:val="00F63DA6"/>
    <w:rsid w:val="00F64B86"/>
    <w:rsid w:val="00F65ED5"/>
    <w:rsid w:val="00F65FB4"/>
    <w:rsid w:val="00F66E5E"/>
    <w:rsid w:val="00F6706D"/>
    <w:rsid w:val="00F67493"/>
    <w:rsid w:val="00F675F8"/>
    <w:rsid w:val="00F71BBF"/>
    <w:rsid w:val="00F71F78"/>
    <w:rsid w:val="00F731B7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2C47"/>
    <w:rsid w:val="00FB3498"/>
    <w:rsid w:val="00FB4ADD"/>
    <w:rsid w:val="00FB56CA"/>
    <w:rsid w:val="00FB6E56"/>
    <w:rsid w:val="00FB7258"/>
    <w:rsid w:val="00FC0140"/>
    <w:rsid w:val="00FC0692"/>
    <w:rsid w:val="00FC159B"/>
    <w:rsid w:val="00FC186A"/>
    <w:rsid w:val="00FC1BF2"/>
    <w:rsid w:val="00FC2123"/>
    <w:rsid w:val="00FC2963"/>
    <w:rsid w:val="00FC60A9"/>
    <w:rsid w:val="00FD13CE"/>
    <w:rsid w:val="00FD3A8E"/>
    <w:rsid w:val="00FD562D"/>
    <w:rsid w:val="00FD7773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DD8"/>
    <w:rsid w:val="00FF009E"/>
    <w:rsid w:val="00FF089A"/>
    <w:rsid w:val="00FF15F6"/>
    <w:rsid w:val="00FF4CA4"/>
    <w:rsid w:val="00FF5E4A"/>
    <w:rsid w:val="00FF5F64"/>
    <w:rsid w:val="00FF60FB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CB0B-29B6-48A4-A15C-47B1645C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2</cp:revision>
  <cp:lastPrinted>2020-07-17T05:39:00Z</cp:lastPrinted>
  <dcterms:created xsi:type="dcterms:W3CDTF">2020-07-17T05:39:00Z</dcterms:created>
  <dcterms:modified xsi:type="dcterms:W3CDTF">2020-07-17T05:39:00Z</dcterms:modified>
</cp:coreProperties>
</file>