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205" w:rsidRPr="004E30A8" w:rsidRDefault="00603205" w:rsidP="00F048EF">
      <w:pPr>
        <w:spacing w:line="360" w:lineRule="auto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603205" w:rsidRDefault="00603205" w:rsidP="00F048EF">
      <w:pPr>
        <w:pStyle w:val="ConsPlusNonformat"/>
        <w:widowControl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603205" w:rsidRDefault="00603205" w:rsidP="00F048EF">
      <w:pPr>
        <w:pStyle w:val="ConsPlusNonformat"/>
        <w:widowControl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603205" w:rsidRDefault="00603205" w:rsidP="00F048EF">
      <w:pPr>
        <w:pStyle w:val="ConsPlusNonformat"/>
        <w:widowControl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Нрлинского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  </w:t>
      </w:r>
    </w:p>
    <w:p w:rsidR="00603205" w:rsidRPr="0089366E" w:rsidRDefault="00603205" w:rsidP="00F048EF">
      <w:pPr>
        <w:pStyle w:val="ConsPlusNonformat"/>
        <w:widowControl/>
        <w:ind w:left="566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89366E">
        <w:rPr>
          <w:rFonts w:ascii="Times New Roman" w:hAnsi="Times New Roman" w:cs="Times New Roman"/>
          <w:sz w:val="24"/>
          <w:szCs w:val="24"/>
          <w:u w:val="single"/>
        </w:rPr>
        <w:t xml:space="preserve"> 23.12.2019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89366E">
        <w:rPr>
          <w:rFonts w:ascii="Times New Roman" w:hAnsi="Times New Roman" w:cs="Times New Roman"/>
          <w:sz w:val="24"/>
          <w:szCs w:val="24"/>
          <w:u w:val="single"/>
        </w:rPr>
        <w:t xml:space="preserve"> 1025</w:t>
      </w:r>
    </w:p>
    <w:p w:rsidR="00603205" w:rsidRPr="005F2712" w:rsidRDefault="00603205" w:rsidP="00603205">
      <w:pPr>
        <w:pStyle w:val="ConsPlusNonformat"/>
        <w:widowControl/>
        <w:ind w:left="5664"/>
        <w:jc w:val="both"/>
        <w:rPr>
          <w:rFonts w:ascii="Times New Roman" w:hAnsi="Times New Roman" w:cs="Times New Roman"/>
          <w:sz w:val="28"/>
          <w:szCs w:val="28"/>
        </w:rPr>
      </w:pPr>
    </w:p>
    <w:p w:rsidR="00603205" w:rsidRPr="00603205" w:rsidRDefault="00603205" w:rsidP="0060320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20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 </w:t>
      </w:r>
      <w:proofErr w:type="spellStart"/>
      <w:r w:rsidRPr="00603205">
        <w:rPr>
          <w:rFonts w:ascii="Times New Roman" w:hAnsi="Times New Roman" w:cs="Times New Roman"/>
          <w:b/>
          <w:sz w:val="28"/>
          <w:szCs w:val="28"/>
        </w:rPr>
        <w:t>Нлинского</w:t>
      </w:r>
      <w:proofErr w:type="spellEnd"/>
      <w:r w:rsidRPr="00603205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603205" w:rsidRPr="00603205" w:rsidRDefault="00603205" w:rsidP="0060320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205">
        <w:rPr>
          <w:rFonts w:ascii="Times New Roman" w:hAnsi="Times New Roman" w:cs="Times New Roman"/>
          <w:b/>
          <w:sz w:val="28"/>
          <w:szCs w:val="28"/>
        </w:rPr>
        <w:t>«Развитие агропромышленного комплекса»</w:t>
      </w:r>
    </w:p>
    <w:p w:rsidR="00757671" w:rsidRDefault="00757671" w:rsidP="00757671">
      <w:pPr>
        <w:jc w:val="center"/>
        <w:rPr>
          <w:b/>
          <w:sz w:val="28"/>
          <w:szCs w:val="28"/>
        </w:rPr>
      </w:pPr>
    </w:p>
    <w:p w:rsidR="00757671" w:rsidRPr="009E6194" w:rsidRDefault="00757671" w:rsidP="00757671">
      <w:pPr>
        <w:jc w:val="center"/>
        <w:rPr>
          <w:rFonts w:ascii="Times New Roman" w:hAnsi="Times New Roman"/>
          <w:b/>
          <w:sz w:val="28"/>
          <w:szCs w:val="28"/>
        </w:rPr>
      </w:pPr>
      <w:r w:rsidRPr="009E6194">
        <w:rPr>
          <w:rFonts w:ascii="Times New Roman" w:hAnsi="Times New Roman"/>
          <w:b/>
          <w:sz w:val="28"/>
          <w:szCs w:val="28"/>
        </w:rPr>
        <w:t>ПАСПОРТ</w:t>
      </w:r>
    </w:p>
    <w:p w:rsidR="00757671" w:rsidRPr="001D471D" w:rsidRDefault="00757671" w:rsidP="009E61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D471D">
        <w:rPr>
          <w:rFonts w:ascii="Times New Roman" w:hAnsi="Times New Roman"/>
          <w:b/>
          <w:sz w:val="28"/>
          <w:szCs w:val="28"/>
          <w:u w:val="single"/>
        </w:rPr>
        <w:t xml:space="preserve">муниципальной программы </w:t>
      </w:r>
    </w:p>
    <w:p w:rsidR="009E6194" w:rsidRPr="009E6194" w:rsidRDefault="009E6194" w:rsidP="009E61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D471D">
        <w:rPr>
          <w:rFonts w:ascii="Times New Roman" w:hAnsi="Times New Roman"/>
          <w:b/>
          <w:sz w:val="28"/>
          <w:szCs w:val="28"/>
          <w:u w:val="single"/>
        </w:rPr>
        <w:t>«Развитие агропромышленного комплекса»</w:t>
      </w:r>
    </w:p>
    <w:p w:rsidR="00757671" w:rsidRPr="009E6194" w:rsidRDefault="00757671" w:rsidP="007576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5494"/>
      </w:tblGrid>
      <w:tr w:rsidR="00757671" w:rsidRPr="009E6194" w:rsidTr="009A6B3B">
        <w:tc>
          <w:tcPr>
            <w:tcW w:w="4077" w:type="dxa"/>
          </w:tcPr>
          <w:p w:rsidR="00757671" w:rsidRPr="009E6194" w:rsidRDefault="00757671" w:rsidP="00A0050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6194">
              <w:rPr>
                <w:rFonts w:ascii="Times New Roman" w:hAnsi="Times New Roman"/>
                <w:sz w:val="28"/>
                <w:szCs w:val="28"/>
              </w:rPr>
              <w:t>Ответственный  исполнитель муниципальной  программы</w:t>
            </w:r>
          </w:p>
        </w:tc>
        <w:tc>
          <w:tcPr>
            <w:tcW w:w="5494" w:type="dxa"/>
          </w:tcPr>
          <w:p w:rsidR="00757671" w:rsidRPr="009E6194" w:rsidRDefault="00275D77" w:rsidP="00A0050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DD010E">
              <w:rPr>
                <w:rFonts w:ascii="Times New Roman" w:hAnsi="Times New Roman"/>
                <w:sz w:val="28"/>
                <w:szCs w:val="28"/>
              </w:rPr>
              <w:t xml:space="preserve">дминистрация </w:t>
            </w:r>
            <w:r w:rsidR="009E6194">
              <w:rPr>
                <w:rFonts w:ascii="Times New Roman" w:hAnsi="Times New Roman"/>
                <w:sz w:val="28"/>
                <w:szCs w:val="28"/>
              </w:rPr>
              <w:t xml:space="preserve"> Нолинского района</w:t>
            </w:r>
          </w:p>
        </w:tc>
      </w:tr>
      <w:tr w:rsidR="00757671" w:rsidRPr="009E6194" w:rsidTr="009A6B3B">
        <w:tc>
          <w:tcPr>
            <w:tcW w:w="4077" w:type="dxa"/>
          </w:tcPr>
          <w:p w:rsidR="00757671" w:rsidRPr="009E6194" w:rsidRDefault="00757671" w:rsidP="00A0050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6194">
              <w:rPr>
                <w:rFonts w:ascii="Times New Roman" w:hAnsi="Times New Roman"/>
                <w:sz w:val="28"/>
                <w:szCs w:val="28"/>
              </w:rPr>
              <w:t xml:space="preserve">Соисполнители муниципальной  программы </w:t>
            </w:r>
          </w:p>
        </w:tc>
        <w:tc>
          <w:tcPr>
            <w:tcW w:w="5494" w:type="dxa"/>
          </w:tcPr>
          <w:p w:rsidR="00757671" w:rsidRPr="009E6194" w:rsidRDefault="009E6194" w:rsidP="00A0050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757671" w:rsidRPr="009E6194" w:rsidTr="009A6B3B">
        <w:tc>
          <w:tcPr>
            <w:tcW w:w="4077" w:type="dxa"/>
          </w:tcPr>
          <w:p w:rsidR="00757671" w:rsidRPr="009E6194" w:rsidRDefault="00757671" w:rsidP="00A00504">
            <w:pPr>
              <w:rPr>
                <w:rFonts w:ascii="Times New Roman" w:hAnsi="Times New Roman"/>
                <w:sz w:val="28"/>
                <w:szCs w:val="28"/>
              </w:rPr>
            </w:pPr>
            <w:r w:rsidRPr="009E6194">
              <w:rPr>
                <w:rFonts w:ascii="Times New Roman" w:hAnsi="Times New Roman"/>
                <w:sz w:val="28"/>
                <w:szCs w:val="28"/>
              </w:rPr>
              <w:t xml:space="preserve">Наименования подпрограмм </w:t>
            </w:r>
          </w:p>
        </w:tc>
        <w:tc>
          <w:tcPr>
            <w:tcW w:w="5494" w:type="dxa"/>
          </w:tcPr>
          <w:p w:rsidR="00757671" w:rsidRPr="00352776" w:rsidRDefault="00352776" w:rsidP="00A0050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757671" w:rsidRPr="009E6194" w:rsidTr="009A6B3B">
        <w:tc>
          <w:tcPr>
            <w:tcW w:w="4077" w:type="dxa"/>
          </w:tcPr>
          <w:p w:rsidR="00757671" w:rsidRPr="009E6194" w:rsidRDefault="00757671" w:rsidP="00A005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E6194">
              <w:rPr>
                <w:rFonts w:ascii="Times New Roman" w:hAnsi="Times New Roman"/>
                <w:sz w:val="28"/>
                <w:szCs w:val="28"/>
              </w:rPr>
              <w:t>Наименования проектов</w:t>
            </w:r>
            <w:proofErr w:type="gramStart"/>
            <w:r w:rsidRPr="009E6194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1</w:t>
            </w:r>
            <w:proofErr w:type="gramEnd"/>
          </w:p>
        </w:tc>
        <w:tc>
          <w:tcPr>
            <w:tcW w:w="5494" w:type="dxa"/>
          </w:tcPr>
          <w:p w:rsidR="00757671" w:rsidRPr="009E6194" w:rsidRDefault="009E6194" w:rsidP="00A0050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757671" w:rsidRPr="009E6194" w:rsidTr="009A6B3B">
        <w:tc>
          <w:tcPr>
            <w:tcW w:w="4077" w:type="dxa"/>
          </w:tcPr>
          <w:p w:rsidR="00757671" w:rsidRPr="009E6194" w:rsidRDefault="00757671" w:rsidP="00A0050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6194">
              <w:rPr>
                <w:rFonts w:ascii="Times New Roman" w:hAnsi="Times New Roman"/>
                <w:sz w:val="28"/>
                <w:szCs w:val="28"/>
              </w:rPr>
              <w:t>Цели муниципальной  программы</w:t>
            </w:r>
          </w:p>
        </w:tc>
        <w:tc>
          <w:tcPr>
            <w:tcW w:w="5494" w:type="dxa"/>
          </w:tcPr>
          <w:p w:rsidR="00757671" w:rsidRPr="001A78C2" w:rsidRDefault="001A78C2" w:rsidP="00A0050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условий для эффективного и устойчивого развития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агропромышлен</w:t>
            </w:r>
            <w:proofErr w:type="spellEnd"/>
            <w:r w:rsidR="009A6B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комплекса (далее – АПК) района, укрепление экономики аграрного сектора.</w:t>
            </w:r>
          </w:p>
        </w:tc>
      </w:tr>
      <w:tr w:rsidR="00757671" w:rsidRPr="009E6194" w:rsidTr="009A6B3B">
        <w:tc>
          <w:tcPr>
            <w:tcW w:w="4077" w:type="dxa"/>
          </w:tcPr>
          <w:p w:rsidR="00757671" w:rsidRPr="009E6194" w:rsidRDefault="00757671" w:rsidP="00A0050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6194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494" w:type="dxa"/>
          </w:tcPr>
          <w:p w:rsidR="009A6B3B" w:rsidRDefault="009A6B3B" w:rsidP="009A6B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стимулирование роста производства основных видов сельскохозяйственной продукции;</w:t>
            </w:r>
          </w:p>
          <w:p w:rsidR="00757671" w:rsidRPr="009B47A0" w:rsidRDefault="00F62F91" w:rsidP="00F62F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62F91">
              <w:rPr>
                <w:rFonts w:ascii="Times New Roman" w:hAnsi="Times New Roman"/>
                <w:sz w:val="28"/>
                <w:szCs w:val="28"/>
              </w:rPr>
              <w:t>оздание условий для совершенствования</w:t>
            </w:r>
            <w:r w:rsidRPr="00F62F91">
              <w:rPr>
                <w:rFonts w:ascii="Times New Roman" w:hAnsi="Times New Roman"/>
                <w:bCs/>
                <w:sz w:val="28"/>
                <w:szCs w:val="28"/>
              </w:rPr>
              <w:t xml:space="preserve"> технической и технологической базы сельскохозяйственного производства и привлечения </w:t>
            </w:r>
            <w:r w:rsidR="00DD010E">
              <w:rPr>
                <w:rFonts w:ascii="Times New Roman" w:hAnsi="Times New Roman"/>
                <w:sz w:val="28"/>
                <w:szCs w:val="28"/>
              </w:rPr>
              <w:t xml:space="preserve">инвестиций в </w:t>
            </w:r>
            <w:proofErr w:type="spellStart"/>
            <w:proofErr w:type="gramStart"/>
            <w:r w:rsidR="00DD010E">
              <w:rPr>
                <w:rFonts w:ascii="Times New Roman" w:hAnsi="Times New Roman"/>
                <w:sz w:val="28"/>
                <w:szCs w:val="28"/>
              </w:rPr>
              <w:t>агропромыш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F62F91">
              <w:rPr>
                <w:rFonts w:ascii="Times New Roman" w:hAnsi="Times New Roman"/>
                <w:sz w:val="28"/>
                <w:szCs w:val="28"/>
              </w:rPr>
              <w:t>ленный</w:t>
            </w:r>
            <w:proofErr w:type="gramEnd"/>
            <w:r w:rsidRPr="00F62F91">
              <w:rPr>
                <w:rFonts w:ascii="Times New Roman" w:hAnsi="Times New Roman"/>
                <w:sz w:val="28"/>
                <w:szCs w:val="28"/>
              </w:rPr>
              <w:t xml:space="preserve"> комплекс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9B47A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57671" w:rsidRPr="009E6194" w:rsidTr="001D471D">
        <w:tc>
          <w:tcPr>
            <w:tcW w:w="4077" w:type="dxa"/>
          </w:tcPr>
          <w:p w:rsidR="00757671" w:rsidRPr="009E6194" w:rsidRDefault="00757671" w:rsidP="00A00504">
            <w:pPr>
              <w:rPr>
                <w:rFonts w:ascii="Times New Roman" w:hAnsi="Times New Roman"/>
                <w:sz w:val="28"/>
                <w:szCs w:val="28"/>
              </w:rPr>
            </w:pPr>
            <w:r w:rsidRPr="009E6194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494" w:type="dxa"/>
            <w:vAlign w:val="center"/>
          </w:tcPr>
          <w:p w:rsidR="00757671" w:rsidRPr="009E6194" w:rsidRDefault="009B47A0" w:rsidP="001D471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2020-2024 годы</w:t>
            </w:r>
          </w:p>
        </w:tc>
      </w:tr>
      <w:tr w:rsidR="00757671" w:rsidRPr="009E6194" w:rsidTr="009A6B3B">
        <w:tc>
          <w:tcPr>
            <w:tcW w:w="4077" w:type="dxa"/>
          </w:tcPr>
          <w:p w:rsidR="00757671" w:rsidRPr="009E6194" w:rsidRDefault="00757671" w:rsidP="00A00504">
            <w:pPr>
              <w:rPr>
                <w:rFonts w:ascii="Times New Roman" w:hAnsi="Times New Roman"/>
                <w:sz w:val="28"/>
                <w:szCs w:val="28"/>
              </w:rPr>
            </w:pPr>
            <w:r w:rsidRPr="009E6194">
              <w:rPr>
                <w:rFonts w:ascii="Times New Roman" w:hAnsi="Times New Roman"/>
                <w:sz w:val="28"/>
                <w:szCs w:val="28"/>
              </w:rPr>
              <w:t xml:space="preserve">Целевые показатели эффективности реализации </w:t>
            </w:r>
            <w:r w:rsidRPr="009E61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муниципальной </w:t>
            </w:r>
          </w:p>
          <w:p w:rsidR="00757671" w:rsidRPr="009E6194" w:rsidRDefault="00757671" w:rsidP="00A005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619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494" w:type="dxa"/>
          </w:tcPr>
          <w:p w:rsidR="00286047" w:rsidRPr="00854539" w:rsidRDefault="00286047" w:rsidP="0062792F">
            <w:pPr>
              <w:pStyle w:val="ConsPlusNormal"/>
              <w:widowControl/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lastRenderedPageBreak/>
              <w:t xml:space="preserve">           </w:t>
            </w:r>
            <w:r w:rsidRPr="00854539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средняя по району урожайность зерновых культур в сельскохозяйственных </w:t>
            </w:r>
            <w:r w:rsidRPr="00854539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lastRenderedPageBreak/>
              <w:t>организациях района;</w:t>
            </w:r>
          </w:p>
          <w:p w:rsidR="00286047" w:rsidRPr="00854539" w:rsidRDefault="00286047" w:rsidP="0062792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        </w:t>
            </w:r>
            <w:r w:rsidRPr="0085453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средний надой молока в расчете на одну корову молочного стада в сельскохозяйственных организациях района;</w:t>
            </w:r>
          </w:p>
          <w:p w:rsidR="00286047" w:rsidRPr="00854539" w:rsidRDefault="00286047" w:rsidP="0062792F">
            <w:pPr>
              <w:pStyle w:val="ConsPlusNormal"/>
              <w:widowControl/>
              <w:tabs>
                <w:tab w:val="left" w:pos="723"/>
              </w:tabs>
              <w:spacing w:line="276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            </w:t>
            </w:r>
            <w:r w:rsidRPr="00854539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рентабельность сел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ьскохозяйственных организаций (</w:t>
            </w:r>
            <w:r w:rsidR="006279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 учетом  субсидий);</w:t>
            </w:r>
          </w:p>
          <w:p w:rsidR="00286047" w:rsidRDefault="007C270E" w:rsidP="00275D77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286047" w:rsidRPr="00854539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 работников, занятых в сельском хозяйстве района;</w:t>
            </w:r>
          </w:p>
          <w:p w:rsidR="0062792F" w:rsidRDefault="00F62F91" w:rsidP="0062792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proofErr w:type="spellStart"/>
            <w:r w:rsidRPr="00F62F9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энергообеспеченность</w:t>
            </w:r>
            <w:proofErr w:type="spellEnd"/>
            <w:r w:rsidRPr="00F62F9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сельско</w:t>
            </w:r>
            <w:r w:rsidRPr="00F62F9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softHyphen/>
              <w:t>хозяйственных организаций на 100 гектаров посевной площади</w:t>
            </w:r>
            <w:r w:rsidR="006279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;</w:t>
            </w:r>
          </w:p>
          <w:p w:rsidR="00286047" w:rsidRPr="0062792F" w:rsidRDefault="004659B2" w:rsidP="0062792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286047" w:rsidRPr="0010709A">
              <w:rPr>
                <w:rFonts w:ascii="Times New Roman" w:hAnsi="Times New Roman"/>
                <w:sz w:val="28"/>
                <w:szCs w:val="28"/>
              </w:rPr>
              <w:t>объем ссудной задолженности по субсидируемым инвестиционным кредитам (займам), выданным на развитие А</w:t>
            </w:r>
            <w:r w:rsidR="00286047">
              <w:rPr>
                <w:rFonts w:ascii="Times New Roman" w:hAnsi="Times New Roman"/>
                <w:sz w:val="28"/>
                <w:szCs w:val="28"/>
              </w:rPr>
              <w:t>ПК;</w:t>
            </w:r>
          </w:p>
          <w:p w:rsidR="00286047" w:rsidRPr="00286047" w:rsidRDefault="00286047" w:rsidP="006279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10709A">
              <w:rPr>
                <w:rFonts w:ascii="Times New Roman" w:hAnsi="Times New Roman"/>
                <w:sz w:val="28"/>
                <w:szCs w:val="28"/>
              </w:rPr>
              <w:t>объем ссудной задолженности по субсидируемым кредитам (займам), взятым малыми формами хозяйствования;</w:t>
            </w:r>
          </w:p>
        </w:tc>
      </w:tr>
      <w:tr w:rsidR="00757671" w:rsidRPr="009E6194" w:rsidTr="009A6B3B">
        <w:tc>
          <w:tcPr>
            <w:tcW w:w="4077" w:type="dxa"/>
          </w:tcPr>
          <w:p w:rsidR="00757671" w:rsidRPr="009E6194" w:rsidRDefault="00757671" w:rsidP="00A00504">
            <w:pPr>
              <w:rPr>
                <w:rFonts w:ascii="Times New Roman" w:hAnsi="Times New Roman"/>
                <w:strike/>
                <w:sz w:val="28"/>
                <w:szCs w:val="28"/>
              </w:rPr>
            </w:pPr>
            <w:proofErr w:type="spellStart"/>
            <w:r w:rsidRPr="009E6194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Ресурсное</w:t>
            </w:r>
            <w:proofErr w:type="spellEnd"/>
            <w:r w:rsidRPr="009E6194">
              <w:rPr>
                <w:rFonts w:ascii="Times New Roman" w:hAnsi="Times New Roman"/>
                <w:sz w:val="28"/>
                <w:szCs w:val="28"/>
              </w:rPr>
              <w:t xml:space="preserve"> обеспечение</w:t>
            </w:r>
            <w:r w:rsidRPr="009E6194">
              <w:rPr>
                <w:rFonts w:ascii="Times New Roman" w:hAnsi="Times New Roman"/>
                <w:sz w:val="28"/>
                <w:szCs w:val="28"/>
              </w:rPr>
              <w:br/>
              <w:t>муниципальной  программы</w:t>
            </w:r>
          </w:p>
        </w:tc>
        <w:tc>
          <w:tcPr>
            <w:tcW w:w="5494" w:type="dxa"/>
          </w:tcPr>
          <w:p w:rsidR="007C270E" w:rsidRPr="009E6194" w:rsidRDefault="007C270E" w:rsidP="00071B84">
            <w:pPr>
              <w:rPr>
                <w:rFonts w:ascii="Times New Roman" w:hAnsi="Times New Roman"/>
                <w:sz w:val="28"/>
                <w:szCs w:val="28"/>
              </w:rPr>
            </w:pPr>
            <w:r w:rsidRPr="00C81D0A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всего: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="00071B84">
              <w:rPr>
                <w:rFonts w:ascii="Times New Roman" w:hAnsi="Times New Roman"/>
                <w:sz w:val="28"/>
                <w:szCs w:val="28"/>
              </w:rPr>
              <w:t>11533,51</w:t>
            </w:r>
            <w:r w:rsidR="00465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1D0A"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средства федерального бюджета </w:t>
            </w:r>
            <w:r w:rsidR="00071B84">
              <w:rPr>
                <w:rFonts w:ascii="Times New Roman" w:hAnsi="Times New Roman"/>
                <w:sz w:val="28"/>
                <w:szCs w:val="28"/>
              </w:rPr>
              <w:t>9067,39</w:t>
            </w:r>
            <w:r w:rsidR="00465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1D0A">
              <w:rPr>
                <w:rFonts w:ascii="Times New Roman" w:hAnsi="Times New Roman"/>
                <w:sz w:val="28"/>
                <w:szCs w:val="28"/>
              </w:rPr>
              <w:t>тыс. рублей, средства областного бюджета</w:t>
            </w:r>
            <w:r w:rsidR="00465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397A">
              <w:rPr>
                <w:rFonts w:ascii="Times New Roman" w:hAnsi="Times New Roman"/>
                <w:sz w:val="28"/>
                <w:szCs w:val="28"/>
              </w:rPr>
              <w:t>2466,12</w:t>
            </w:r>
            <w:r w:rsidRPr="00C81D0A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</w:rPr>
              <w:t>ыс. рублей</w:t>
            </w:r>
          </w:p>
        </w:tc>
      </w:tr>
    </w:tbl>
    <w:p w:rsidR="006715DD" w:rsidRPr="006715DD" w:rsidRDefault="006715DD" w:rsidP="0089366E">
      <w:pPr>
        <w:numPr>
          <w:ilvl w:val="0"/>
          <w:numId w:val="1"/>
        </w:numPr>
        <w:tabs>
          <w:tab w:val="num" w:pos="0"/>
        </w:tabs>
        <w:spacing w:after="0" w:line="283" w:lineRule="auto"/>
        <w:ind w:left="0"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715DD">
        <w:rPr>
          <w:rFonts w:ascii="Times New Roman" w:hAnsi="Times New Roman"/>
          <w:b/>
          <w:color w:val="000000"/>
          <w:sz w:val="28"/>
          <w:szCs w:val="28"/>
        </w:rPr>
        <w:t>Общая характеристика сферы реализации муниципальной  программы, в том числе формулировки основных проблем в указанной сфере и прогноз развития агропромышленного комплекса Нолинского района</w:t>
      </w:r>
    </w:p>
    <w:p w:rsidR="006715DD" w:rsidRDefault="006715DD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715DD">
        <w:rPr>
          <w:rFonts w:ascii="Times New Roman" w:hAnsi="Times New Roman"/>
          <w:color w:val="000000"/>
          <w:sz w:val="28"/>
          <w:szCs w:val="28"/>
        </w:rPr>
        <w:t xml:space="preserve">Агропромышленный комплекс (далее – АПК) является одним из важнейших </w:t>
      </w:r>
      <w:r>
        <w:rPr>
          <w:rFonts w:ascii="Times New Roman" w:hAnsi="Times New Roman"/>
          <w:color w:val="000000"/>
          <w:sz w:val="28"/>
          <w:szCs w:val="28"/>
        </w:rPr>
        <w:t xml:space="preserve">сфер </w:t>
      </w:r>
      <w:r w:rsidRPr="006715DD">
        <w:rPr>
          <w:rFonts w:ascii="Times New Roman" w:hAnsi="Times New Roman"/>
          <w:color w:val="000000"/>
          <w:sz w:val="28"/>
          <w:szCs w:val="28"/>
        </w:rPr>
        <w:t xml:space="preserve"> экономики Нолинского района. За период с 201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6715DD">
        <w:rPr>
          <w:rFonts w:ascii="Times New Roman" w:hAnsi="Times New Roman"/>
          <w:color w:val="000000"/>
          <w:sz w:val="28"/>
          <w:szCs w:val="28"/>
        </w:rPr>
        <w:t xml:space="preserve"> года численность сельского населения в районе сократилась на </w:t>
      </w:r>
      <w:r>
        <w:rPr>
          <w:rFonts w:ascii="Times New Roman" w:hAnsi="Times New Roman"/>
          <w:color w:val="000000"/>
          <w:sz w:val="28"/>
          <w:szCs w:val="28"/>
        </w:rPr>
        <w:t>17</w:t>
      </w:r>
      <w:r w:rsidRPr="006715DD">
        <w:rPr>
          <w:rFonts w:ascii="Times New Roman" w:hAnsi="Times New Roman"/>
          <w:color w:val="000000"/>
          <w:sz w:val="28"/>
          <w:szCs w:val="28"/>
        </w:rPr>
        <w:t xml:space="preserve">% или </w:t>
      </w:r>
      <w:r>
        <w:rPr>
          <w:rFonts w:ascii="Times New Roman" w:hAnsi="Times New Roman"/>
          <w:color w:val="000000"/>
          <w:sz w:val="28"/>
          <w:szCs w:val="28"/>
        </w:rPr>
        <w:t>1402</w:t>
      </w:r>
      <w:r w:rsidRPr="006715DD">
        <w:rPr>
          <w:rFonts w:ascii="Times New Roman" w:hAnsi="Times New Roman"/>
          <w:color w:val="000000"/>
          <w:sz w:val="28"/>
          <w:szCs w:val="28"/>
        </w:rPr>
        <w:t xml:space="preserve"> человек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6715DD">
        <w:rPr>
          <w:rFonts w:ascii="Times New Roman" w:hAnsi="Times New Roman"/>
          <w:color w:val="000000"/>
          <w:sz w:val="28"/>
          <w:szCs w:val="28"/>
        </w:rPr>
        <w:t xml:space="preserve">, а доля сельского населения снизилась с </w:t>
      </w:r>
      <w:r>
        <w:rPr>
          <w:rFonts w:ascii="Times New Roman" w:hAnsi="Times New Roman"/>
          <w:color w:val="000000"/>
          <w:sz w:val="28"/>
          <w:szCs w:val="28"/>
        </w:rPr>
        <w:t>43</w:t>
      </w:r>
      <w:r w:rsidRPr="006715DD">
        <w:rPr>
          <w:rFonts w:ascii="Times New Roman" w:hAnsi="Times New Roman"/>
          <w:color w:val="000000"/>
          <w:sz w:val="28"/>
          <w:szCs w:val="28"/>
        </w:rPr>
        <w:t xml:space="preserve">% до </w:t>
      </w:r>
      <w:r>
        <w:rPr>
          <w:rFonts w:ascii="Times New Roman" w:hAnsi="Times New Roman"/>
          <w:color w:val="000000"/>
          <w:sz w:val="28"/>
          <w:szCs w:val="28"/>
        </w:rPr>
        <w:t>38</w:t>
      </w:r>
      <w:r w:rsidRPr="006715DD">
        <w:rPr>
          <w:rFonts w:ascii="Times New Roman" w:hAnsi="Times New Roman"/>
          <w:color w:val="000000"/>
          <w:sz w:val="28"/>
          <w:szCs w:val="28"/>
        </w:rPr>
        <w:t xml:space="preserve">%.  </w:t>
      </w:r>
    </w:p>
    <w:p w:rsidR="006715DD" w:rsidRDefault="006715DD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715DD">
        <w:rPr>
          <w:rFonts w:ascii="Times New Roman" w:hAnsi="Times New Roman"/>
          <w:color w:val="000000"/>
          <w:sz w:val="28"/>
          <w:szCs w:val="28"/>
        </w:rPr>
        <w:t>В состав АПК района  входят 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6715DD">
        <w:rPr>
          <w:rFonts w:ascii="Times New Roman" w:hAnsi="Times New Roman"/>
          <w:color w:val="000000"/>
          <w:sz w:val="28"/>
          <w:szCs w:val="28"/>
        </w:rPr>
        <w:t xml:space="preserve"> сельскохозяйственных  предприятий различных форм собственности, 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6715DD">
        <w:rPr>
          <w:rFonts w:ascii="Times New Roman" w:hAnsi="Times New Roman"/>
          <w:color w:val="000000"/>
          <w:sz w:val="28"/>
          <w:szCs w:val="28"/>
        </w:rPr>
        <w:t xml:space="preserve"> крестьянских (фермерских) хозяйств,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6715DD">
        <w:rPr>
          <w:rFonts w:ascii="Times New Roman" w:hAnsi="Times New Roman"/>
          <w:color w:val="000000"/>
          <w:sz w:val="28"/>
          <w:szCs w:val="28"/>
        </w:rPr>
        <w:t xml:space="preserve"> предприятия перерабатывающей промышленности,43</w:t>
      </w:r>
      <w:r>
        <w:rPr>
          <w:rFonts w:ascii="Times New Roman" w:hAnsi="Times New Roman"/>
          <w:color w:val="000000"/>
          <w:sz w:val="28"/>
          <w:szCs w:val="28"/>
        </w:rPr>
        <w:t>33</w:t>
      </w:r>
      <w:r w:rsidRPr="006715DD">
        <w:rPr>
          <w:rFonts w:ascii="Times New Roman" w:hAnsi="Times New Roman"/>
          <w:color w:val="000000"/>
          <w:sz w:val="28"/>
          <w:szCs w:val="28"/>
        </w:rPr>
        <w:t xml:space="preserve"> личных подсобных хозяйств. </w:t>
      </w:r>
    </w:p>
    <w:p w:rsidR="00AF2358" w:rsidRDefault="00AF2358" w:rsidP="0089366E">
      <w:pPr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358">
        <w:rPr>
          <w:rFonts w:ascii="Times New Roman" w:hAnsi="Times New Roman"/>
          <w:sz w:val="28"/>
          <w:szCs w:val="28"/>
        </w:rPr>
        <w:t>Отрасль животноводства является ведущей в аграрном секторе экономики района, на её долю приходится 6</w:t>
      </w:r>
      <w:r w:rsidR="00820B2D">
        <w:rPr>
          <w:rFonts w:ascii="Times New Roman" w:hAnsi="Times New Roman"/>
          <w:sz w:val="28"/>
          <w:szCs w:val="28"/>
        </w:rPr>
        <w:t>1</w:t>
      </w:r>
      <w:r w:rsidRPr="00AF2358">
        <w:rPr>
          <w:rFonts w:ascii="Times New Roman" w:hAnsi="Times New Roman"/>
          <w:sz w:val="28"/>
          <w:szCs w:val="28"/>
        </w:rPr>
        <w:t xml:space="preserve"> % стоимости производимой продукции</w:t>
      </w:r>
      <w:proofErr w:type="gramStart"/>
      <w:r w:rsidRPr="00AF235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D35703" w:rsidRPr="00D35703" w:rsidRDefault="00D35703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35703">
        <w:rPr>
          <w:rFonts w:ascii="Times New Roman" w:hAnsi="Times New Roman"/>
          <w:sz w:val="28"/>
          <w:szCs w:val="28"/>
        </w:rPr>
        <w:lastRenderedPageBreak/>
        <w:t xml:space="preserve">По состоянию на 01.01.2019г в хозяйствах района содержится 5516 голов крупного скота, из них 2033 коров, или соответственно 96%, 105% к уровню </w:t>
      </w:r>
      <w:r w:rsidR="003522B2">
        <w:rPr>
          <w:rFonts w:ascii="Times New Roman" w:hAnsi="Times New Roman"/>
          <w:sz w:val="28"/>
          <w:szCs w:val="28"/>
        </w:rPr>
        <w:t>2017</w:t>
      </w:r>
      <w:r w:rsidRPr="00D35703">
        <w:rPr>
          <w:rFonts w:ascii="Times New Roman" w:hAnsi="Times New Roman"/>
          <w:sz w:val="28"/>
          <w:szCs w:val="28"/>
        </w:rPr>
        <w:t xml:space="preserve"> года.  </w:t>
      </w:r>
    </w:p>
    <w:p w:rsidR="00820B2D" w:rsidRPr="00A30BEC" w:rsidRDefault="00AF2358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spellStart"/>
      <w:r w:rsidRPr="00AF2358">
        <w:rPr>
          <w:rFonts w:ascii="Times New Roman" w:hAnsi="Times New Roman"/>
          <w:sz w:val="28"/>
          <w:szCs w:val="28"/>
        </w:rPr>
        <w:t>Сельхозтоваропроизводители</w:t>
      </w:r>
      <w:proofErr w:type="spellEnd"/>
      <w:r w:rsidRPr="00AF2358">
        <w:rPr>
          <w:rFonts w:ascii="Times New Roman" w:hAnsi="Times New Roman"/>
          <w:sz w:val="28"/>
          <w:szCs w:val="28"/>
        </w:rPr>
        <w:t xml:space="preserve">  района специализируются на производстве мяса и молока.</w:t>
      </w:r>
      <w:r w:rsidR="00D35703">
        <w:rPr>
          <w:rFonts w:ascii="Times New Roman" w:hAnsi="Times New Roman"/>
          <w:sz w:val="28"/>
          <w:szCs w:val="28"/>
        </w:rPr>
        <w:t xml:space="preserve"> </w:t>
      </w:r>
      <w:r w:rsidRPr="00AF2358">
        <w:rPr>
          <w:rFonts w:ascii="Times New Roman" w:hAnsi="Times New Roman"/>
          <w:sz w:val="28"/>
          <w:szCs w:val="28"/>
        </w:rPr>
        <w:t>Производство молока в 201</w:t>
      </w:r>
      <w:r w:rsidR="00E12A5B">
        <w:rPr>
          <w:rFonts w:ascii="Times New Roman" w:hAnsi="Times New Roman"/>
          <w:sz w:val="28"/>
          <w:szCs w:val="28"/>
        </w:rPr>
        <w:t>8</w:t>
      </w:r>
      <w:r w:rsidRPr="00AF2358">
        <w:rPr>
          <w:rFonts w:ascii="Times New Roman" w:hAnsi="Times New Roman"/>
          <w:sz w:val="28"/>
          <w:szCs w:val="28"/>
        </w:rPr>
        <w:t xml:space="preserve"> году </w:t>
      </w:r>
      <w:r w:rsidR="00E12A5B">
        <w:rPr>
          <w:rFonts w:ascii="Times New Roman" w:hAnsi="Times New Roman"/>
          <w:sz w:val="28"/>
          <w:szCs w:val="28"/>
        </w:rPr>
        <w:t>увеличилось на 380,7 тонны или на 3% к уровню 2017 года и составило</w:t>
      </w:r>
      <w:r w:rsidR="007D51AE">
        <w:rPr>
          <w:rFonts w:ascii="Times New Roman" w:hAnsi="Times New Roman"/>
          <w:sz w:val="28"/>
          <w:szCs w:val="28"/>
        </w:rPr>
        <w:t xml:space="preserve"> </w:t>
      </w:r>
      <w:r w:rsidR="00E12A5B">
        <w:rPr>
          <w:rFonts w:ascii="Times New Roman" w:hAnsi="Times New Roman"/>
          <w:sz w:val="28"/>
          <w:szCs w:val="28"/>
        </w:rPr>
        <w:t xml:space="preserve">12152 тонны. Повысилась продуктивность дойного стада в </w:t>
      </w:r>
      <w:proofErr w:type="spellStart"/>
      <w:r w:rsidR="00E12A5B">
        <w:rPr>
          <w:rFonts w:ascii="Times New Roman" w:hAnsi="Times New Roman"/>
          <w:sz w:val="28"/>
          <w:szCs w:val="28"/>
        </w:rPr>
        <w:t>сельхозорганизациях</w:t>
      </w:r>
      <w:proofErr w:type="spellEnd"/>
      <w:r w:rsidR="00E12A5B">
        <w:rPr>
          <w:rFonts w:ascii="Times New Roman" w:hAnsi="Times New Roman"/>
          <w:sz w:val="28"/>
          <w:szCs w:val="28"/>
        </w:rPr>
        <w:t>. Надой молока в расчете на одну корову в 2018 году</w:t>
      </w:r>
      <w:r w:rsidRPr="00AF2358">
        <w:rPr>
          <w:rFonts w:ascii="Times New Roman" w:hAnsi="Times New Roman"/>
          <w:sz w:val="28"/>
          <w:szCs w:val="28"/>
        </w:rPr>
        <w:t xml:space="preserve"> </w:t>
      </w:r>
      <w:r w:rsidR="00E12A5B">
        <w:rPr>
          <w:rFonts w:ascii="Times New Roman" w:hAnsi="Times New Roman"/>
          <w:sz w:val="28"/>
          <w:szCs w:val="28"/>
        </w:rPr>
        <w:t>составил 6488 кг молока, на 6,5% больше, чем в 2017 году.</w:t>
      </w:r>
      <w:r w:rsidR="00820B2D" w:rsidRPr="00820B2D">
        <w:rPr>
          <w:spacing w:val="-4"/>
          <w:sz w:val="28"/>
          <w:szCs w:val="28"/>
        </w:rPr>
        <w:t xml:space="preserve"> </w:t>
      </w:r>
      <w:r w:rsidR="00820B2D" w:rsidRPr="00820B2D">
        <w:rPr>
          <w:rFonts w:ascii="Times New Roman" w:hAnsi="Times New Roman"/>
          <w:spacing w:val="-4"/>
          <w:sz w:val="28"/>
          <w:szCs w:val="28"/>
        </w:rPr>
        <w:t xml:space="preserve">На результаты деятельности в молочном скотоводстве существенное влияние оказывают </w:t>
      </w:r>
      <w:r w:rsidR="00820B2D" w:rsidRPr="00820B2D">
        <w:rPr>
          <w:rFonts w:ascii="Times New Roman" w:hAnsi="Times New Roman"/>
          <w:sz w:val="28"/>
          <w:szCs w:val="28"/>
        </w:rPr>
        <w:t>внедрение новых технологий</w:t>
      </w:r>
      <w:r w:rsidR="00820B2D" w:rsidRPr="00820B2D">
        <w:rPr>
          <w:rFonts w:ascii="Times New Roman" w:hAnsi="Times New Roman"/>
          <w:spacing w:val="-4"/>
          <w:sz w:val="28"/>
          <w:szCs w:val="28"/>
        </w:rPr>
        <w:t xml:space="preserve"> и племенная база. </w:t>
      </w:r>
      <w:r w:rsidR="00820B2D" w:rsidRPr="00820B2D">
        <w:rPr>
          <w:rFonts w:ascii="Times New Roman" w:hAnsi="Times New Roman"/>
          <w:sz w:val="28"/>
          <w:szCs w:val="28"/>
        </w:rPr>
        <w:t>В районе дейст</w:t>
      </w:r>
      <w:r w:rsidR="007D51AE">
        <w:rPr>
          <w:rFonts w:ascii="Times New Roman" w:hAnsi="Times New Roman"/>
          <w:sz w:val="28"/>
          <w:szCs w:val="28"/>
        </w:rPr>
        <w:t>вует 3 племенных организации (</w:t>
      </w:r>
      <w:r w:rsidR="00820B2D" w:rsidRPr="00820B2D">
        <w:rPr>
          <w:rFonts w:ascii="Times New Roman" w:hAnsi="Times New Roman"/>
          <w:sz w:val="28"/>
          <w:szCs w:val="28"/>
        </w:rPr>
        <w:t>А</w:t>
      </w:r>
      <w:proofErr w:type="gramStart"/>
      <w:r w:rsidR="00820B2D" w:rsidRPr="00820B2D">
        <w:rPr>
          <w:rFonts w:ascii="Times New Roman" w:hAnsi="Times New Roman"/>
          <w:sz w:val="28"/>
          <w:szCs w:val="28"/>
        </w:rPr>
        <w:t>О«</w:t>
      </w:r>
      <w:proofErr w:type="spellStart"/>
      <w:proofErr w:type="gramEnd"/>
      <w:r w:rsidR="00820B2D" w:rsidRPr="00820B2D">
        <w:rPr>
          <w:rFonts w:ascii="Times New Roman" w:hAnsi="Times New Roman"/>
          <w:sz w:val="28"/>
          <w:szCs w:val="28"/>
        </w:rPr>
        <w:t>Зыковское</w:t>
      </w:r>
      <w:proofErr w:type="spellEnd"/>
      <w:r w:rsidR="00820B2D" w:rsidRPr="00820B2D">
        <w:rPr>
          <w:rFonts w:ascii="Times New Roman" w:hAnsi="Times New Roman"/>
          <w:sz w:val="28"/>
          <w:szCs w:val="28"/>
        </w:rPr>
        <w:t>»,</w:t>
      </w:r>
      <w:r w:rsidR="007D51AE">
        <w:rPr>
          <w:rFonts w:ascii="Times New Roman" w:hAnsi="Times New Roman"/>
          <w:sz w:val="28"/>
          <w:szCs w:val="28"/>
        </w:rPr>
        <w:t xml:space="preserve"> </w:t>
      </w:r>
      <w:r w:rsidR="00820B2D" w:rsidRPr="00820B2D">
        <w:rPr>
          <w:rFonts w:ascii="Times New Roman" w:hAnsi="Times New Roman"/>
          <w:sz w:val="28"/>
          <w:szCs w:val="28"/>
        </w:rPr>
        <w:t>ООО «Майский»,</w:t>
      </w:r>
      <w:r w:rsidR="007D51AE">
        <w:rPr>
          <w:rFonts w:ascii="Times New Roman" w:hAnsi="Times New Roman"/>
          <w:sz w:val="28"/>
          <w:szCs w:val="28"/>
        </w:rPr>
        <w:t xml:space="preserve"> </w:t>
      </w:r>
      <w:r w:rsidR="00820B2D">
        <w:rPr>
          <w:rFonts w:ascii="Times New Roman" w:hAnsi="Times New Roman"/>
          <w:sz w:val="28"/>
          <w:szCs w:val="28"/>
        </w:rPr>
        <w:t>ООО</w:t>
      </w:r>
      <w:r w:rsidR="00820B2D" w:rsidRPr="00820B2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820B2D" w:rsidRPr="00820B2D">
        <w:rPr>
          <w:rFonts w:ascii="Times New Roman" w:hAnsi="Times New Roman"/>
          <w:sz w:val="28"/>
          <w:szCs w:val="28"/>
        </w:rPr>
        <w:t>Шварихинский</w:t>
      </w:r>
      <w:proofErr w:type="spellEnd"/>
      <w:r w:rsidR="00820B2D" w:rsidRPr="00820B2D">
        <w:rPr>
          <w:rFonts w:ascii="Times New Roman" w:hAnsi="Times New Roman"/>
          <w:sz w:val="28"/>
          <w:szCs w:val="28"/>
        </w:rPr>
        <w:t xml:space="preserve">»). Удельный вес племенного скота в общем поголовье составляет </w:t>
      </w:r>
      <w:r w:rsidR="00820B2D">
        <w:rPr>
          <w:rFonts w:ascii="Times New Roman" w:hAnsi="Times New Roman"/>
          <w:sz w:val="28"/>
          <w:szCs w:val="28"/>
        </w:rPr>
        <w:t>45</w:t>
      </w:r>
      <w:r w:rsidR="00820B2D" w:rsidRPr="00820B2D">
        <w:rPr>
          <w:rFonts w:ascii="Times New Roman" w:hAnsi="Times New Roman"/>
          <w:sz w:val="28"/>
          <w:szCs w:val="28"/>
        </w:rPr>
        <w:t>%.</w:t>
      </w:r>
      <w:r w:rsidR="00A30BEC" w:rsidRPr="00A30BEC">
        <w:rPr>
          <w:sz w:val="28"/>
          <w:szCs w:val="28"/>
        </w:rPr>
        <w:t xml:space="preserve"> </w:t>
      </w:r>
      <w:r w:rsidR="00A30BEC" w:rsidRPr="00A30BEC">
        <w:rPr>
          <w:rFonts w:ascii="Times New Roman" w:hAnsi="Times New Roman"/>
          <w:sz w:val="28"/>
          <w:szCs w:val="28"/>
        </w:rPr>
        <w:t>Ежегодно</w:t>
      </w:r>
      <w:r w:rsidR="00A30BEC">
        <w:rPr>
          <w:rFonts w:ascii="Times New Roman" w:hAnsi="Times New Roman"/>
          <w:sz w:val="28"/>
          <w:szCs w:val="28"/>
        </w:rPr>
        <w:t xml:space="preserve"> в хозяйствах</w:t>
      </w:r>
      <w:r w:rsidR="00A30BEC" w:rsidRPr="00A30BEC">
        <w:rPr>
          <w:rFonts w:ascii="Times New Roman" w:hAnsi="Times New Roman"/>
          <w:sz w:val="28"/>
          <w:szCs w:val="28"/>
        </w:rPr>
        <w:t xml:space="preserve"> </w:t>
      </w:r>
      <w:r w:rsidR="00B07B4F">
        <w:rPr>
          <w:rFonts w:ascii="Times New Roman" w:hAnsi="Times New Roman"/>
          <w:sz w:val="28"/>
          <w:szCs w:val="28"/>
        </w:rPr>
        <w:t xml:space="preserve">осуществляется </w:t>
      </w:r>
      <w:r w:rsidR="00A30BEC" w:rsidRPr="00A30BEC">
        <w:rPr>
          <w:rFonts w:ascii="Times New Roman" w:hAnsi="Times New Roman"/>
          <w:sz w:val="28"/>
          <w:szCs w:val="28"/>
        </w:rPr>
        <w:t>обновление молочного стада</w:t>
      </w:r>
      <w:r w:rsidR="00B07B4F">
        <w:rPr>
          <w:rFonts w:ascii="Times New Roman" w:hAnsi="Times New Roman"/>
          <w:sz w:val="28"/>
          <w:szCs w:val="28"/>
        </w:rPr>
        <w:t>.</w:t>
      </w:r>
    </w:p>
    <w:p w:rsidR="00D35703" w:rsidRDefault="00D35703" w:rsidP="0089366E">
      <w:pPr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2B2">
        <w:rPr>
          <w:rFonts w:ascii="Times New Roman" w:hAnsi="Times New Roman"/>
          <w:sz w:val="28"/>
          <w:szCs w:val="28"/>
        </w:rPr>
        <w:t xml:space="preserve">В 2018 году произведено  скота на убой 611,5 тонн  (117% к 2017году). Среднесуточный привес крупного рогатого скота по району составил 483 грамма (что выше  уровня 2017 года на 3%). </w:t>
      </w:r>
      <w:r w:rsidR="003522B2">
        <w:rPr>
          <w:rFonts w:ascii="Times New Roman" w:hAnsi="Times New Roman"/>
          <w:sz w:val="28"/>
          <w:szCs w:val="28"/>
        </w:rPr>
        <w:t>По состоянию на 01.01.2019года в районе насчитывалось 383 головы скота мясных пород или 6,9% от общего поголовья крупного рогатого скота, в тои числе 139 коров</w:t>
      </w:r>
      <w:r w:rsidR="00A656F3">
        <w:rPr>
          <w:rFonts w:ascii="Times New Roman" w:hAnsi="Times New Roman"/>
          <w:sz w:val="28"/>
          <w:szCs w:val="28"/>
        </w:rPr>
        <w:t>. До конца 2024 года планируется сохранить поголовье скота мясных пород.</w:t>
      </w:r>
    </w:p>
    <w:p w:rsidR="001A25FB" w:rsidRDefault="0040031D" w:rsidP="0089366E">
      <w:pPr>
        <w:tabs>
          <w:tab w:val="left" w:pos="0"/>
          <w:tab w:val="left" w:pos="993"/>
        </w:tabs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обрабатываемой </w:t>
      </w:r>
      <w:proofErr w:type="gramStart"/>
      <w:r>
        <w:rPr>
          <w:rFonts w:ascii="Times New Roman" w:hAnsi="Times New Roman"/>
          <w:sz w:val="28"/>
          <w:szCs w:val="28"/>
        </w:rPr>
        <w:t>пашни</w:t>
      </w:r>
      <w:proofErr w:type="gramEnd"/>
      <w:r>
        <w:rPr>
          <w:rFonts w:ascii="Times New Roman" w:hAnsi="Times New Roman"/>
          <w:sz w:val="28"/>
          <w:szCs w:val="28"/>
        </w:rPr>
        <w:t xml:space="preserve"> в общем ее объеме по району в 2018 году составила</w:t>
      </w:r>
      <w:r w:rsidR="00744A87">
        <w:rPr>
          <w:rFonts w:ascii="Times New Roman" w:hAnsi="Times New Roman"/>
          <w:sz w:val="28"/>
          <w:szCs w:val="28"/>
        </w:rPr>
        <w:t xml:space="preserve"> 15,8 тыс. га или </w:t>
      </w:r>
      <w:r>
        <w:rPr>
          <w:rFonts w:ascii="Times New Roman" w:hAnsi="Times New Roman"/>
          <w:sz w:val="28"/>
          <w:szCs w:val="28"/>
        </w:rPr>
        <w:t xml:space="preserve"> 59,2%(</w:t>
      </w:r>
      <w:r w:rsidR="00744A87">
        <w:rPr>
          <w:rFonts w:ascii="Times New Roman" w:hAnsi="Times New Roman"/>
          <w:sz w:val="28"/>
          <w:szCs w:val="28"/>
        </w:rPr>
        <w:t>на уровне</w:t>
      </w:r>
      <w:r>
        <w:rPr>
          <w:rFonts w:ascii="Times New Roman" w:hAnsi="Times New Roman"/>
          <w:sz w:val="28"/>
          <w:szCs w:val="28"/>
        </w:rPr>
        <w:t xml:space="preserve"> 2017 год</w:t>
      </w:r>
      <w:r w:rsidR="00744A8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).</w:t>
      </w:r>
      <w:r w:rsidR="00744A87" w:rsidRPr="00744A87">
        <w:t xml:space="preserve"> </w:t>
      </w:r>
      <w:r w:rsidR="00744A87" w:rsidRPr="00744A87">
        <w:rPr>
          <w:rFonts w:ascii="Times New Roman" w:hAnsi="Times New Roman"/>
          <w:sz w:val="28"/>
          <w:szCs w:val="28"/>
        </w:rPr>
        <w:t xml:space="preserve">Из них зерновыми и зернобобовыми было занято 6,2 тыс. га, что составило  97 %  к уровню 2017 года. </w:t>
      </w:r>
      <w:r w:rsidR="001A25FB" w:rsidRPr="001A25FB">
        <w:rPr>
          <w:rFonts w:ascii="Times New Roman" w:hAnsi="Times New Roman"/>
          <w:color w:val="000000" w:themeColor="text1"/>
          <w:sz w:val="28"/>
          <w:szCs w:val="28"/>
        </w:rPr>
        <w:t>В 2018 году в результате ливневых дождей в районе произошло сильное длительное переувлажнение верхних слоев почвы, сформировался комплекс неблагоприятных факторов, который привел к гибели на части площади сельскохозяйственных культур, снижению урожайности, осложнению уборки урожая и сева озимых</w:t>
      </w:r>
      <w:r w:rsidR="0090600B">
        <w:rPr>
          <w:rFonts w:ascii="Times New Roman" w:hAnsi="Times New Roman"/>
          <w:color w:val="000000" w:themeColor="text1"/>
          <w:sz w:val="28"/>
          <w:szCs w:val="28"/>
        </w:rPr>
        <w:t>. Вместе с тем</w:t>
      </w:r>
      <w:r w:rsidR="001A25FB" w:rsidRPr="001A25F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0600B" w:rsidRPr="0090600B">
        <w:rPr>
          <w:rFonts w:ascii="Times New Roman" w:hAnsi="Times New Roman"/>
          <w:color w:val="000000" w:themeColor="text1"/>
          <w:sz w:val="28"/>
          <w:szCs w:val="28"/>
        </w:rPr>
        <w:t>в районе</w:t>
      </w:r>
      <w:r w:rsidR="0090600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0600B" w:rsidRPr="0090600B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90600B" w:rsidRPr="00744A87">
        <w:rPr>
          <w:rFonts w:ascii="Times New Roman" w:hAnsi="Times New Roman"/>
          <w:sz w:val="28"/>
          <w:szCs w:val="28"/>
        </w:rPr>
        <w:t xml:space="preserve">олучено 10,4 тыс. тонн зерна, при урожайности 17,4  </w:t>
      </w:r>
      <w:proofErr w:type="spellStart"/>
      <w:r w:rsidR="0090600B" w:rsidRPr="00744A87">
        <w:rPr>
          <w:rFonts w:ascii="Times New Roman" w:hAnsi="Times New Roman"/>
          <w:sz w:val="28"/>
          <w:szCs w:val="28"/>
        </w:rPr>
        <w:t>ц</w:t>
      </w:r>
      <w:proofErr w:type="spellEnd"/>
      <w:r w:rsidR="0090600B" w:rsidRPr="00744A87">
        <w:rPr>
          <w:rFonts w:ascii="Times New Roman" w:hAnsi="Times New Roman"/>
          <w:sz w:val="28"/>
          <w:szCs w:val="28"/>
        </w:rPr>
        <w:t>/га</w:t>
      </w:r>
      <w:proofErr w:type="gramStart"/>
      <w:r w:rsidR="0090600B" w:rsidRPr="00744A87">
        <w:rPr>
          <w:rFonts w:ascii="Times New Roman" w:hAnsi="Times New Roman"/>
          <w:sz w:val="28"/>
          <w:szCs w:val="28"/>
        </w:rPr>
        <w:t xml:space="preserve"> </w:t>
      </w:r>
      <w:r w:rsidR="0090600B">
        <w:rPr>
          <w:rFonts w:ascii="Times New Roman" w:hAnsi="Times New Roman"/>
          <w:sz w:val="28"/>
          <w:szCs w:val="28"/>
        </w:rPr>
        <w:t>.</w:t>
      </w:r>
      <w:proofErr w:type="gramEnd"/>
    </w:p>
    <w:p w:rsidR="00A30BEC" w:rsidRPr="00A30BEC" w:rsidRDefault="00A30BEC" w:rsidP="0089366E">
      <w:pPr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BEC">
        <w:rPr>
          <w:rFonts w:ascii="Times New Roman" w:hAnsi="Times New Roman"/>
          <w:sz w:val="28"/>
          <w:szCs w:val="28"/>
        </w:rPr>
        <w:t xml:space="preserve">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обоснованные дозы </w:t>
      </w:r>
      <w:proofErr w:type="spellStart"/>
      <w:r w:rsidRPr="00A30BEC">
        <w:rPr>
          <w:rFonts w:ascii="Times New Roman" w:hAnsi="Times New Roman"/>
          <w:sz w:val="28"/>
          <w:szCs w:val="28"/>
        </w:rPr>
        <w:t>агрохимикатов</w:t>
      </w:r>
      <w:proofErr w:type="spellEnd"/>
      <w:r w:rsidRPr="00A30BEC">
        <w:rPr>
          <w:rFonts w:ascii="Times New Roman" w:hAnsi="Times New Roman"/>
          <w:sz w:val="28"/>
          <w:szCs w:val="28"/>
        </w:rPr>
        <w:t xml:space="preserve">. </w:t>
      </w:r>
    </w:p>
    <w:p w:rsidR="00CB3805" w:rsidRDefault="00A30BEC" w:rsidP="0089366E">
      <w:pPr>
        <w:spacing w:after="0" w:line="283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A30BEC">
        <w:rPr>
          <w:rFonts w:ascii="Times New Roman" w:hAnsi="Times New Roman"/>
          <w:spacing w:val="-2"/>
          <w:sz w:val="28"/>
          <w:szCs w:val="28"/>
        </w:rPr>
        <w:t>В 201</w:t>
      </w:r>
      <w:r>
        <w:rPr>
          <w:rFonts w:ascii="Times New Roman" w:hAnsi="Times New Roman"/>
          <w:spacing w:val="-2"/>
          <w:sz w:val="28"/>
          <w:szCs w:val="28"/>
        </w:rPr>
        <w:t>8</w:t>
      </w:r>
      <w:r w:rsidRPr="00A30BEC">
        <w:rPr>
          <w:rFonts w:ascii="Times New Roman" w:hAnsi="Times New Roman"/>
          <w:spacing w:val="-2"/>
          <w:sz w:val="28"/>
          <w:szCs w:val="28"/>
        </w:rPr>
        <w:t xml:space="preserve"> году </w:t>
      </w:r>
      <w:r w:rsidR="0042000F">
        <w:rPr>
          <w:rFonts w:ascii="Times New Roman" w:hAnsi="Times New Roman"/>
          <w:spacing w:val="-2"/>
          <w:sz w:val="28"/>
          <w:szCs w:val="28"/>
        </w:rPr>
        <w:t xml:space="preserve">хозяйствами района </w:t>
      </w:r>
      <w:r w:rsidRPr="00A30BEC">
        <w:rPr>
          <w:rFonts w:ascii="Times New Roman" w:hAnsi="Times New Roman"/>
          <w:spacing w:val="-2"/>
          <w:sz w:val="28"/>
          <w:szCs w:val="28"/>
        </w:rPr>
        <w:t xml:space="preserve">внесено </w:t>
      </w:r>
      <w:r w:rsidR="0042000F">
        <w:rPr>
          <w:rFonts w:ascii="Times New Roman" w:hAnsi="Times New Roman"/>
          <w:spacing w:val="-2"/>
          <w:sz w:val="28"/>
          <w:szCs w:val="28"/>
        </w:rPr>
        <w:t>100,9</w:t>
      </w:r>
      <w:r w:rsidRPr="00A30BEC">
        <w:rPr>
          <w:rFonts w:ascii="Times New Roman" w:hAnsi="Times New Roman"/>
          <w:spacing w:val="-2"/>
          <w:sz w:val="28"/>
          <w:szCs w:val="28"/>
        </w:rPr>
        <w:t xml:space="preserve"> тонны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0BEC">
        <w:rPr>
          <w:rFonts w:ascii="Times New Roman" w:hAnsi="Times New Roman"/>
          <w:spacing w:val="-2"/>
          <w:sz w:val="28"/>
          <w:szCs w:val="28"/>
        </w:rPr>
        <w:t>действующего вещества минеральных удобрений.</w:t>
      </w:r>
    </w:p>
    <w:p w:rsidR="00467AC2" w:rsidRDefault="0042000F" w:rsidP="0089366E">
      <w:pPr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</w:t>
      </w:r>
      <w:r w:rsidR="00A30BEC" w:rsidRPr="00A30BEC">
        <w:rPr>
          <w:rFonts w:ascii="Times New Roman" w:hAnsi="Times New Roman"/>
          <w:sz w:val="28"/>
          <w:szCs w:val="28"/>
        </w:rPr>
        <w:t xml:space="preserve"> условиях роста цен на </w:t>
      </w:r>
      <w:proofErr w:type="spellStart"/>
      <w:r w:rsidR="00A30BEC" w:rsidRPr="00A30BEC">
        <w:rPr>
          <w:rFonts w:ascii="Times New Roman" w:hAnsi="Times New Roman"/>
          <w:sz w:val="28"/>
          <w:szCs w:val="28"/>
        </w:rPr>
        <w:t>агрохимикаты</w:t>
      </w:r>
      <w:proofErr w:type="spellEnd"/>
      <w:r w:rsidR="00A30BEC" w:rsidRPr="00A30BEC">
        <w:rPr>
          <w:rFonts w:ascii="Times New Roman" w:hAnsi="Times New Roman"/>
          <w:sz w:val="28"/>
          <w:szCs w:val="28"/>
        </w:rPr>
        <w:t xml:space="preserve"> все большее значени</w:t>
      </w:r>
      <w:r w:rsidR="000F581F">
        <w:rPr>
          <w:rFonts w:ascii="Times New Roman" w:hAnsi="Times New Roman"/>
          <w:sz w:val="28"/>
          <w:szCs w:val="28"/>
        </w:rPr>
        <w:t>е</w:t>
      </w:r>
      <w:r w:rsidR="00A30BEC" w:rsidRPr="00A30BEC">
        <w:rPr>
          <w:rFonts w:ascii="Times New Roman" w:hAnsi="Times New Roman"/>
          <w:sz w:val="28"/>
          <w:szCs w:val="28"/>
        </w:rPr>
        <w:t xml:space="preserve"> приобретает такой ресурсосберегающий способ сохранения и восстановления </w:t>
      </w:r>
      <w:r w:rsidR="00A30BEC" w:rsidRPr="00A30BEC">
        <w:rPr>
          <w:rFonts w:ascii="Times New Roman" w:hAnsi="Times New Roman"/>
          <w:sz w:val="28"/>
          <w:szCs w:val="28"/>
        </w:rPr>
        <w:lastRenderedPageBreak/>
        <w:t xml:space="preserve">плодородия почв, как </w:t>
      </w:r>
      <w:proofErr w:type="spellStart"/>
      <w:r w:rsidR="00A30BEC" w:rsidRPr="00A30BEC">
        <w:rPr>
          <w:rFonts w:ascii="Times New Roman" w:hAnsi="Times New Roman"/>
          <w:sz w:val="28"/>
          <w:szCs w:val="28"/>
        </w:rPr>
        <w:t>биологизация</w:t>
      </w:r>
      <w:proofErr w:type="spellEnd"/>
      <w:r w:rsidR="00A30BEC" w:rsidRPr="00A30BEC">
        <w:rPr>
          <w:rFonts w:ascii="Times New Roman" w:hAnsi="Times New Roman"/>
          <w:sz w:val="28"/>
          <w:szCs w:val="28"/>
        </w:rPr>
        <w:t xml:space="preserve"> земледелия. При выполнении мероприятий по сохранению и восстановлению плодородия почв планируется  увеличение доли </w:t>
      </w:r>
      <w:proofErr w:type="spellStart"/>
      <w:r w:rsidR="00A30BEC" w:rsidRPr="00A30BEC">
        <w:rPr>
          <w:rFonts w:ascii="Times New Roman" w:hAnsi="Times New Roman"/>
          <w:sz w:val="28"/>
          <w:szCs w:val="28"/>
        </w:rPr>
        <w:t>сидеральных</w:t>
      </w:r>
      <w:proofErr w:type="spellEnd"/>
      <w:r w:rsidR="00A30BEC" w:rsidRPr="00A30BEC">
        <w:rPr>
          <w:rFonts w:ascii="Times New Roman" w:hAnsi="Times New Roman"/>
          <w:sz w:val="28"/>
          <w:szCs w:val="28"/>
        </w:rPr>
        <w:t xml:space="preserve"> паров в общей площади паров до 25%, осуществление площади подсева (посева) многолетних трав на площади, составляющей не менее 15% площади обрабатываемой </w:t>
      </w:r>
      <w:r w:rsidR="00467AC2">
        <w:rPr>
          <w:rFonts w:ascii="Times New Roman" w:hAnsi="Times New Roman"/>
          <w:sz w:val="28"/>
          <w:szCs w:val="28"/>
        </w:rPr>
        <w:t>пашни.</w:t>
      </w:r>
    </w:p>
    <w:p w:rsidR="00CB3805" w:rsidRDefault="00467AC2" w:rsidP="0089366E">
      <w:pPr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805">
        <w:rPr>
          <w:rFonts w:ascii="Times New Roman" w:hAnsi="Times New Roman"/>
          <w:sz w:val="28"/>
          <w:szCs w:val="28"/>
        </w:rPr>
        <w:t xml:space="preserve"> </w:t>
      </w:r>
      <w:r w:rsidR="00CB3805" w:rsidRPr="00CB3805">
        <w:rPr>
          <w:rFonts w:ascii="Times New Roman" w:hAnsi="Times New Roman"/>
          <w:sz w:val="28"/>
          <w:szCs w:val="28"/>
        </w:rPr>
        <w:t xml:space="preserve">В районе пахотные почвы требуют проведения агрохимической мелиорации – известкования и </w:t>
      </w:r>
      <w:proofErr w:type="spellStart"/>
      <w:r w:rsidR="00CB3805" w:rsidRPr="00CB3805">
        <w:rPr>
          <w:rFonts w:ascii="Times New Roman" w:hAnsi="Times New Roman"/>
          <w:sz w:val="28"/>
          <w:szCs w:val="28"/>
        </w:rPr>
        <w:t>фосфоритования</w:t>
      </w:r>
      <w:proofErr w:type="spellEnd"/>
      <w:r w:rsidR="00CB3805" w:rsidRPr="00CB3805">
        <w:rPr>
          <w:rFonts w:ascii="Times New Roman" w:hAnsi="Times New Roman"/>
          <w:sz w:val="28"/>
          <w:szCs w:val="28"/>
        </w:rPr>
        <w:t>. В связи с недостатком финансовых сре</w:t>
      </w:r>
      <w:proofErr w:type="gramStart"/>
      <w:r w:rsidR="00CB3805" w:rsidRPr="00CB3805">
        <w:rPr>
          <w:rFonts w:ascii="Times New Roman" w:hAnsi="Times New Roman"/>
          <w:sz w:val="28"/>
          <w:szCs w:val="28"/>
        </w:rPr>
        <w:t>дств в с</w:t>
      </w:r>
      <w:proofErr w:type="gramEnd"/>
      <w:r w:rsidR="00CB3805" w:rsidRPr="00CB3805">
        <w:rPr>
          <w:rFonts w:ascii="Times New Roman" w:hAnsi="Times New Roman"/>
          <w:sz w:val="28"/>
          <w:szCs w:val="28"/>
        </w:rPr>
        <w:t>ельскохозяйственных организациях мероприятия по агрохимической мелиорации не проводятся.</w:t>
      </w:r>
    </w:p>
    <w:p w:rsidR="0036378D" w:rsidRPr="0038202B" w:rsidRDefault="0038202B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02B">
        <w:rPr>
          <w:rFonts w:ascii="Times New Roman" w:hAnsi="Times New Roman"/>
          <w:sz w:val="28"/>
          <w:szCs w:val="28"/>
        </w:rPr>
        <w:t xml:space="preserve">Для повышения уровня конкурентоспособности сельскохозяйственного производства сельскохозяйственные организации АПК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38202B">
        <w:rPr>
          <w:rFonts w:ascii="Times New Roman" w:hAnsi="Times New Roman"/>
          <w:spacing w:val="-2"/>
          <w:sz w:val="28"/>
          <w:szCs w:val="28"/>
        </w:rPr>
        <w:t xml:space="preserve">проводят техническую и технологическую модернизацию сельскохозяйственного производства. За 2016 – 2018 годы </w:t>
      </w:r>
      <w:r w:rsidR="00467AC2">
        <w:rPr>
          <w:rFonts w:ascii="Times New Roman" w:hAnsi="Times New Roman"/>
          <w:spacing w:val="-2"/>
          <w:sz w:val="28"/>
          <w:szCs w:val="28"/>
        </w:rPr>
        <w:t xml:space="preserve"> хозяйствами района </w:t>
      </w:r>
      <w:r w:rsidRPr="0038202B">
        <w:rPr>
          <w:rFonts w:ascii="Times New Roman" w:hAnsi="Times New Roman"/>
          <w:spacing w:val="-2"/>
          <w:sz w:val="28"/>
          <w:szCs w:val="28"/>
        </w:rPr>
        <w:t xml:space="preserve">приобретено </w:t>
      </w:r>
      <w:r w:rsidRPr="0038202B">
        <w:rPr>
          <w:rFonts w:ascii="Times New Roman" w:hAnsi="Times New Roman"/>
          <w:sz w:val="28"/>
          <w:szCs w:val="28"/>
        </w:rPr>
        <w:t xml:space="preserve">более </w:t>
      </w:r>
      <w:r w:rsidR="00676D40">
        <w:rPr>
          <w:rFonts w:ascii="Times New Roman" w:hAnsi="Times New Roman"/>
          <w:sz w:val="28"/>
          <w:szCs w:val="28"/>
        </w:rPr>
        <w:t>44</w:t>
      </w:r>
      <w:r w:rsidRPr="0038202B">
        <w:rPr>
          <w:rFonts w:ascii="Times New Roman" w:hAnsi="Times New Roman"/>
          <w:sz w:val="28"/>
          <w:szCs w:val="28"/>
        </w:rPr>
        <w:t xml:space="preserve"> единиц современной сельскохозяйственной техники и оборудования на сумму свыше </w:t>
      </w:r>
      <w:r w:rsidR="00676D40">
        <w:rPr>
          <w:rFonts w:ascii="Times New Roman" w:hAnsi="Times New Roman"/>
          <w:sz w:val="28"/>
          <w:szCs w:val="28"/>
        </w:rPr>
        <w:t xml:space="preserve">62 </w:t>
      </w:r>
      <w:proofErr w:type="spellStart"/>
      <w:proofErr w:type="gramStart"/>
      <w:r w:rsidR="00676D40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="00676D40">
        <w:rPr>
          <w:rFonts w:ascii="Times New Roman" w:hAnsi="Times New Roman"/>
          <w:sz w:val="28"/>
          <w:szCs w:val="28"/>
        </w:rPr>
        <w:t xml:space="preserve"> рублей,</w:t>
      </w:r>
      <w:r w:rsidR="00467AC2">
        <w:rPr>
          <w:rFonts w:ascii="Times New Roman" w:hAnsi="Times New Roman"/>
          <w:sz w:val="28"/>
          <w:szCs w:val="28"/>
        </w:rPr>
        <w:t xml:space="preserve"> кроме того </w:t>
      </w:r>
      <w:r w:rsidR="00676D40">
        <w:rPr>
          <w:rFonts w:ascii="Times New Roman" w:hAnsi="Times New Roman"/>
          <w:sz w:val="28"/>
          <w:szCs w:val="28"/>
        </w:rPr>
        <w:t xml:space="preserve"> проводилась реконструкция ферм. В АО «</w:t>
      </w:r>
      <w:proofErr w:type="spellStart"/>
      <w:r w:rsidR="00676D40">
        <w:rPr>
          <w:rFonts w:ascii="Times New Roman" w:hAnsi="Times New Roman"/>
          <w:sz w:val="28"/>
          <w:szCs w:val="28"/>
        </w:rPr>
        <w:t>Зыковское</w:t>
      </w:r>
      <w:proofErr w:type="spellEnd"/>
      <w:r w:rsidR="00676D40">
        <w:rPr>
          <w:rFonts w:ascii="Times New Roman" w:hAnsi="Times New Roman"/>
          <w:sz w:val="28"/>
          <w:szCs w:val="28"/>
        </w:rPr>
        <w:t>»</w:t>
      </w:r>
      <w:r w:rsidR="00467AC2">
        <w:rPr>
          <w:rFonts w:ascii="Times New Roman" w:hAnsi="Times New Roman"/>
          <w:sz w:val="28"/>
          <w:szCs w:val="28"/>
        </w:rPr>
        <w:t xml:space="preserve"> и</w:t>
      </w:r>
      <w:r w:rsidR="00676D40">
        <w:rPr>
          <w:rFonts w:ascii="Times New Roman" w:hAnsi="Times New Roman"/>
          <w:sz w:val="28"/>
          <w:szCs w:val="28"/>
        </w:rPr>
        <w:t xml:space="preserve"> СХА (колхоз) имени Кирова часть молодняка была переведена на беспривязное содержание, а в 2019</w:t>
      </w:r>
      <w:r w:rsidR="00467AC2">
        <w:rPr>
          <w:rFonts w:ascii="Times New Roman" w:hAnsi="Times New Roman"/>
          <w:sz w:val="28"/>
          <w:szCs w:val="28"/>
        </w:rPr>
        <w:t xml:space="preserve"> </w:t>
      </w:r>
      <w:r w:rsidR="00676D40">
        <w:rPr>
          <w:rFonts w:ascii="Times New Roman" w:hAnsi="Times New Roman"/>
          <w:sz w:val="28"/>
          <w:szCs w:val="28"/>
        </w:rPr>
        <w:t>году</w:t>
      </w:r>
      <w:r w:rsidR="00467AC2">
        <w:rPr>
          <w:rFonts w:ascii="Times New Roman" w:hAnsi="Times New Roman"/>
          <w:sz w:val="28"/>
          <w:szCs w:val="28"/>
        </w:rPr>
        <w:t xml:space="preserve"> </w:t>
      </w:r>
      <w:r w:rsidR="00676D40">
        <w:rPr>
          <w:rFonts w:ascii="Times New Roman" w:hAnsi="Times New Roman"/>
          <w:sz w:val="28"/>
          <w:szCs w:val="28"/>
        </w:rPr>
        <w:t>в ООО «</w:t>
      </w:r>
      <w:proofErr w:type="spellStart"/>
      <w:r w:rsidR="00676D40">
        <w:rPr>
          <w:rFonts w:ascii="Times New Roman" w:hAnsi="Times New Roman"/>
          <w:sz w:val="28"/>
          <w:szCs w:val="28"/>
        </w:rPr>
        <w:t>Шварихинский</w:t>
      </w:r>
      <w:proofErr w:type="spellEnd"/>
      <w:r w:rsidR="00676D40">
        <w:rPr>
          <w:rFonts w:ascii="Times New Roman" w:hAnsi="Times New Roman"/>
          <w:sz w:val="28"/>
          <w:szCs w:val="28"/>
        </w:rPr>
        <w:t xml:space="preserve">» планируют  перейти  на холодный способ </w:t>
      </w:r>
      <w:r w:rsidR="00467AC2">
        <w:rPr>
          <w:rFonts w:ascii="Times New Roman" w:hAnsi="Times New Roman"/>
          <w:sz w:val="28"/>
          <w:szCs w:val="28"/>
        </w:rPr>
        <w:t xml:space="preserve">выращивания </w:t>
      </w:r>
      <w:r w:rsidR="0036378D">
        <w:rPr>
          <w:rFonts w:ascii="Times New Roman" w:hAnsi="Times New Roman"/>
          <w:sz w:val="28"/>
          <w:szCs w:val="28"/>
        </w:rPr>
        <w:t xml:space="preserve">охлажденного молодняка (Телячья деревня).  </w:t>
      </w:r>
    </w:p>
    <w:p w:rsidR="00830BE6" w:rsidRDefault="0036378D" w:rsidP="0089366E">
      <w:pPr>
        <w:pStyle w:val="ConsPlusNormal"/>
        <w:spacing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78D">
        <w:rPr>
          <w:rFonts w:ascii="Times New Roman" w:hAnsi="Times New Roman" w:cs="Times New Roman"/>
          <w:sz w:val="28"/>
          <w:szCs w:val="28"/>
        </w:rPr>
        <w:t xml:space="preserve"> Государственная поддержка сельского хозяйства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36378D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8</w:t>
      </w:r>
      <w:r w:rsidRPr="0036378D">
        <w:rPr>
          <w:rFonts w:ascii="Times New Roman" w:hAnsi="Times New Roman" w:cs="Times New Roman"/>
          <w:sz w:val="28"/>
          <w:szCs w:val="28"/>
        </w:rPr>
        <w:t xml:space="preserve"> году осуществлялась  по программам и мероприятиям развития </w:t>
      </w:r>
      <w:r>
        <w:rPr>
          <w:rFonts w:ascii="Times New Roman" w:hAnsi="Times New Roman"/>
          <w:sz w:val="28"/>
          <w:szCs w:val="28"/>
        </w:rPr>
        <w:t>растениеводства, животноводства и МФХ.</w:t>
      </w:r>
      <w:r w:rsidRPr="003637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  <w:r w:rsidRPr="0036378D">
        <w:rPr>
          <w:rFonts w:ascii="Times New Roman" w:hAnsi="Times New Roman" w:cs="Times New Roman"/>
          <w:sz w:val="28"/>
          <w:szCs w:val="28"/>
        </w:rPr>
        <w:t>ыло выплачено в 201</w:t>
      </w:r>
      <w:r>
        <w:rPr>
          <w:rFonts w:ascii="Times New Roman" w:hAnsi="Times New Roman"/>
          <w:sz w:val="28"/>
          <w:szCs w:val="28"/>
        </w:rPr>
        <w:t>8</w:t>
      </w:r>
      <w:r w:rsidRPr="0036378D">
        <w:rPr>
          <w:rFonts w:ascii="Times New Roman" w:hAnsi="Times New Roman" w:cs="Times New Roman"/>
          <w:sz w:val="28"/>
          <w:szCs w:val="28"/>
        </w:rPr>
        <w:t xml:space="preserve"> году  сельскохозяйственным предприятиям  субсидий в сумме      </w:t>
      </w:r>
      <w:r>
        <w:rPr>
          <w:rFonts w:ascii="Times New Roman" w:hAnsi="Times New Roman"/>
          <w:sz w:val="28"/>
          <w:szCs w:val="28"/>
        </w:rPr>
        <w:t>28890</w:t>
      </w:r>
      <w:r w:rsidRPr="00363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78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6378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378D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6378D">
        <w:rPr>
          <w:rFonts w:ascii="Times New Roman" w:hAnsi="Times New Roman" w:cs="Times New Roman"/>
          <w:sz w:val="28"/>
          <w:szCs w:val="28"/>
        </w:rPr>
        <w:t>, в том числе на развитие животноводства -</w:t>
      </w:r>
      <w:r>
        <w:rPr>
          <w:rFonts w:ascii="Times New Roman" w:hAnsi="Times New Roman"/>
          <w:sz w:val="28"/>
          <w:szCs w:val="28"/>
        </w:rPr>
        <w:t>22330,0</w:t>
      </w:r>
      <w:r w:rsidRPr="0036378D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36378D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36378D">
        <w:rPr>
          <w:rFonts w:ascii="Times New Roman" w:hAnsi="Times New Roman" w:cs="Times New Roman"/>
          <w:sz w:val="28"/>
          <w:szCs w:val="28"/>
        </w:rPr>
        <w:t xml:space="preserve">, растениеводства – </w:t>
      </w:r>
      <w:r>
        <w:rPr>
          <w:rFonts w:ascii="Times New Roman" w:hAnsi="Times New Roman"/>
          <w:sz w:val="28"/>
          <w:szCs w:val="28"/>
        </w:rPr>
        <w:t>5143,0</w:t>
      </w:r>
      <w:r w:rsidRPr="0036378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36378D" w:rsidRPr="000047CB" w:rsidRDefault="0036378D" w:rsidP="0089366E">
      <w:pPr>
        <w:pStyle w:val="ConsPlusNormal"/>
        <w:spacing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78D">
        <w:rPr>
          <w:rFonts w:ascii="Times New Roman" w:hAnsi="Times New Roman"/>
          <w:sz w:val="28"/>
          <w:szCs w:val="28"/>
        </w:rPr>
        <w:t xml:space="preserve"> </w:t>
      </w:r>
      <w:r w:rsidRPr="000047CB">
        <w:rPr>
          <w:rFonts w:ascii="Times New Roman" w:hAnsi="Times New Roman" w:cs="Times New Roman"/>
          <w:sz w:val="28"/>
          <w:szCs w:val="28"/>
        </w:rPr>
        <w:t xml:space="preserve">Вместе с тем отрицательное влияние на развитие АПК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047CB">
        <w:rPr>
          <w:rFonts w:ascii="Times New Roman" w:hAnsi="Times New Roman" w:cs="Times New Roman"/>
          <w:sz w:val="28"/>
          <w:szCs w:val="28"/>
        </w:rPr>
        <w:t xml:space="preserve"> оказывают:</w:t>
      </w:r>
    </w:p>
    <w:p w:rsidR="0036378D" w:rsidRPr="000047CB" w:rsidRDefault="000B6E76" w:rsidP="0089366E">
      <w:pPr>
        <w:pStyle w:val="ConsPlusNormal"/>
        <w:spacing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6378D" w:rsidRPr="000047CB">
        <w:rPr>
          <w:rFonts w:ascii="Times New Roman" w:hAnsi="Times New Roman" w:cs="Times New Roman"/>
          <w:sz w:val="28"/>
          <w:szCs w:val="28"/>
        </w:rPr>
        <w:t xml:space="preserve">пережающий рост цен на промышленную продукцию, энергоресурсы по сравнению с ценами на сельскохозяйственную продукцию; </w:t>
      </w:r>
    </w:p>
    <w:p w:rsidR="0036378D" w:rsidRPr="000047CB" w:rsidRDefault="0036378D" w:rsidP="0089366E">
      <w:pPr>
        <w:pStyle w:val="ConsPlusNormal"/>
        <w:spacing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>техническое и технологическое отставание сельского хозяйства из-за недостаточного уровня доходов сельскохозяйственных товаропроизводителей для осуществления модернизации производства и обновления технической базы;</w:t>
      </w:r>
    </w:p>
    <w:p w:rsidR="00830BE6" w:rsidRPr="00146A33" w:rsidRDefault="0036378D" w:rsidP="0089366E">
      <w:pPr>
        <w:pStyle w:val="ConsPlusNormal"/>
        <w:spacing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 xml:space="preserve">дефицит квалифицированных специалистов, вызванный медленными темпами социального развития сельских территорий, определяющими ухудшение социально-демографической ситуации, отток из сельской </w:t>
      </w:r>
      <w:r w:rsidRPr="00146A33">
        <w:rPr>
          <w:rFonts w:ascii="Times New Roman" w:hAnsi="Times New Roman" w:cs="Times New Roman"/>
          <w:sz w:val="28"/>
          <w:szCs w:val="28"/>
        </w:rPr>
        <w:t>местности трудоспособного населения, особенно молодежи.</w:t>
      </w:r>
    </w:p>
    <w:p w:rsidR="00830BE6" w:rsidRPr="00146A33" w:rsidRDefault="00146A33" w:rsidP="0089366E">
      <w:pPr>
        <w:widowControl w:val="0"/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46A33">
        <w:rPr>
          <w:rFonts w:ascii="Times New Roman" w:hAnsi="Times New Roman"/>
          <w:sz w:val="28"/>
          <w:szCs w:val="28"/>
        </w:rPr>
        <w:t>Одним из факторов, сдерживающих</w:t>
      </w:r>
      <w:r w:rsidR="00830BE6" w:rsidRPr="00146A33">
        <w:rPr>
          <w:rFonts w:ascii="Times New Roman" w:hAnsi="Times New Roman"/>
          <w:sz w:val="28"/>
          <w:szCs w:val="28"/>
        </w:rPr>
        <w:t xml:space="preserve"> развитие малых форм </w:t>
      </w:r>
      <w:r w:rsidR="00830BE6" w:rsidRPr="00146A33">
        <w:rPr>
          <w:rFonts w:ascii="Times New Roman" w:hAnsi="Times New Roman"/>
          <w:sz w:val="28"/>
          <w:szCs w:val="28"/>
        </w:rPr>
        <w:lastRenderedPageBreak/>
        <w:t>хозяйствования на селе, - их низкая доходность. Наиболее существенным фактором, определяющим такое положение в сельскохозяйственном производстве, является трудность реализации своей продукции. При этом основным ограничителем выступает не отсутствие спроса на сельскохозяйственную продукцию и продовольствие, а отсутствие инфраструктуры сбыта. Поэтому мелкотоварные производители вынуждены продавать по себестоимости свою продукцию посредникам. Данная проблема связана как с отсутствием сбытовых структур, действующих в интересах производителей, так и инфраструктуры первичной переработки сельскохозяйственной продукции, инфраструктуры хранения и транспортировки.</w:t>
      </w:r>
    </w:p>
    <w:p w:rsidR="00830BE6" w:rsidRPr="00146A33" w:rsidRDefault="00830BE6" w:rsidP="0089366E">
      <w:pPr>
        <w:widowControl w:val="0"/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46A33">
        <w:rPr>
          <w:rFonts w:ascii="Times New Roman" w:hAnsi="Times New Roman"/>
          <w:sz w:val="28"/>
          <w:szCs w:val="28"/>
        </w:rPr>
        <w:t>Другой, не менее негативный фактор, сдерживающий развитие малых форм хозяйствования это, - труднодоступность финансовых ресурсов, связанная с высоким уровнем требуемой залоговой базы при получении кредитов.</w:t>
      </w:r>
    </w:p>
    <w:p w:rsidR="00830BE6" w:rsidRPr="00146A33" w:rsidRDefault="00830BE6" w:rsidP="0089366E">
      <w:pPr>
        <w:widowControl w:val="0"/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46A33">
        <w:rPr>
          <w:rFonts w:ascii="Times New Roman" w:hAnsi="Times New Roman"/>
          <w:sz w:val="28"/>
          <w:szCs w:val="28"/>
        </w:rPr>
        <w:t xml:space="preserve">Недостаточно налажена система кооперации </w:t>
      </w:r>
      <w:proofErr w:type="spellStart"/>
      <w:r w:rsidRPr="00146A33">
        <w:rPr>
          <w:rFonts w:ascii="Times New Roman" w:hAnsi="Times New Roman"/>
          <w:sz w:val="28"/>
          <w:szCs w:val="28"/>
        </w:rPr>
        <w:t>сельхозтоваропроизводи</w:t>
      </w:r>
      <w:proofErr w:type="spellEnd"/>
      <w:r w:rsidR="00A421D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421DE">
        <w:rPr>
          <w:rFonts w:ascii="Times New Roman" w:hAnsi="Times New Roman"/>
          <w:sz w:val="28"/>
          <w:szCs w:val="28"/>
        </w:rPr>
        <w:t>-</w:t>
      </w:r>
      <w:proofErr w:type="spellStart"/>
      <w:r w:rsidRPr="00146A33">
        <w:rPr>
          <w:rFonts w:ascii="Times New Roman" w:hAnsi="Times New Roman"/>
          <w:sz w:val="28"/>
          <w:szCs w:val="28"/>
        </w:rPr>
        <w:t>т</w:t>
      </w:r>
      <w:proofErr w:type="gramEnd"/>
      <w:r w:rsidRPr="00146A33">
        <w:rPr>
          <w:rFonts w:ascii="Times New Roman" w:hAnsi="Times New Roman"/>
          <w:sz w:val="28"/>
          <w:szCs w:val="28"/>
        </w:rPr>
        <w:t>елей</w:t>
      </w:r>
      <w:proofErr w:type="spellEnd"/>
      <w:r w:rsidRPr="00146A33">
        <w:rPr>
          <w:rFonts w:ascii="Times New Roman" w:hAnsi="Times New Roman"/>
          <w:sz w:val="28"/>
          <w:szCs w:val="28"/>
        </w:rPr>
        <w:t>. Основной причиной, сдерживающей развитие сельскохозяйственной потребительской кооперации  является: отсутствие у сельчан сре</w:t>
      </w:r>
      <w:proofErr w:type="gramStart"/>
      <w:r w:rsidRPr="00146A33">
        <w:rPr>
          <w:rFonts w:ascii="Times New Roman" w:hAnsi="Times New Roman"/>
          <w:sz w:val="28"/>
          <w:szCs w:val="28"/>
        </w:rPr>
        <w:t>дств дл</w:t>
      </w:r>
      <w:proofErr w:type="gramEnd"/>
      <w:r w:rsidRPr="00146A33">
        <w:rPr>
          <w:rFonts w:ascii="Times New Roman" w:hAnsi="Times New Roman"/>
          <w:sz w:val="28"/>
          <w:szCs w:val="28"/>
        </w:rPr>
        <w:t xml:space="preserve">я формирования первоначального капитала кооператива. </w:t>
      </w:r>
    </w:p>
    <w:p w:rsidR="00830BE6" w:rsidRDefault="00830BE6" w:rsidP="0089366E">
      <w:pPr>
        <w:widowControl w:val="0"/>
        <w:autoSpaceDE w:val="0"/>
        <w:autoSpaceDN w:val="0"/>
        <w:adjustRightInd w:val="0"/>
        <w:spacing w:after="0" w:line="283" w:lineRule="auto"/>
        <w:ind w:firstLine="540"/>
        <w:rPr>
          <w:rFonts w:ascii="Times New Roman" w:hAnsi="Times New Roman"/>
          <w:sz w:val="28"/>
          <w:szCs w:val="28"/>
        </w:rPr>
      </w:pPr>
      <w:r w:rsidRPr="00146A33">
        <w:rPr>
          <w:rFonts w:ascii="Times New Roman" w:hAnsi="Times New Roman"/>
          <w:sz w:val="28"/>
          <w:szCs w:val="28"/>
        </w:rPr>
        <w:t>Повышение эффективности и устойчивости крестьянских (фермерских) хозяйств и других малых форм хозяйствования будет способствовать увеличению объемов сельскохозяйственного производства, повышению занятости и благосостояния сельского населения, улучшению социального климата в сельской местности, сохранению и развитию сельских территорий.</w:t>
      </w:r>
    </w:p>
    <w:p w:rsidR="000B6E76" w:rsidRPr="000B6E76" w:rsidRDefault="00146A33" w:rsidP="0089366E">
      <w:pPr>
        <w:shd w:val="clear" w:color="auto" w:fill="FFFFFF"/>
        <w:tabs>
          <w:tab w:val="left" w:pos="9360"/>
        </w:tabs>
        <w:spacing w:after="0" w:line="283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B6E76" w:rsidRPr="000B6E76">
        <w:rPr>
          <w:rFonts w:ascii="Times New Roman" w:hAnsi="Times New Roman"/>
          <w:sz w:val="28"/>
          <w:szCs w:val="28"/>
        </w:rPr>
        <w:t xml:space="preserve">Важнейшей проблемой дальнейшего развития агропромышленного комплекса </w:t>
      </w:r>
      <w:r w:rsidR="000B6E76">
        <w:rPr>
          <w:rFonts w:ascii="Times New Roman" w:hAnsi="Times New Roman"/>
          <w:sz w:val="28"/>
          <w:szCs w:val="28"/>
        </w:rPr>
        <w:t>района</w:t>
      </w:r>
      <w:r w:rsidR="000B6E76" w:rsidRPr="000B6E76">
        <w:rPr>
          <w:rFonts w:ascii="Times New Roman" w:hAnsi="Times New Roman"/>
          <w:sz w:val="28"/>
          <w:szCs w:val="28"/>
        </w:rPr>
        <w:t xml:space="preserve"> считается проблема обеспечения квалифицированными кадрами. Эффективность сельского хозяйства во многом зависит от уровня подготовки и деловых качеств руководителей и специалистов. </w:t>
      </w:r>
      <w:r>
        <w:rPr>
          <w:rFonts w:ascii="Times New Roman" w:hAnsi="Times New Roman"/>
          <w:sz w:val="28"/>
          <w:szCs w:val="28"/>
        </w:rPr>
        <w:t>Среднегодовая численность работников се</w:t>
      </w:r>
      <w:r w:rsidR="000B6E76" w:rsidRPr="000B6E76">
        <w:rPr>
          <w:rFonts w:ascii="Times New Roman" w:hAnsi="Times New Roman"/>
          <w:sz w:val="28"/>
          <w:szCs w:val="28"/>
        </w:rPr>
        <w:t>льско</w:t>
      </w:r>
      <w:r w:rsidR="00091E29">
        <w:rPr>
          <w:rFonts w:ascii="Times New Roman" w:hAnsi="Times New Roman"/>
          <w:sz w:val="28"/>
          <w:szCs w:val="28"/>
        </w:rPr>
        <w:t xml:space="preserve">го хозяйства 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091E29">
        <w:rPr>
          <w:rFonts w:ascii="Times New Roman" w:hAnsi="Times New Roman"/>
          <w:sz w:val="28"/>
          <w:szCs w:val="28"/>
        </w:rPr>
        <w:t>а в 2018году составила</w:t>
      </w:r>
      <w:r w:rsidR="000B6E76" w:rsidRPr="000B6E76">
        <w:rPr>
          <w:rFonts w:ascii="Times New Roman" w:hAnsi="Times New Roman"/>
          <w:sz w:val="28"/>
          <w:szCs w:val="28"/>
        </w:rPr>
        <w:t xml:space="preserve">  </w:t>
      </w:r>
      <w:r w:rsidR="00BF6F0E">
        <w:rPr>
          <w:rFonts w:ascii="Times New Roman" w:hAnsi="Times New Roman"/>
          <w:sz w:val="28"/>
          <w:szCs w:val="28"/>
        </w:rPr>
        <w:t>422</w:t>
      </w:r>
      <w:r w:rsidR="000B6E76" w:rsidRPr="000B6E76">
        <w:rPr>
          <w:rFonts w:ascii="Times New Roman" w:hAnsi="Times New Roman"/>
          <w:sz w:val="28"/>
          <w:szCs w:val="28"/>
        </w:rPr>
        <w:t xml:space="preserve"> человек</w:t>
      </w:r>
      <w:r w:rsidR="00BF6F0E">
        <w:rPr>
          <w:rFonts w:ascii="Times New Roman" w:hAnsi="Times New Roman"/>
          <w:sz w:val="28"/>
          <w:szCs w:val="28"/>
        </w:rPr>
        <w:t>а</w:t>
      </w:r>
      <w:r w:rsidR="000B6E76" w:rsidRPr="000B6E76">
        <w:rPr>
          <w:rFonts w:ascii="Times New Roman" w:hAnsi="Times New Roman"/>
          <w:sz w:val="28"/>
          <w:szCs w:val="28"/>
        </w:rPr>
        <w:t xml:space="preserve">. </w:t>
      </w:r>
    </w:p>
    <w:p w:rsidR="000B6E76" w:rsidRPr="000B6E76" w:rsidRDefault="000B6E76" w:rsidP="0089366E">
      <w:pPr>
        <w:shd w:val="clear" w:color="auto" w:fill="FFFFFF"/>
        <w:tabs>
          <w:tab w:val="left" w:pos="9360"/>
        </w:tabs>
        <w:spacing w:after="0" w:line="283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0B6E76">
        <w:rPr>
          <w:rFonts w:ascii="Times New Roman" w:hAnsi="Times New Roman"/>
          <w:sz w:val="28"/>
          <w:szCs w:val="28"/>
        </w:rPr>
        <w:t xml:space="preserve">Для большинства организаций сельского хозяйства характерным признаком является снижение среднегодовой численности работников, в том числе кадров рабочих профессий. За период с 2016 по 2018 годы численность работников сельскохозяйственных предприятий снизилась на </w:t>
      </w:r>
      <w:r w:rsidR="005C7E4D">
        <w:rPr>
          <w:rFonts w:ascii="Times New Roman" w:hAnsi="Times New Roman"/>
          <w:sz w:val="28"/>
          <w:szCs w:val="28"/>
        </w:rPr>
        <w:t>16</w:t>
      </w:r>
      <w:r w:rsidRPr="000B6E76">
        <w:rPr>
          <w:rFonts w:ascii="Times New Roman" w:hAnsi="Times New Roman"/>
          <w:sz w:val="28"/>
          <w:szCs w:val="28"/>
        </w:rPr>
        <w:t>%.</w:t>
      </w:r>
    </w:p>
    <w:p w:rsidR="000B6E76" w:rsidRPr="000B6E76" w:rsidRDefault="000B6E76" w:rsidP="0089366E">
      <w:pPr>
        <w:shd w:val="clear" w:color="auto" w:fill="FFFFFF"/>
        <w:tabs>
          <w:tab w:val="left" w:pos="9360"/>
        </w:tabs>
        <w:spacing w:after="0" w:line="283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0B6E76">
        <w:rPr>
          <w:rFonts w:ascii="Times New Roman" w:hAnsi="Times New Roman"/>
          <w:sz w:val="28"/>
          <w:szCs w:val="28"/>
        </w:rPr>
        <w:t xml:space="preserve">Обновление кадрового состава специалистами на селе идет крайне медленно. Доля работников в возрасте до 30 лет на 01.01.2019 года составляет </w:t>
      </w:r>
      <w:r w:rsidR="00046F16">
        <w:rPr>
          <w:rFonts w:ascii="Times New Roman" w:hAnsi="Times New Roman"/>
          <w:sz w:val="28"/>
          <w:szCs w:val="28"/>
        </w:rPr>
        <w:t>1</w:t>
      </w:r>
      <w:r w:rsidRPr="000B6E76">
        <w:rPr>
          <w:rFonts w:ascii="Times New Roman" w:hAnsi="Times New Roman"/>
          <w:sz w:val="28"/>
          <w:szCs w:val="28"/>
        </w:rPr>
        <w:t xml:space="preserve">% от фактически работающих руководителей и специалистов всех категорий (2016 – </w:t>
      </w:r>
      <w:r w:rsidR="00046F16">
        <w:rPr>
          <w:rFonts w:ascii="Times New Roman" w:hAnsi="Times New Roman"/>
          <w:sz w:val="28"/>
          <w:szCs w:val="28"/>
        </w:rPr>
        <w:t>4</w:t>
      </w:r>
      <w:r w:rsidRPr="000B6E76">
        <w:rPr>
          <w:rFonts w:ascii="Times New Roman" w:hAnsi="Times New Roman"/>
          <w:sz w:val="28"/>
          <w:szCs w:val="28"/>
        </w:rPr>
        <w:t xml:space="preserve">%). При этом доля руководителей и </w:t>
      </w:r>
      <w:proofErr w:type="gramStart"/>
      <w:r w:rsidRPr="000B6E76">
        <w:rPr>
          <w:rFonts w:ascii="Times New Roman" w:hAnsi="Times New Roman"/>
          <w:sz w:val="28"/>
          <w:szCs w:val="28"/>
        </w:rPr>
        <w:t xml:space="preserve">специалистов, </w:t>
      </w:r>
      <w:r w:rsidRPr="000B6E76">
        <w:rPr>
          <w:rFonts w:ascii="Times New Roman" w:hAnsi="Times New Roman"/>
          <w:sz w:val="28"/>
          <w:szCs w:val="28"/>
        </w:rPr>
        <w:lastRenderedPageBreak/>
        <w:t>имеющих профессиональное образование составляет</w:t>
      </w:r>
      <w:proofErr w:type="gramEnd"/>
      <w:r w:rsidRPr="000B6E76">
        <w:rPr>
          <w:rFonts w:ascii="Times New Roman" w:hAnsi="Times New Roman"/>
          <w:sz w:val="28"/>
          <w:szCs w:val="28"/>
        </w:rPr>
        <w:t xml:space="preserve"> </w:t>
      </w:r>
      <w:r w:rsidR="00046F16">
        <w:rPr>
          <w:rFonts w:ascii="Times New Roman" w:hAnsi="Times New Roman"/>
          <w:sz w:val="28"/>
          <w:szCs w:val="28"/>
        </w:rPr>
        <w:t xml:space="preserve">88,6 </w:t>
      </w:r>
      <w:r w:rsidRPr="000B6E76">
        <w:rPr>
          <w:rFonts w:ascii="Times New Roman" w:hAnsi="Times New Roman"/>
          <w:sz w:val="28"/>
          <w:szCs w:val="28"/>
        </w:rPr>
        <w:t xml:space="preserve">% (2016 – </w:t>
      </w:r>
      <w:r w:rsidR="00046F16">
        <w:rPr>
          <w:rFonts w:ascii="Times New Roman" w:hAnsi="Times New Roman"/>
          <w:sz w:val="28"/>
          <w:szCs w:val="28"/>
        </w:rPr>
        <w:t xml:space="preserve">87,6 </w:t>
      </w:r>
      <w:r w:rsidRPr="000B6E76">
        <w:rPr>
          <w:rFonts w:ascii="Times New Roman" w:hAnsi="Times New Roman"/>
          <w:sz w:val="28"/>
          <w:szCs w:val="28"/>
        </w:rPr>
        <w:t xml:space="preserve">%), не имеющих специального профессионального образовании </w:t>
      </w:r>
      <w:r w:rsidR="00046F16">
        <w:rPr>
          <w:rFonts w:ascii="Times New Roman" w:hAnsi="Times New Roman"/>
          <w:sz w:val="28"/>
          <w:szCs w:val="28"/>
        </w:rPr>
        <w:t>11</w:t>
      </w:r>
      <w:r w:rsidRPr="000B6E76">
        <w:rPr>
          <w:rFonts w:ascii="Times New Roman" w:hAnsi="Times New Roman"/>
          <w:sz w:val="28"/>
          <w:szCs w:val="28"/>
        </w:rPr>
        <w:t xml:space="preserve">% (2016 – </w:t>
      </w:r>
      <w:r w:rsidR="00046F16">
        <w:rPr>
          <w:rFonts w:ascii="Times New Roman" w:hAnsi="Times New Roman"/>
          <w:sz w:val="28"/>
          <w:szCs w:val="28"/>
        </w:rPr>
        <w:t>12,3</w:t>
      </w:r>
      <w:r w:rsidRPr="000B6E76">
        <w:rPr>
          <w:rFonts w:ascii="Times New Roman" w:hAnsi="Times New Roman"/>
          <w:sz w:val="28"/>
          <w:szCs w:val="28"/>
        </w:rPr>
        <w:t xml:space="preserve">)%. </w:t>
      </w:r>
    </w:p>
    <w:p w:rsidR="000B6E76" w:rsidRPr="000B6E76" w:rsidRDefault="000B6E76" w:rsidP="0089366E">
      <w:pPr>
        <w:shd w:val="clear" w:color="auto" w:fill="FFFFFF"/>
        <w:tabs>
          <w:tab w:val="left" w:pos="9360"/>
        </w:tabs>
        <w:spacing w:after="0" w:line="283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0B6E76">
        <w:rPr>
          <w:rFonts w:ascii="Times New Roman" w:hAnsi="Times New Roman"/>
          <w:sz w:val="28"/>
          <w:szCs w:val="28"/>
        </w:rPr>
        <w:t xml:space="preserve">Среди руководителей и специалистов сельскохозяйственных организаций происходит старение кадров, что в перспективе может сдерживать инновационное развитие отрасли. </w:t>
      </w:r>
      <w:r w:rsidR="00131332">
        <w:rPr>
          <w:rFonts w:ascii="Times New Roman" w:hAnsi="Times New Roman"/>
          <w:sz w:val="28"/>
          <w:szCs w:val="28"/>
        </w:rPr>
        <w:t>Доля специалистов, достигших пенсионного возраста</w:t>
      </w:r>
      <w:r w:rsidRPr="000B6E76">
        <w:rPr>
          <w:rFonts w:ascii="Times New Roman" w:hAnsi="Times New Roman"/>
          <w:sz w:val="28"/>
          <w:szCs w:val="28"/>
        </w:rPr>
        <w:t xml:space="preserve"> </w:t>
      </w:r>
      <w:r w:rsidR="00131332">
        <w:rPr>
          <w:rFonts w:ascii="Times New Roman" w:hAnsi="Times New Roman"/>
          <w:sz w:val="28"/>
          <w:szCs w:val="28"/>
        </w:rPr>
        <w:t>с 2016 года остается на уровне 7%</w:t>
      </w:r>
      <w:r w:rsidRPr="000B6E76">
        <w:rPr>
          <w:rFonts w:ascii="Times New Roman" w:hAnsi="Times New Roman"/>
          <w:sz w:val="28"/>
          <w:szCs w:val="28"/>
        </w:rPr>
        <w:t xml:space="preserve"> от числа работающих</w:t>
      </w:r>
      <w:r w:rsidR="00131332">
        <w:rPr>
          <w:rFonts w:ascii="Times New Roman" w:hAnsi="Times New Roman"/>
          <w:sz w:val="28"/>
          <w:szCs w:val="28"/>
        </w:rPr>
        <w:t>.</w:t>
      </w:r>
      <w:r w:rsidRPr="000B6E76">
        <w:rPr>
          <w:rFonts w:ascii="Times New Roman" w:hAnsi="Times New Roman"/>
          <w:sz w:val="28"/>
          <w:szCs w:val="28"/>
        </w:rPr>
        <w:t xml:space="preserve"> </w:t>
      </w:r>
    </w:p>
    <w:p w:rsidR="000B6E76" w:rsidRPr="000B6E76" w:rsidRDefault="000B6E76" w:rsidP="0089366E">
      <w:pPr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E76">
        <w:rPr>
          <w:rFonts w:ascii="Times New Roman" w:hAnsi="Times New Roman"/>
          <w:sz w:val="28"/>
          <w:szCs w:val="28"/>
        </w:rPr>
        <w:t xml:space="preserve">Общая комплексная недоступность для села нормальных, современных условий для жизни привела к оттоку работоспособного экономически активного населения из сельских территорий. </w:t>
      </w:r>
    </w:p>
    <w:p w:rsidR="000B6E76" w:rsidRPr="000B6E76" w:rsidRDefault="000B6E76" w:rsidP="0089366E">
      <w:pPr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E76">
        <w:rPr>
          <w:rFonts w:ascii="Times New Roman" w:hAnsi="Times New Roman"/>
          <w:sz w:val="28"/>
          <w:szCs w:val="28"/>
        </w:rPr>
        <w:t>Молодые специалисты, получившие образование, не возвращаются в село, зачастую они остаются в городе, и предприятия АПК, и социальная сфера села страдают от нехватки кадров.</w:t>
      </w:r>
    </w:p>
    <w:p w:rsidR="007446DA" w:rsidRDefault="000B6E76" w:rsidP="0089366E">
      <w:pPr>
        <w:pStyle w:val="ConsPlusNormal"/>
        <w:spacing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76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7446D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B6E76">
        <w:rPr>
          <w:rFonts w:ascii="Times New Roman" w:hAnsi="Times New Roman" w:cs="Times New Roman"/>
          <w:sz w:val="28"/>
          <w:szCs w:val="28"/>
        </w:rPr>
        <w:t xml:space="preserve">программы планируется выработать эффективную продовольственную политику, повысить эффективность сельхозпроизводства и конкурентоспособность </w:t>
      </w:r>
      <w:r w:rsidR="007446DA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Pr="000B6E76">
        <w:rPr>
          <w:rFonts w:ascii="Times New Roman" w:hAnsi="Times New Roman" w:cs="Times New Roman"/>
          <w:sz w:val="28"/>
          <w:szCs w:val="28"/>
        </w:rPr>
        <w:t xml:space="preserve"> продукции. </w:t>
      </w:r>
    </w:p>
    <w:p w:rsidR="00F048EF" w:rsidRDefault="007446DA" w:rsidP="0089366E">
      <w:pPr>
        <w:spacing w:after="0" w:line="283" w:lineRule="auto"/>
        <w:ind w:firstLine="720"/>
        <w:jc w:val="both"/>
        <w:rPr>
          <w:b/>
          <w:bCs/>
          <w:caps/>
        </w:rPr>
      </w:pPr>
      <w:r w:rsidRPr="007446DA">
        <w:rPr>
          <w:rFonts w:ascii="Times New Roman" w:hAnsi="Times New Roman"/>
          <w:sz w:val="28"/>
          <w:szCs w:val="28"/>
        </w:rPr>
        <w:t>Динамика развития агропромышленного комплекса на период до 202</w:t>
      </w:r>
      <w:r>
        <w:rPr>
          <w:rFonts w:ascii="Times New Roman" w:hAnsi="Times New Roman"/>
          <w:sz w:val="28"/>
          <w:szCs w:val="28"/>
        </w:rPr>
        <w:t>4</w:t>
      </w:r>
      <w:r w:rsidRPr="007446DA">
        <w:rPr>
          <w:rFonts w:ascii="Times New Roman" w:hAnsi="Times New Roman"/>
          <w:sz w:val="28"/>
          <w:szCs w:val="28"/>
        </w:rPr>
        <w:t xml:space="preserve"> года будет формироваться под воздействием разнонаправленных факторов. С одной стороны, скажутся меры, которые были приняты в последние годы по повышению устойчивости агропромышленного производства, с другой - сохраняется сложная экономическая обстановка в связи с последствиями кризиса и </w:t>
      </w:r>
      <w:r w:rsidR="009B47A0">
        <w:rPr>
          <w:rFonts w:ascii="Times New Roman" w:hAnsi="Times New Roman"/>
          <w:sz w:val="28"/>
          <w:szCs w:val="28"/>
        </w:rPr>
        <w:t>неблагоприятных погодных условий</w:t>
      </w:r>
      <w:proofErr w:type="gramStart"/>
      <w:r w:rsidRPr="007446D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7446DA">
        <w:rPr>
          <w:rFonts w:ascii="Times New Roman" w:hAnsi="Times New Roman"/>
          <w:sz w:val="28"/>
          <w:szCs w:val="28"/>
        </w:rPr>
        <w:t xml:space="preserve"> что усиливает вероятность проявления рисков для устойчивого и динамичного развития </w:t>
      </w:r>
      <w:r w:rsidR="00F048EF">
        <w:rPr>
          <w:rFonts w:ascii="Times New Roman" w:hAnsi="Times New Roman"/>
          <w:sz w:val="28"/>
          <w:szCs w:val="28"/>
        </w:rPr>
        <w:t>АПК   района</w:t>
      </w:r>
    </w:p>
    <w:p w:rsidR="00C0039B" w:rsidRDefault="004F2562" w:rsidP="0089366E">
      <w:pPr>
        <w:pStyle w:val="a5"/>
        <w:autoSpaceDE w:val="0"/>
        <w:autoSpaceDN w:val="0"/>
        <w:adjustRightInd w:val="0"/>
        <w:spacing w:after="0" w:line="283" w:lineRule="auto"/>
        <w:ind w:left="142" w:firstLine="566"/>
        <w:jc w:val="center"/>
        <w:rPr>
          <w:b/>
          <w:bCs w:val="0"/>
          <w:caps w:val="0"/>
        </w:rPr>
      </w:pPr>
      <w:r>
        <w:rPr>
          <w:b/>
          <w:bCs w:val="0"/>
          <w:caps w:val="0"/>
        </w:rPr>
        <w:t>2.</w:t>
      </w:r>
      <w:r w:rsidR="00E436EF" w:rsidRPr="00E33AA2">
        <w:rPr>
          <w:b/>
          <w:bCs w:val="0"/>
          <w:caps w:val="0"/>
        </w:rPr>
        <w:t>Приоритеты</w:t>
      </w:r>
      <w:r w:rsidR="00275D77">
        <w:rPr>
          <w:b/>
          <w:bCs w:val="0"/>
          <w:caps w:val="0"/>
        </w:rPr>
        <w:t xml:space="preserve"> политики</w:t>
      </w:r>
      <w:r w:rsidR="00E436EF" w:rsidRPr="00E33AA2">
        <w:rPr>
          <w:b/>
          <w:bCs w:val="0"/>
          <w:caps w:val="0"/>
        </w:rPr>
        <w:t xml:space="preserve"> </w:t>
      </w:r>
      <w:r>
        <w:rPr>
          <w:b/>
          <w:bCs w:val="0"/>
          <w:caps w:val="0"/>
        </w:rPr>
        <w:t xml:space="preserve">муниципального образования </w:t>
      </w:r>
      <w:proofErr w:type="spellStart"/>
      <w:r>
        <w:rPr>
          <w:b/>
          <w:bCs w:val="0"/>
          <w:caps w:val="0"/>
        </w:rPr>
        <w:t>Нолинский</w:t>
      </w:r>
      <w:proofErr w:type="spellEnd"/>
      <w:r>
        <w:rPr>
          <w:b/>
          <w:bCs w:val="0"/>
          <w:caps w:val="0"/>
        </w:rPr>
        <w:t xml:space="preserve"> муниципальный район в сфере социально – экономического развития АПК, </w:t>
      </w:r>
      <w:r w:rsidR="00E436EF" w:rsidRPr="00E33AA2">
        <w:rPr>
          <w:b/>
          <w:bCs w:val="0"/>
          <w:caps w:val="0"/>
        </w:rPr>
        <w:t xml:space="preserve">цели, задачи, целевые показатели эффективности реализации </w:t>
      </w:r>
      <w:r>
        <w:rPr>
          <w:b/>
          <w:bCs w:val="0"/>
          <w:caps w:val="0"/>
        </w:rPr>
        <w:t xml:space="preserve">муниципальной </w:t>
      </w:r>
      <w:r w:rsidR="00E436EF">
        <w:rPr>
          <w:b/>
          <w:bCs w:val="0"/>
          <w:caps w:val="0"/>
        </w:rPr>
        <w:t>программы</w:t>
      </w:r>
      <w:r w:rsidR="00E436EF" w:rsidRPr="00E33AA2">
        <w:rPr>
          <w:b/>
          <w:bCs w:val="0"/>
          <w:caps w:val="0"/>
        </w:rPr>
        <w:t>, срок</w:t>
      </w:r>
      <w:r w:rsidR="00E436EF">
        <w:rPr>
          <w:b/>
          <w:bCs w:val="0"/>
          <w:caps w:val="0"/>
        </w:rPr>
        <w:t>и</w:t>
      </w:r>
      <w:r w:rsidR="00E436EF" w:rsidRPr="00E33AA2">
        <w:rPr>
          <w:b/>
          <w:bCs w:val="0"/>
          <w:caps w:val="0"/>
        </w:rPr>
        <w:t xml:space="preserve"> реализации </w:t>
      </w:r>
      <w:r>
        <w:rPr>
          <w:b/>
          <w:bCs w:val="0"/>
          <w:caps w:val="0"/>
        </w:rPr>
        <w:t xml:space="preserve">муниципальной </w:t>
      </w:r>
      <w:r w:rsidR="00E436EF">
        <w:rPr>
          <w:b/>
          <w:bCs w:val="0"/>
          <w:caps w:val="0"/>
        </w:rPr>
        <w:t>программы</w:t>
      </w:r>
    </w:p>
    <w:p w:rsidR="00275D77" w:rsidRPr="004B2644" w:rsidRDefault="00884A18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«Развитие</w:t>
      </w:r>
      <w:r w:rsidR="00442760">
        <w:rPr>
          <w:rFonts w:ascii="Times New Roman" w:hAnsi="Times New Roman"/>
          <w:sz w:val="28"/>
          <w:szCs w:val="28"/>
        </w:rPr>
        <w:t xml:space="preserve"> агропромышленного комплекса» (</w:t>
      </w:r>
      <w:r>
        <w:rPr>
          <w:rFonts w:ascii="Times New Roman" w:hAnsi="Times New Roman"/>
          <w:sz w:val="28"/>
          <w:szCs w:val="28"/>
        </w:rPr>
        <w:t xml:space="preserve">далее – муниципальная программа) разработана в </w:t>
      </w:r>
      <w:r w:rsidR="00194590" w:rsidRPr="00194590">
        <w:rPr>
          <w:rFonts w:ascii="Times New Roman" w:hAnsi="Times New Roman"/>
          <w:sz w:val="28"/>
          <w:szCs w:val="28"/>
        </w:rPr>
        <w:t xml:space="preserve"> соответствии</w:t>
      </w:r>
      <w:r w:rsidR="00275D77" w:rsidRPr="00275D77">
        <w:t xml:space="preserve"> </w:t>
      </w:r>
      <w:r w:rsidR="00275D77" w:rsidRPr="004B2644">
        <w:rPr>
          <w:rFonts w:ascii="Times New Roman" w:hAnsi="Times New Roman"/>
          <w:sz w:val="28"/>
          <w:szCs w:val="28"/>
        </w:rPr>
        <w:t xml:space="preserve">с положениями следующих правовых актов: </w:t>
      </w:r>
    </w:p>
    <w:p w:rsidR="004B2644" w:rsidRDefault="004B2644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94590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="00194590" w:rsidRPr="00194590">
          <w:rPr>
            <w:rFonts w:ascii="Times New Roman" w:hAnsi="Times New Roman"/>
            <w:sz w:val="28"/>
            <w:szCs w:val="28"/>
          </w:rPr>
          <w:t>Стратеги</w:t>
        </w:r>
      </w:hyperlink>
      <w:r w:rsidR="00194590">
        <w:rPr>
          <w:rFonts w:ascii="Times New Roman" w:hAnsi="Times New Roman"/>
          <w:sz w:val="28"/>
          <w:szCs w:val="28"/>
        </w:rPr>
        <w:t>ей</w:t>
      </w:r>
      <w:r w:rsidR="00194590" w:rsidRPr="00194590">
        <w:rPr>
          <w:rFonts w:ascii="Times New Roman" w:hAnsi="Times New Roman"/>
          <w:sz w:val="28"/>
          <w:szCs w:val="28"/>
        </w:rPr>
        <w:t xml:space="preserve"> социально-экономического развития Кировской области </w:t>
      </w:r>
      <w:r w:rsidR="00D70D4C">
        <w:rPr>
          <w:rFonts w:ascii="Times New Roman" w:hAnsi="Times New Roman"/>
          <w:sz w:val="28"/>
          <w:szCs w:val="28"/>
        </w:rPr>
        <w:t>до</w:t>
      </w:r>
      <w:r w:rsidR="00194590" w:rsidRPr="00194590">
        <w:rPr>
          <w:rFonts w:ascii="Times New Roman" w:hAnsi="Times New Roman"/>
          <w:sz w:val="28"/>
          <w:szCs w:val="28"/>
        </w:rPr>
        <w:t xml:space="preserve"> 2035 год</w:t>
      </w:r>
      <w:r w:rsidR="00D70D4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;</w:t>
      </w:r>
    </w:p>
    <w:p w:rsidR="004B2644" w:rsidRDefault="00275D77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Программой социально – экономического развития Ноли</w:t>
      </w:r>
      <w:r w:rsidR="004B2644">
        <w:rPr>
          <w:rFonts w:ascii="Times New Roman" w:hAnsi="Times New Roman"/>
          <w:sz w:val="28"/>
          <w:szCs w:val="28"/>
        </w:rPr>
        <w:t>нского района на 2015-2020 годы,</w:t>
      </w:r>
    </w:p>
    <w:p w:rsidR="00442760" w:rsidRPr="00442760" w:rsidRDefault="00442760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2760">
        <w:rPr>
          <w:rFonts w:ascii="Times New Roman" w:hAnsi="Times New Roman"/>
          <w:sz w:val="28"/>
          <w:szCs w:val="28"/>
        </w:rPr>
        <w:lastRenderedPageBreak/>
        <w:t xml:space="preserve">Государственной </w:t>
      </w:r>
      <w:hyperlink r:id="rId6" w:history="1">
        <w:r w:rsidRPr="00442760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442760">
        <w:rPr>
          <w:rFonts w:ascii="Times New Roman" w:hAnsi="Times New Roman"/>
          <w:sz w:val="28"/>
          <w:szCs w:val="28"/>
        </w:rPr>
        <w:t xml:space="preserve"> Российской Федерации «Комплексное развитие сельских территорий», утвержденной постановлением Правительства Российской Федерации от 31.05.2019 № 696 «Об утверждении государственной программы Российской Федерации «Комплексное развитие сельских территорий»;</w:t>
      </w:r>
    </w:p>
    <w:p w:rsidR="00442760" w:rsidRDefault="00442760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Государственной программы Кировской области «Развитие агропромышленного комплекса на 2020-2024 годы»</w:t>
      </w:r>
      <w:r w:rsidR="00F70350">
        <w:rPr>
          <w:rFonts w:ascii="Times New Roman" w:hAnsi="Times New Roman"/>
          <w:sz w:val="28"/>
          <w:szCs w:val="28"/>
        </w:rPr>
        <w:t>.</w:t>
      </w:r>
    </w:p>
    <w:p w:rsidR="008C33E2" w:rsidRPr="008C33E2" w:rsidRDefault="008C33E2" w:rsidP="0089366E">
      <w:pPr>
        <w:widowControl w:val="0"/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C33E2">
        <w:rPr>
          <w:rFonts w:ascii="Times New Roman" w:hAnsi="Times New Roman"/>
          <w:sz w:val="28"/>
          <w:szCs w:val="28"/>
        </w:rPr>
        <w:t xml:space="preserve">Основными приоритетами развития </w:t>
      </w:r>
      <w:r w:rsidR="00884A18">
        <w:rPr>
          <w:rFonts w:ascii="Times New Roman" w:hAnsi="Times New Roman"/>
          <w:sz w:val="28"/>
          <w:szCs w:val="28"/>
        </w:rPr>
        <w:t>агроп</w:t>
      </w:r>
      <w:r w:rsidR="00F70350">
        <w:rPr>
          <w:rFonts w:ascii="Times New Roman" w:hAnsi="Times New Roman"/>
          <w:sz w:val="28"/>
          <w:szCs w:val="28"/>
        </w:rPr>
        <w:t>ромышленного комплекса        (</w:t>
      </w:r>
      <w:r w:rsidR="00884A18">
        <w:rPr>
          <w:rFonts w:ascii="Times New Roman" w:hAnsi="Times New Roman"/>
          <w:sz w:val="28"/>
          <w:szCs w:val="28"/>
        </w:rPr>
        <w:t>далее -  АПК)</w:t>
      </w:r>
      <w:r w:rsidRPr="008C33E2">
        <w:rPr>
          <w:rFonts w:ascii="Times New Roman" w:hAnsi="Times New Roman"/>
          <w:sz w:val="28"/>
          <w:szCs w:val="28"/>
        </w:rPr>
        <w:t xml:space="preserve"> </w:t>
      </w:r>
      <w:r w:rsidR="00C0039B">
        <w:rPr>
          <w:rFonts w:ascii="Times New Roman" w:hAnsi="Times New Roman"/>
          <w:sz w:val="28"/>
          <w:szCs w:val="28"/>
        </w:rPr>
        <w:t xml:space="preserve">района </w:t>
      </w:r>
      <w:r w:rsidRPr="008C33E2">
        <w:rPr>
          <w:rFonts w:ascii="Times New Roman" w:hAnsi="Times New Roman"/>
          <w:sz w:val="28"/>
          <w:szCs w:val="28"/>
        </w:rPr>
        <w:t>являются:</w:t>
      </w:r>
    </w:p>
    <w:p w:rsidR="008C33E2" w:rsidRPr="008C33E2" w:rsidRDefault="008C33E2" w:rsidP="0089366E">
      <w:pPr>
        <w:widowControl w:val="0"/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C33E2">
        <w:rPr>
          <w:rFonts w:ascii="Times New Roman" w:hAnsi="Times New Roman"/>
          <w:sz w:val="28"/>
          <w:szCs w:val="28"/>
        </w:rPr>
        <w:t xml:space="preserve">в растениеводстве - поддержание почвенного плодородия (сохранение, воспроизводство и рациональное использование плодородия земель сельскохозяйственного назначения), агрохимические и мелиоративные мероприятия, применение минеральных и органических удобрений, средств защиты растений от болезней и вредителей, </w:t>
      </w:r>
      <w:proofErr w:type="spellStart"/>
      <w:r w:rsidRPr="008C33E2">
        <w:rPr>
          <w:rFonts w:ascii="Times New Roman" w:hAnsi="Times New Roman"/>
          <w:sz w:val="28"/>
          <w:szCs w:val="28"/>
        </w:rPr>
        <w:t>биологизация</w:t>
      </w:r>
      <w:proofErr w:type="spellEnd"/>
      <w:r w:rsidRPr="008C33E2">
        <w:rPr>
          <w:rFonts w:ascii="Times New Roman" w:hAnsi="Times New Roman"/>
          <w:sz w:val="28"/>
          <w:szCs w:val="28"/>
        </w:rPr>
        <w:t xml:space="preserve"> земледелия, освоение новых технологий выращивания сельскохозяйственных культур, расширение посевных площадей под высокоурожайными сортами и гибридами;</w:t>
      </w:r>
    </w:p>
    <w:p w:rsidR="008C33E2" w:rsidRPr="008C33E2" w:rsidRDefault="008C33E2" w:rsidP="0089366E">
      <w:pPr>
        <w:widowControl w:val="0"/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C33E2">
        <w:rPr>
          <w:rFonts w:ascii="Times New Roman" w:hAnsi="Times New Roman"/>
          <w:sz w:val="28"/>
          <w:szCs w:val="28"/>
        </w:rPr>
        <w:t>в животноводстве - наращивание объемов производства мяса, молока, планируется обеспечить за счет улучшения генетического потенциала животных, государственной поддержки племенных хозяйств, создания благоприятных условий инвестиционной политики, внедрения энергосберегающих технологий.</w:t>
      </w:r>
    </w:p>
    <w:p w:rsidR="008C33E2" w:rsidRPr="003B2205" w:rsidRDefault="00442760" w:rsidP="0089366E">
      <w:pPr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8C33E2" w:rsidRPr="003B2205">
        <w:rPr>
          <w:rFonts w:ascii="Times New Roman" w:hAnsi="Times New Roman"/>
          <w:b/>
          <w:sz w:val="28"/>
          <w:szCs w:val="28"/>
        </w:rPr>
        <w:t xml:space="preserve">Целью муниципальной программы является: </w:t>
      </w:r>
    </w:p>
    <w:p w:rsidR="008C33E2" w:rsidRDefault="008C33E2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эффективного и устойчивого развития АПК района, укрепление экономики аграрного сектора.</w:t>
      </w:r>
    </w:p>
    <w:p w:rsidR="008C33E2" w:rsidRPr="003B2205" w:rsidRDefault="008C33E2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2205">
        <w:rPr>
          <w:rFonts w:ascii="Times New Roman" w:hAnsi="Times New Roman"/>
          <w:b/>
          <w:sz w:val="28"/>
          <w:szCs w:val="28"/>
        </w:rPr>
        <w:t>Для достижения поставленной цели необходимо решить следующие задачи:</w:t>
      </w:r>
    </w:p>
    <w:p w:rsidR="003B2205" w:rsidRDefault="003B2205" w:rsidP="0089366E">
      <w:pPr>
        <w:spacing w:after="0" w:line="28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2205">
        <w:rPr>
          <w:rFonts w:ascii="Times New Roman" w:hAnsi="Times New Roman"/>
          <w:sz w:val="28"/>
          <w:szCs w:val="28"/>
        </w:rPr>
        <w:t>стимулирование роста производства основных видов сельскохозяйственной продукции;</w:t>
      </w:r>
    </w:p>
    <w:p w:rsidR="00F62F91" w:rsidRDefault="0062792F" w:rsidP="0089366E">
      <w:pPr>
        <w:spacing w:after="0" w:line="283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62F91" w:rsidRPr="0062792F">
        <w:rPr>
          <w:rFonts w:ascii="Times New Roman" w:hAnsi="Times New Roman"/>
          <w:sz w:val="28"/>
          <w:szCs w:val="28"/>
        </w:rPr>
        <w:t>оздание условий для совершенствования</w:t>
      </w:r>
      <w:r w:rsidR="00F62F91" w:rsidRPr="0062792F">
        <w:rPr>
          <w:rFonts w:ascii="Times New Roman" w:hAnsi="Times New Roman"/>
          <w:bCs/>
          <w:sz w:val="28"/>
          <w:szCs w:val="28"/>
        </w:rPr>
        <w:t xml:space="preserve"> технической и технологической базы сельскохозяйственного производства и привлечения </w:t>
      </w:r>
      <w:r w:rsidR="00F62F91" w:rsidRPr="0062792F">
        <w:rPr>
          <w:rFonts w:ascii="Times New Roman" w:hAnsi="Times New Roman"/>
          <w:sz w:val="28"/>
          <w:szCs w:val="28"/>
        </w:rPr>
        <w:t>инвестиций в агропромышленный комплекс</w:t>
      </w:r>
      <w:r w:rsidR="00275D77">
        <w:rPr>
          <w:rFonts w:ascii="Times New Roman" w:hAnsi="Times New Roman"/>
          <w:sz w:val="28"/>
          <w:szCs w:val="28"/>
        </w:rPr>
        <w:t>.</w:t>
      </w:r>
    </w:p>
    <w:p w:rsidR="00442760" w:rsidRDefault="00442760" w:rsidP="0089366E">
      <w:pPr>
        <w:autoSpaceDE w:val="0"/>
        <w:autoSpaceDN w:val="0"/>
        <w:adjustRightInd w:val="0"/>
        <w:spacing w:after="0" w:line="283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442760">
        <w:rPr>
          <w:rFonts w:ascii="Times New Roman" w:hAnsi="Times New Roman"/>
          <w:spacing w:val="-2"/>
          <w:sz w:val="28"/>
          <w:szCs w:val="28"/>
        </w:rPr>
        <w:t>Количественны</w:t>
      </w:r>
      <w:r w:rsidR="00D70D4C">
        <w:rPr>
          <w:rFonts w:ascii="Times New Roman" w:hAnsi="Times New Roman"/>
          <w:spacing w:val="-2"/>
          <w:sz w:val="28"/>
          <w:szCs w:val="28"/>
        </w:rPr>
        <w:t>ми</w:t>
      </w:r>
      <w:r w:rsidRPr="00442760">
        <w:rPr>
          <w:rFonts w:ascii="Times New Roman" w:hAnsi="Times New Roman"/>
          <w:spacing w:val="-2"/>
          <w:sz w:val="28"/>
          <w:szCs w:val="28"/>
        </w:rPr>
        <w:t xml:space="preserve"> значения</w:t>
      </w:r>
      <w:r w:rsidR="00D70D4C">
        <w:rPr>
          <w:rFonts w:ascii="Times New Roman" w:hAnsi="Times New Roman"/>
          <w:spacing w:val="-2"/>
          <w:sz w:val="28"/>
          <w:szCs w:val="28"/>
        </w:rPr>
        <w:t>ми</w:t>
      </w:r>
      <w:r w:rsidRPr="00442760">
        <w:rPr>
          <w:rFonts w:ascii="Times New Roman" w:hAnsi="Times New Roman"/>
          <w:spacing w:val="-2"/>
          <w:sz w:val="28"/>
          <w:szCs w:val="28"/>
        </w:rPr>
        <w:t xml:space="preserve"> целевых показателей эффективности реализации Муниципальной программы </w:t>
      </w:r>
      <w:r w:rsidR="00D70D4C">
        <w:rPr>
          <w:rFonts w:ascii="Times New Roman" w:hAnsi="Times New Roman"/>
          <w:spacing w:val="-2"/>
          <w:sz w:val="28"/>
          <w:szCs w:val="28"/>
        </w:rPr>
        <w:t>являются</w:t>
      </w:r>
      <w:proofErr w:type="gramStart"/>
      <w:r w:rsidR="00D70D4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42760">
        <w:rPr>
          <w:rFonts w:ascii="Times New Roman" w:hAnsi="Times New Roman"/>
          <w:spacing w:val="-2"/>
          <w:sz w:val="28"/>
          <w:szCs w:val="28"/>
        </w:rPr>
        <w:t>:</w:t>
      </w:r>
      <w:proofErr w:type="gramEnd"/>
      <w:r w:rsidRPr="00442760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734F09" w:rsidRPr="00734F09" w:rsidRDefault="00734F09" w:rsidP="0089366E">
      <w:pPr>
        <w:widowControl w:val="0"/>
        <w:autoSpaceDE w:val="0"/>
        <w:autoSpaceDN w:val="0"/>
        <w:adjustRightInd w:val="0"/>
        <w:spacing w:after="0" w:line="283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34F09">
        <w:rPr>
          <w:rFonts w:ascii="Times New Roman" w:hAnsi="Times New Roman"/>
          <w:sz w:val="28"/>
          <w:szCs w:val="28"/>
        </w:rPr>
        <w:t>редней по району урожайност</w:t>
      </w:r>
      <w:r>
        <w:rPr>
          <w:rFonts w:ascii="Times New Roman" w:hAnsi="Times New Roman"/>
          <w:sz w:val="28"/>
          <w:szCs w:val="28"/>
        </w:rPr>
        <w:t>и</w:t>
      </w:r>
      <w:r w:rsidRPr="00734F09">
        <w:rPr>
          <w:rFonts w:ascii="Times New Roman" w:hAnsi="Times New Roman"/>
          <w:sz w:val="28"/>
          <w:szCs w:val="28"/>
        </w:rPr>
        <w:t xml:space="preserve"> зерновых культур в </w:t>
      </w:r>
      <w:proofErr w:type="spellStart"/>
      <w:proofErr w:type="gramStart"/>
      <w:r w:rsidRPr="00734F09">
        <w:rPr>
          <w:rFonts w:ascii="Times New Roman" w:hAnsi="Times New Roman"/>
          <w:sz w:val="28"/>
          <w:szCs w:val="28"/>
        </w:rPr>
        <w:t>сельскохозяй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734F09">
        <w:rPr>
          <w:rFonts w:ascii="Times New Roman" w:hAnsi="Times New Roman"/>
          <w:sz w:val="28"/>
          <w:szCs w:val="28"/>
        </w:rPr>
        <w:t>ственных</w:t>
      </w:r>
      <w:proofErr w:type="spellEnd"/>
      <w:proofErr w:type="gramEnd"/>
      <w:r w:rsidRPr="00734F09">
        <w:rPr>
          <w:rFonts w:ascii="Times New Roman" w:hAnsi="Times New Roman"/>
          <w:sz w:val="28"/>
          <w:szCs w:val="28"/>
        </w:rPr>
        <w:t xml:space="preserve"> организациях района;</w:t>
      </w:r>
    </w:p>
    <w:p w:rsidR="00734F09" w:rsidRPr="00734F09" w:rsidRDefault="00734F09" w:rsidP="0089366E">
      <w:pPr>
        <w:widowControl w:val="0"/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34F09">
        <w:rPr>
          <w:rFonts w:ascii="Times New Roman" w:hAnsi="Times New Roman"/>
          <w:sz w:val="28"/>
          <w:szCs w:val="28"/>
        </w:rPr>
        <w:t>реднего надоя молока в расчете на одну корову молочного стада в сельскохозяйственных организациях района</w:t>
      </w:r>
      <w:r>
        <w:rPr>
          <w:rFonts w:ascii="Times New Roman" w:hAnsi="Times New Roman"/>
          <w:sz w:val="28"/>
          <w:szCs w:val="28"/>
        </w:rPr>
        <w:t>;</w:t>
      </w:r>
    </w:p>
    <w:p w:rsidR="004429C3" w:rsidRPr="00B54891" w:rsidRDefault="00734F09" w:rsidP="0089366E">
      <w:pPr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</w:t>
      </w:r>
      <w:r w:rsidRPr="00734F09">
        <w:rPr>
          <w:rFonts w:ascii="Times New Roman" w:hAnsi="Times New Roman"/>
          <w:sz w:val="28"/>
          <w:szCs w:val="28"/>
        </w:rPr>
        <w:t>ентабельности се</w:t>
      </w:r>
      <w:r>
        <w:rPr>
          <w:rFonts w:ascii="Times New Roman" w:hAnsi="Times New Roman"/>
          <w:sz w:val="28"/>
          <w:szCs w:val="28"/>
        </w:rPr>
        <w:t xml:space="preserve">льскохозяйственных организаций </w:t>
      </w:r>
      <w:r w:rsidRPr="00734F09">
        <w:rPr>
          <w:rFonts w:ascii="Times New Roman" w:hAnsi="Times New Roman"/>
          <w:sz w:val="28"/>
          <w:szCs w:val="28"/>
        </w:rPr>
        <w:t>с учетом субсидий</w:t>
      </w:r>
      <w:r w:rsidR="004429C3" w:rsidRPr="00B54891">
        <w:rPr>
          <w:rFonts w:ascii="Times New Roman" w:hAnsi="Times New Roman"/>
          <w:sz w:val="28"/>
          <w:szCs w:val="28"/>
        </w:rPr>
        <w:t>;</w:t>
      </w:r>
    </w:p>
    <w:p w:rsidR="004429C3" w:rsidRDefault="004429C3" w:rsidP="0089366E">
      <w:pPr>
        <w:autoSpaceDE w:val="0"/>
        <w:autoSpaceDN w:val="0"/>
        <w:adjustRightInd w:val="0"/>
        <w:spacing w:after="0" w:line="283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34F09" w:rsidRPr="00734F09">
        <w:rPr>
          <w:rFonts w:ascii="Times New Roman" w:hAnsi="Times New Roman"/>
          <w:sz w:val="28"/>
          <w:szCs w:val="28"/>
        </w:rPr>
        <w:t>реднемесячной заработной платы работников, занятых в сельском хозяйстве</w:t>
      </w:r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3D54C1" w:rsidRDefault="003D54C1" w:rsidP="0089366E">
      <w:pPr>
        <w:spacing w:after="0" w:line="283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3D54C1">
        <w:rPr>
          <w:rFonts w:ascii="Times New Roman" w:hAnsi="Times New Roman"/>
          <w:sz w:val="28"/>
          <w:szCs w:val="28"/>
        </w:rPr>
        <w:t>бъем</w:t>
      </w:r>
      <w:r>
        <w:rPr>
          <w:rFonts w:ascii="Times New Roman" w:hAnsi="Times New Roman"/>
          <w:sz w:val="28"/>
          <w:szCs w:val="28"/>
        </w:rPr>
        <w:t>а</w:t>
      </w:r>
      <w:r w:rsidRPr="003D54C1">
        <w:rPr>
          <w:rFonts w:ascii="Times New Roman" w:hAnsi="Times New Roman"/>
          <w:sz w:val="28"/>
          <w:szCs w:val="28"/>
        </w:rPr>
        <w:t xml:space="preserve"> ссудной задолженн</w:t>
      </w:r>
      <w:r w:rsidR="00646870">
        <w:rPr>
          <w:rFonts w:ascii="Times New Roman" w:hAnsi="Times New Roman"/>
          <w:sz w:val="28"/>
          <w:szCs w:val="28"/>
        </w:rPr>
        <w:t>ости по субсидируемым кредитам</w:t>
      </w:r>
      <w:r w:rsidRPr="003D54C1">
        <w:rPr>
          <w:rFonts w:ascii="Times New Roman" w:hAnsi="Times New Roman"/>
          <w:sz w:val="28"/>
          <w:szCs w:val="28"/>
        </w:rPr>
        <w:t xml:space="preserve"> (займам),  взятым малыми формами хозяйствования</w:t>
      </w:r>
      <w:r>
        <w:rPr>
          <w:rFonts w:ascii="Times New Roman" w:hAnsi="Times New Roman"/>
          <w:sz w:val="28"/>
          <w:szCs w:val="28"/>
        </w:rPr>
        <w:t>);</w:t>
      </w:r>
    </w:p>
    <w:p w:rsidR="003D54C1" w:rsidRDefault="003D54C1" w:rsidP="0089366E">
      <w:pPr>
        <w:spacing w:after="0" w:line="283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3D54C1">
        <w:rPr>
          <w:rFonts w:ascii="Times New Roman" w:hAnsi="Times New Roman"/>
          <w:sz w:val="28"/>
          <w:szCs w:val="28"/>
        </w:rPr>
        <w:t>бъем</w:t>
      </w:r>
      <w:r w:rsidR="00646870">
        <w:rPr>
          <w:rFonts w:ascii="Times New Roman" w:hAnsi="Times New Roman"/>
          <w:sz w:val="28"/>
          <w:szCs w:val="28"/>
        </w:rPr>
        <w:t>а</w:t>
      </w:r>
      <w:r w:rsidRPr="003D54C1">
        <w:rPr>
          <w:rFonts w:ascii="Times New Roman" w:hAnsi="Times New Roman"/>
          <w:sz w:val="28"/>
          <w:szCs w:val="28"/>
        </w:rPr>
        <w:t xml:space="preserve"> ссудной задолженности по субсидируемым инв</w:t>
      </w:r>
      <w:r w:rsidR="00D70D4C">
        <w:rPr>
          <w:rFonts w:ascii="Times New Roman" w:hAnsi="Times New Roman"/>
          <w:sz w:val="28"/>
          <w:szCs w:val="28"/>
        </w:rPr>
        <w:t>естици</w:t>
      </w:r>
      <w:r w:rsidR="00D70D4C">
        <w:rPr>
          <w:rFonts w:ascii="Times New Roman" w:hAnsi="Times New Roman"/>
          <w:sz w:val="28"/>
          <w:szCs w:val="28"/>
        </w:rPr>
        <w:softHyphen/>
        <w:t>онным кредитам (займам)</w:t>
      </w:r>
      <w:proofErr w:type="gramStart"/>
      <w:r w:rsidR="00D70D4C">
        <w:rPr>
          <w:rFonts w:ascii="Times New Roman" w:hAnsi="Times New Roman"/>
          <w:sz w:val="28"/>
          <w:szCs w:val="28"/>
        </w:rPr>
        <w:t>,</w:t>
      </w:r>
      <w:r w:rsidRPr="003D54C1">
        <w:rPr>
          <w:rFonts w:ascii="Times New Roman" w:hAnsi="Times New Roman"/>
          <w:sz w:val="28"/>
          <w:szCs w:val="28"/>
        </w:rPr>
        <w:t>в</w:t>
      </w:r>
      <w:proofErr w:type="gramEnd"/>
      <w:r w:rsidRPr="003D54C1">
        <w:rPr>
          <w:rFonts w:ascii="Times New Roman" w:hAnsi="Times New Roman"/>
          <w:sz w:val="28"/>
          <w:szCs w:val="28"/>
        </w:rPr>
        <w:t>ы</w:t>
      </w:r>
      <w:r w:rsidRPr="003D54C1">
        <w:rPr>
          <w:rFonts w:ascii="Times New Roman" w:hAnsi="Times New Roman"/>
          <w:sz w:val="28"/>
          <w:szCs w:val="28"/>
        </w:rPr>
        <w:softHyphen/>
        <w:t>данным на развитие агропро</w:t>
      </w:r>
      <w:r w:rsidRPr="003D54C1">
        <w:rPr>
          <w:rFonts w:ascii="Times New Roman" w:hAnsi="Times New Roman"/>
          <w:sz w:val="28"/>
          <w:szCs w:val="28"/>
        </w:rPr>
        <w:softHyphen/>
        <w:t>мышленного комплекса</w:t>
      </w:r>
      <w:r w:rsidR="00B54891">
        <w:rPr>
          <w:rFonts w:ascii="Times New Roman" w:hAnsi="Times New Roman"/>
          <w:sz w:val="28"/>
          <w:szCs w:val="28"/>
        </w:rPr>
        <w:t>;</w:t>
      </w:r>
    </w:p>
    <w:p w:rsidR="00D70D4C" w:rsidRDefault="00B54891" w:rsidP="0089366E">
      <w:pPr>
        <w:tabs>
          <w:tab w:val="left" w:pos="5768"/>
        </w:tabs>
        <w:autoSpaceDE w:val="0"/>
        <w:autoSpaceDN w:val="0"/>
        <w:adjustRightInd w:val="0"/>
        <w:spacing w:after="0" w:line="283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pacing w:val="-6"/>
          <w:sz w:val="28"/>
          <w:szCs w:val="28"/>
        </w:rPr>
        <w:t>э</w:t>
      </w:r>
      <w:r w:rsidRPr="00B54891">
        <w:rPr>
          <w:rFonts w:ascii="Times New Roman" w:hAnsi="Times New Roman"/>
          <w:spacing w:val="-6"/>
          <w:sz w:val="28"/>
          <w:szCs w:val="28"/>
        </w:rPr>
        <w:t>нергообеспеченность</w:t>
      </w:r>
      <w:proofErr w:type="spellEnd"/>
      <w:r w:rsidRPr="00B54891">
        <w:rPr>
          <w:rFonts w:ascii="Times New Roman" w:hAnsi="Times New Roman"/>
          <w:spacing w:val="-6"/>
          <w:sz w:val="28"/>
          <w:szCs w:val="28"/>
        </w:rPr>
        <w:t xml:space="preserve"> сельско</w:t>
      </w:r>
      <w:r w:rsidRPr="00B54891">
        <w:rPr>
          <w:rFonts w:ascii="Times New Roman" w:hAnsi="Times New Roman"/>
          <w:spacing w:val="-6"/>
          <w:sz w:val="28"/>
          <w:szCs w:val="28"/>
        </w:rPr>
        <w:softHyphen/>
        <w:t>хозяйственных организаций на 100 гектаров посевной площади</w:t>
      </w:r>
      <w:r w:rsidR="00D70D4C">
        <w:rPr>
          <w:rFonts w:ascii="Times New Roman" w:hAnsi="Times New Roman"/>
          <w:spacing w:val="-6"/>
          <w:sz w:val="28"/>
          <w:szCs w:val="28"/>
        </w:rPr>
        <w:t>.</w:t>
      </w:r>
    </w:p>
    <w:p w:rsidR="007570DA" w:rsidRDefault="00B54891" w:rsidP="0089366E">
      <w:pPr>
        <w:spacing w:after="0" w:line="283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  <w:r w:rsidR="007570DA" w:rsidRPr="007570DA">
        <w:rPr>
          <w:rFonts w:ascii="Times New Roman" w:hAnsi="Times New Roman"/>
          <w:sz w:val="28"/>
          <w:szCs w:val="28"/>
        </w:rPr>
        <w:t>Сведения о целевых показателях эффективности реализации муниципальной программы и их значениях,  приведены в приложении 1.</w:t>
      </w:r>
    </w:p>
    <w:p w:rsidR="00D052D5" w:rsidRPr="00D052D5" w:rsidRDefault="00D052D5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052D5">
        <w:rPr>
          <w:rFonts w:ascii="Times New Roman" w:hAnsi="Times New Roman"/>
          <w:bCs/>
          <w:sz w:val="28"/>
          <w:szCs w:val="28"/>
        </w:rPr>
        <w:t>Методика</w:t>
      </w:r>
      <w:r w:rsidR="00B54891">
        <w:rPr>
          <w:rFonts w:ascii="Times New Roman" w:hAnsi="Times New Roman"/>
          <w:bCs/>
          <w:sz w:val="28"/>
          <w:szCs w:val="28"/>
        </w:rPr>
        <w:t xml:space="preserve"> </w:t>
      </w:r>
      <w:r w:rsidRPr="00D052D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052D5">
        <w:rPr>
          <w:rFonts w:ascii="Times New Roman" w:hAnsi="Times New Roman"/>
          <w:bCs/>
          <w:sz w:val="28"/>
          <w:szCs w:val="28"/>
        </w:rPr>
        <w:t>расче</w:t>
      </w:r>
      <w:r w:rsidR="00B54891">
        <w:rPr>
          <w:rFonts w:ascii="Times New Roman" w:hAnsi="Times New Roman"/>
          <w:bCs/>
          <w:sz w:val="28"/>
          <w:szCs w:val="28"/>
        </w:rPr>
        <w:t xml:space="preserve">та значений  целевых  показателей  </w:t>
      </w:r>
      <w:r w:rsidRPr="00D052D5">
        <w:rPr>
          <w:rFonts w:ascii="Times New Roman" w:hAnsi="Times New Roman"/>
          <w:bCs/>
          <w:sz w:val="28"/>
          <w:szCs w:val="28"/>
        </w:rPr>
        <w:t xml:space="preserve">эффективности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D052D5">
        <w:rPr>
          <w:rFonts w:ascii="Times New Roman" w:hAnsi="Times New Roman"/>
          <w:sz w:val="28"/>
          <w:szCs w:val="28"/>
        </w:rPr>
        <w:t xml:space="preserve"> программы</w:t>
      </w:r>
      <w:proofErr w:type="gramEnd"/>
      <w:r w:rsidR="00B54891">
        <w:rPr>
          <w:rFonts w:ascii="Times New Roman" w:hAnsi="Times New Roman"/>
          <w:sz w:val="28"/>
          <w:szCs w:val="28"/>
        </w:rPr>
        <w:t xml:space="preserve"> </w:t>
      </w:r>
      <w:r w:rsidRPr="00D052D5">
        <w:rPr>
          <w:rFonts w:ascii="Times New Roman" w:hAnsi="Times New Roman"/>
          <w:sz w:val="28"/>
          <w:szCs w:val="28"/>
        </w:rPr>
        <w:t xml:space="preserve"> </w:t>
      </w:r>
      <w:r w:rsidRPr="00D052D5">
        <w:rPr>
          <w:rFonts w:ascii="Times New Roman" w:hAnsi="Times New Roman"/>
          <w:bCs/>
          <w:sz w:val="28"/>
          <w:szCs w:val="28"/>
        </w:rPr>
        <w:t>приведены</w:t>
      </w:r>
      <w:r w:rsidR="00B54891">
        <w:rPr>
          <w:rFonts w:ascii="Times New Roman" w:hAnsi="Times New Roman"/>
          <w:bCs/>
          <w:sz w:val="28"/>
          <w:szCs w:val="28"/>
        </w:rPr>
        <w:t xml:space="preserve"> </w:t>
      </w:r>
      <w:r w:rsidRPr="00D052D5">
        <w:rPr>
          <w:rFonts w:ascii="Times New Roman" w:hAnsi="Times New Roman"/>
          <w:bCs/>
          <w:sz w:val="28"/>
          <w:szCs w:val="28"/>
        </w:rPr>
        <w:t xml:space="preserve"> в приложении № 2.</w:t>
      </w:r>
    </w:p>
    <w:p w:rsidR="00FD7074" w:rsidRDefault="00FD7074" w:rsidP="0089366E">
      <w:pPr>
        <w:widowControl w:val="0"/>
        <w:autoSpaceDE w:val="0"/>
        <w:autoSpaceDN w:val="0"/>
        <w:adjustRightInd w:val="0"/>
        <w:spacing w:after="0" w:line="28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Срок реализации </w:t>
      </w:r>
      <w:r w:rsidR="00B84F13">
        <w:rPr>
          <w:rFonts w:ascii="Times New Roman" w:hAnsi="Times New Roman"/>
          <w:sz w:val="28"/>
          <w:szCs w:val="28"/>
        </w:rPr>
        <w:t xml:space="preserve">муниципальной </w:t>
      </w:r>
      <w:r w:rsidR="00B54891">
        <w:rPr>
          <w:rFonts w:ascii="Times New Roman" w:hAnsi="Times New Roman"/>
          <w:sz w:val="28"/>
          <w:szCs w:val="28"/>
        </w:rPr>
        <w:t>программы</w:t>
      </w:r>
      <w:r w:rsidR="00B84F1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2020-2024 годы.</w:t>
      </w:r>
    </w:p>
    <w:p w:rsidR="00F2603E" w:rsidRDefault="008169B0" w:rsidP="0089366E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83" w:lineRule="auto"/>
        <w:jc w:val="center"/>
        <w:rPr>
          <w:rFonts w:ascii="Times New Roman" w:hAnsi="Times New Roman"/>
          <w:b/>
          <w:sz w:val="28"/>
          <w:szCs w:val="28"/>
        </w:rPr>
      </w:pPr>
      <w:r w:rsidRPr="008169B0">
        <w:rPr>
          <w:rFonts w:ascii="Times New Roman" w:hAnsi="Times New Roman"/>
          <w:b/>
          <w:sz w:val="28"/>
          <w:szCs w:val="28"/>
        </w:rPr>
        <w:t xml:space="preserve">3. </w:t>
      </w:r>
      <w:r w:rsidR="00F2603E" w:rsidRPr="008169B0">
        <w:rPr>
          <w:rFonts w:ascii="Times New Roman" w:hAnsi="Times New Roman"/>
          <w:b/>
          <w:sz w:val="28"/>
          <w:szCs w:val="28"/>
        </w:rPr>
        <w:t xml:space="preserve">Обобщенная характеристика отдельных мероприятий, </w:t>
      </w:r>
      <w:r w:rsidR="00AE7C2B">
        <w:rPr>
          <w:rFonts w:ascii="Times New Roman" w:hAnsi="Times New Roman"/>
          <w:b/>
          <w:sz w:val="28"/>
          <w:szCs w:val="28"/>
        </w:rPr>
        <w:t xml:space="preserve"> </w:t>
      </w:r>
      <w:r w:rsidR="00F2603E" w:rsidRPr="008169B0">
        <w:rPr>
          <w:rFonts w:ascii="Times New Roman" w:hAnsi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F2603E" w:rsidRPr="008169B0">
        <w:rPr>
          <w:rFonts w:ascii="Times New Roman" w:hAnsi="Times New Roman"/>
          <w:b/>
          <w:sz w:val="28"/>
          <w:szCs w:val="28"/>
        </w:rPr>
        <w:t>программы</w:t>
      </w:r>
    </w:p>
    <w:p w:rsidR="00C44625" w:rsidRDefault="00C44625" w:rsidP="0089366E">
      <w:pPr>
        <w:autoSpaceDE w:val="0"/>
        <w:autoSpaceDN w:val="0"/>
        <w:adjustRightInd w:val="0"/>
        <w:spacing w:after="0" w:line="283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proofErr w:type="gramStart"/>
      <w:r>
        <w:rPr>
          <w:rFonts w:ascii="Times New Roman" w:hAnsi="Times New Roman"/>
          <w:sz w:val="28"/>
          <w:szCs w:val="28"/>
        </w:rPr>
        <w:t xml:space="preserve">    </w:t>
      </w:r>
      <w:r w:rsidRPr="00C44625">
        <w:rPr>
          <w:rFonts w:ascii="Times New Roman" w:hAnsi="Times New Roman"/>
          <w:bCs/>
          <w:sz w:val="28"/>
          <w:szCs w:val="28"/>
        </w:rPr>
        <w:t>Н</w:t>
      </w:r>
      <w:proofErr w:type="gramEnd"/>
      <w:r w:rsidRPr="00C44625">
        <w:rPr>
          <w:rFonts w:ascii="Times New Roman" w:hAnsi="Times New Roman"/>
          <w:bCs/>
          <w:sz w:val="28"/>
          <w:szCs w:val="28"/>
        </w:rPr>
        <w:t>а решение задачи «</w:t>
      </w:r>
      <w:r w:rsidRPr="00C44625">
        <w:rPr>
          <w:rFonts w:ascii="Times New Roman" w:hAnsi="Times New Roman"/>
          <w:sz w:val="28"/>
          <w:szCs w:val="28"/>
        </w:rPr>
        <w:t>Стимулирование роста производства основных видов сельскохозяйственной продукции</w:t>
      </w:r>
      <w:r>
        <w:rPr>
          <w:rFonts w:ascii="Times New Roman" w:hAnsi="Times New Roman"/>
          <w:sz w:val="28"/>
          <w:szCs w:val="28"/>
        </w:rPr>
        <w:t>»</w:t>
      </w:r>
      <w:r w:rsidRPr="00C446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C44625">
        <w:rPr>
          <w:rFonts w:ascii="Times New Roman" w:hAnsi="Times New Roman"/>
          <w:sz w:val="28"/>
          <w:szCs w:val="28"/>
        </w:rPr>
        <w:t>аправлена реализация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4625">
        <w:rPr>
          <w:rFonts w:ascii="Times New Roman" w:hAnsi="Times New Roman"/>
          <w:sz w:val="28"/>
          <w:szCs w:val="28"/>
        </w:rPr>
        <w:t>отдельн</w:t>
      </w:r>
      <w:r>
        <w:rPr>
          <w:rFonts w:ascii="Times New Roman" w:hAnsi="Times New Roman"/>
          <w:sz w:val="28"/>
          <w:szCs w:val="28"/>
        </w:rPr>
        <w:t>ого</w:t>
      </w:r>
      <w:r w:rsidRPr="00C44625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я</w:t>
      </w:r>
      <w:r w:rsidRPr="00C44625">
        <w:rPr>
          <w:rFonts w:ascii="Times New Roman" w:hAnsi="Times New Roman"/>
          <w:sz w:val="28"/>
          <w:szCs w:val="28"/>
        </w:rPr>
        <w:t>:</w:t>
      </w:r>
    </w:p>
    <w:p w:rsidR="00C44625" w:rsidRPr="00C44625" w:rsidRDefault="00C44625" w:rsidP="0089366E">
      <w:pPr>
        <w:autoSpaceDE w:val="0"/>
        <w:autoSpaceDN w:val="0"/>
        <w:adjustRightInd w:val="0"/>
        <w:spacing w:after="0" w:line="283" w:lineRule="auto"/>
        <w:ind w:left="142"/>
        <w:rPr>
          <w:rFonts w:ascii="Times New Roman" w:hAnsi="Times New Roman"/>
          <w:sz w:val="28"/>
          <w:szCs w:val="28"/>
        </w:rPr>
      </w:pPr>
      <w:r w:rsidRPr="00C44625">
        <w:rPr>
          <w:rFonts w:ascii="Times New Roman" w:hAnsi="Times New Roman"/>
          <w:sz w:val="28"/>
          <w:szCs w:val="28"/>
        </w:rPr>
        <w:t>« Возмещение части п</w:t>
      </w:r>
      <w:r>
        <w:rPr>
          <w:rFonts w:ascii="Times New Roman" w:hAnsi="Times New Roman"/>
          <w:sz w:val="28"/>
          <w:szCs w:val="28"/>
        </w:rPr>
        <w:t>роцентной ставки по долгосрочны</w:t>
      </w:r>
      <w:r w:rsidRPr="00C44625">
        <w:rPr>
          <w:rFonts w:ascii="Times New Roman" w:hAnsi="Times New Roman"/>
          <w:sz w:val="28"/>
          <w:szCs w:val="28"/>
        </w:rPr>
        <w:t>, среднесрочными и краткосрочным кредитам, взятым малыми формами хозяйствования»</w:t>
      </w:r>
      <w:r>
        <w:rPr>
          <w:rFonts w:ascii="Times New Roman" w:hAnsi="Times New Roman"/>
          <w:sz w:val="28"/>
          <w:szCs w:val="28"/>
        </w:rPr>
        <w:t>.</w:t>
      </w:r>
    </w:p>
    <w:p w:rsidR="00442EDE" w:rsidRDefault="00442EDE" w:rsidP="0089366E">
      <w:pPr>
        <w:widowControl w:val="0"/>
        <w:autoSpaceDE w:val="0"/>
        <w:autoSpaceDN w:val="0"/>
        <w:adjustRightInd w:val="0"/>
        <w:spacing w:after="0" w:line="283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42EDE">
        <w:rPr>
          <w:rFonts w:ascii="Times New Roman" w:hAnsi="Times New Roman"/>
          <w:sz w:val="28"/>
          <w:szCs w:val="28"/>
        </w:rPr>
        <w:t xml:space="preserve"> </w:t>
      </w:r>
      <w:r w:rsidR="00C44625">
        <w:rPr>
          <w:rFonts w:ascii="Times New Roman" w:hAnsi="Times New Roman"/>
          <w:sz w:val="28"/>
          <w:szCs w:val="28"/>
        </w:rPr>
        <w:t>Данное мероприятие</w:t>
      </w:r>
      <w:r w:rsidRPr="00442EDE">
        <w:rPr>
          <w:rFonts w:ascii="Times New Roman" w:hAnsi="Times New Roman"/>
          <w:sz w:val="28"/>
          <w:szCs w:val="28"/>
        </w:rPr>
        <w:t xml:space="preserve"> направлено </w:t>
      </w:r>
      <w:proofErr w:type="gramStart"/>
      <w:r w:rsidRPr="00442EDE">
        <w:rPr>
          <w:rFonts w:ascii="Times New Roman" w:hAnsi="Times New Roman"/>
          <w:sz w:val="28"/>
          <w:szCs w:val="28"/>
        </w:rPr>
        <w:t>на</w:t>
      </w:r>
      <w:proofErr w:type="gramEnd"/>
      <w:r w:rsidRPr="00442EDE">
        <w:rPr>
          <w:rFonts w:ascii="Times New Roman" w:hAnsi="Times New Roman"/>
          <w:sz w:val="28"/>
          <w:szCs w:val="28"/>
        </w:rPr>
        <w:t>:</w:t>
      </w:r>
    </w:p>
    <w:p w:rsidR="00442EDE" w:rsidRPr="00442EDE" w:rsidRDefault="00442EDE" w:rsidP="0089366E">
      <w:pPr>
        <w:widowControl w:val="0"/>
        <w:autoSpaceDE w:val="0"/>
        <w:autoSpaceDN w:val="0"/>
        <w:adjustRightInd w:val="0"/>
        <w:spacing w:after="0" w:line="283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42EDE">
        <w:rPr>
          <w:rFonts w:ascii="Times New Roman" w:hAnsi="Times New Roman"/>
          <w:sz w:val="28"/>
          <w:szCs w:val="28"/>
        </w:rPr>
        <w:t xml:space="preserve">создание предпосылок развития крестьянских (фермерских) хозяйств (далее - </w:t>
      </w:r>
      <w:proofErr w:type="gramStart"/>
      <w:r w:rsidRPr="00442EDE">
        <w:rPr>
          <w:rFonts w:ascii="Times New Roman" w:hAnsi="Times New Roman"/>
          <w:sz w:val="28"/>
          <w:szCs w:val="28"/>
        </w:rPr>
        <w:t>К(</w:t>
      </w:r>
      <w:proofErr w:type="gramEnd"/>
      <w:r w:rsidRPr="00442EDE">
        <w:rPr>
          <w:rFonts w:ascii="Times New Roman" w:hAnsi="Times New Roman"/>
          <w:sz w:val="28"/>
          <w:szCs w:val="28"/>
        </w:rPr>
        <w:t>Ф)Х), и личных подсобных хозяйств (далее - ЛПХ);</w:t>
      </w:r>
    </w:p>
    <w:p w:rsidR="00442EDE" w:rsidRDefault="00442EDE" w:rsidP="0089366E">
      <w:pPr>
        <w:widowControl w:val="0"/>
        <w:autoSpaceDE w:val="0"/>
        <w:autoSpaceDN w:val="0"/>
        <w:adjustRightInd w:val="0"/>
        <w:spacing w:after="0" w:line="283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42EDE">
        <w:rPr>
          <w:rFonts w:ascii="Times New Roman" w:hAnsi="Times New Roman"/>
          <w:sz w:val="28"/>
          <w:szCs w:val="28"/>
        </w:rPr>
        <w:t xml:space="preserve">создание предпосылок роста производства и объема реализации сельскохозяйственной продукции, производимой </w:t>
      </w:r>
      <w:proofErr w:type="gramStart"/>
      <w:r w:rsidRPr="00442EDE">
        <w:rPr>
          <w:rFonts w:ascii="Times New Roman" w:hAnsi="Times New Roman"/>
          <w:sz w:val="28"/>
          <w:szCs w:val="28"/>
        </w:rPr>
        <w:t>К(</w:t>
      </w:r>
      <w:proofErr w:type="gramEnd"/>
      <w:r w:rsidRPr="00442EDE">
        <w:rPr>
          <w:rFonts w:ascii="Times New Roman" w:hAnsi="Times New Roman"/>
          <w:sz w:val="28"/>
          <w:szCs w:val="28"/>
        </w:rPr>
        <w:t>Ф)Х, гражданами, веду</w:t>
      </w:r>
      <w:r>
        <w:rPr>
          <w:rFonts w:ascii="Times New Roman" w:hAnsi="Times New Roman"/>
          <w:sz w:val="28"/>
          <w:szCs w:val="28"/>
        </w:rPr>
        <w:t>щими личное подсобное хозяйство;</w:t>
      </w:r>
      <w:r w:rsidRPr="00442EDE">
        <w:rPr>
          <w:rFonts w:ascii="Times New Roman" w:hAnsi="Times New Roman"/>
          <w:sz w:val="28"/>
          <w:szCs w:val="28"/>
        </w:rPr>
        <w:t xml:space="preserve"> </w:t>
      </w:r>
    </w:p>
    <w:p w:rsidR="00442EDE" w:rsidRDefault="00442EDE" w:rsidP="0089366E">
      <w:pPr>
        <w:widowControl w:val="0"/>
        <w:autoSpaceDE w:val="0"/>
        <w:autoSpaceDN w:val="0"/>
        <w:adjustRightInd w:val="0"/>
        <w:spacing w:after="0" w:line="283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42EDE">
        <w:rPr>
          <w:rFonts w:ascii="Times New Roman" w:hAnsi="Times New Roman"/>
          <w:sz w:val="28"/>
          <w:szCs w:val="28"/>
        </w:rPr>
        <w:t xml:space="preserve">повышение доступности кредитов и займов для граждан, ведущих ЛПХ, </w:t>
      </w:r>
      <w:proofErr w:type="gramStart"/>
      <w:r>
        <w:rPr>
          <w:rFonts w:ascii="Times New Roman" w:hAnsi="Times New Roman"/>
          <w:sz w:val="28"/>
          <w:szCs w:val="28"/>
        </w:rPr>
        <w:t>К(</w:t>
      </w:r>
      <w:proofErr w:type="gramEnd"/>
      <w:r>
        <w:rPr>
          <w:rFonts w:ascii="Times New Roman" w:hAnsi="Times New Roman"/>
          <w:sz w:val="28"/>
          <w:szCs w:val="28"/>
        </w:rPr>
        <w:t>Ф)Х .</w:t>
      </w:r>
    </w:p>
    <w:p w:rsidR="000C5661" w:rsidRPr="000C5661" w:rsidRDefault="00C545EF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данного мероприятия </w:t>
      </w:r>
      <w:r w:rsidR="000C5661" w:rsidRPr="000C5661">
        <w:rPr>
          <w:rFonts w:ascii="Times New Roman" w:hAnsi="Times New Roman"/>
          <w:sz w:val="28"/>
          <w:szCs w:val="28"/>
        </w:rPr>
        <w:t>предоставляются</w:t>
      </w:r>
      <w:r>
        <w:rPr>
          <w:rFonts w:ascii="Times New Roman" w:hAnsi="Times New Roman"/>
          <w:sz w:val="28"/>
          <w:szCs w:val="28"/>
        </w:rPr>
        <w:t xml:space="preserve"> субсидии</w:t>
      </w:r>
      <w:r w:rsidR="000C5661" w:rsidRPr="000C5661">
        <w:rPr>
          <w:rFonts w:ascii="Times New Roman" w:hAnsi="Times New Roman"/>
          <w:sz w:val="28"/>
          <w:szCs w:val="28"/>
        </w:rPr>
        <w:t xml:space="preserve"> для обеспечения финансовой устойчивости личным подсобным хозяйствам, крестьянским (фермерским) хозяйствам, в том числе в рамках переданных полномочий данная субсидия предоставляется местным бюджетам за счет субвенции, направляемой из областного бюджета.</w:t>
      </w:r>
    </w:p>
    <w:p w:rsidR="000C5661" w:rsidRPr="000C5661" w:rsidRDefault="000C5661" w:rsidP="0089366E">
      <w:pPr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5661">
        <w:rPr>
          <w:rFonts w:ascii="Times New Roman" w:hAnsi="Times New Roman"/>
          <w:sz w:val="28"/>
          <w:szCs w:val="28"/>
        </w:rPr>
        <w:t>Порядок и условия предоставления субсидии сельскохозяйственным товаропроизводителям утверждаются Правительством Кировской области в установленном порядке.</w:t>
      </w:r>
    </w:p>
    <w:p w:rsidR="00C44625" w:rsidRDefault="00442EDE" w:rsidP="0089366E">
      <w:pPr>
        <w:widowControl w:val="0"/>
        <w:autoSpaceDE w:val="0"/>
        <w:autoSpaceDN w:val="0"/>
        <w:adjustRightInd w:val="0"/>
        <w:spacing w:after="0" w:line="283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42EDE">
        <w:rPr>
          <w:rFonts w:ascii="Times New Roman" w:hAnsi="Times New Roman"/>
          <w:sz w:val="28"/>
          <w:szCs w:val="28"/>
        </w:rPr>
        <w:t>3.2.</w:t>
      </w:r>
      <w:r w:rsidR="00C44625">
        <w:rPr>
          <w:rFonts w:ascii="Times New Roman" w:hAnsi="Times New Roman"/>
          <w:sz w:val="28"/>
          <w:szCs w:val="28"/>
        </w:rPr>
        <w:t xml:space="preserve">  На решение задачи</w:t>
      </w:r>
      <w:r w:rsidR="00C44625" w:rsidRPr="00C44625">
        <w:rPr>
          <w:rFonts w:ascii="Times New Roman" w:hAnsi="Times New Roman"/>
          <w:sz w:val="28"/>
          <w:szCs w:val="28"/>
        </w:rPr>
        <w:t xml:space="preserve"> </w:t>
      </w:r>
      <w:r w:rsidR="00C44625">
        <w:rPr>
          <w:rFonts w:ascii="Times New Roman" w:hAnsi="Times New Roman"/>
          <w:sz w:val="28"/>
          <w:szCs w:val="28"/>
        </w:rPr>
        <w:t>«С</w:t>
      </w:r>
      <w:r w:rsidR="00C44625" w:rsidRPr="00F62F91">
        <w:rPr>
          <w:rFonts w:ascii="Times New Roman" w:hAnsi="Times New Roman"/>
          <w:sz w:val="28"/>
          <w:szCs w:val="28"/>
        </w:rPr>
        <w:t>оздание условий для совершенствования</w:t>
      </w:r>
      <w:r w:rsidR="00C44625" w:rsidRPr="00F62F91">
        <w:rPr>
          <w:rFonts w:ascii="Times New Roman" w:hAnsi="Times New Roman"/>
          <w:bCs/>
          <w:sz w:val="28"/>
          <w:szCs w:val="28"/>
        </w:rPr>
        <w:t xml:space="preserve"> </w:t>
      </w:r>
      <w:r w:rsidR="00C44625" w:rsidRPr="00F62F91">
        <w:rPr>
          <w:rFonts w:ascii="Times New Roman" w:hAnsi="Times New Roman"/>
          <w:bCs/>
          <w:sz w:val="28"/>
          <w:szCs w:val="28"/>
        </w:rPr>
        <w:lastRenderedPageBreak/>
        <w:t xml:space="preserve">технической и технологической базы сельскохозяйственного производства и привлечения </w:t>
      </w:r>
      <w:r w:rsidR="00C44625" w:rsidRPr="00F62F91">
        <w:rPr>
          <w:rFonts w:ascii="Times New Roman" w:hAnsi="Times New Roman"/>
          <w:sz w:val="28"/>
          <w:szCs w:val="28"/>
        </w:rPr>
        <w:t>инвестиций в агропромышленный комплекс</w:t>
      </w:r>
      <w:r w:rsidR="00C44625">
        <w:rPr>
          <w:rFonts w:ascii="Times New Roman" w:hAnsi="Times New Roman"/>
          <w:sz w:val="28"/>
          <w:szCs w:val="28"/>
        </w:rPr>
        <w:t>» направлена реализация отдельного мероприятия:</w:t>
      </w:r>
    </w:p>
    <w:p w:rsidR="00017D72" w:rsidRDefault="00442EDE" w:rsidP="0089366E">
      <w:pPr>
        <w:widowControl w:val="0"/>
        <w:autoSpaceDE w:val="0"/>
        <w:autoSpaceDN w:val="0"/>
        <w:adjustRightInd w:val="0"/>
        <w:spacing w:after="0" w:line="283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42EDE">
        <w:rPr>
          <w:rFonts w:ascii="Times New Roman" w:hAnsi="Times New Roman"/>
          <w:sz w:val="28"/>
          <w:szCs w:val="28"/>
        </w:rPr>
        <w:t xml:space="preserve"> «Возмещение части затрат по инвестиционным кредитам (займам), в агропромышленном комплексе»</w:t>
      </w:r>
      <w:r w:rsidR="00017D72">
        <w:rPr>
          <w:rFonts w:ascii="Times New Roman" w:hAnsi="Times New Roman"/>
          <w:sz w:val="28"/>
          <w:szCs w:val="28"/>
        </w:rPr>
        <w:t>.</w:t>
      </w:r>
    </w:p>
    <w:p w:rsidR="00442EDE" w:rsidRDefault="00442EDE" w:rsidP="0089366E">
      <w:pPr>
        <w:widowControl w:val="0"/>
        <w:autoSpaceDE w:val="0"/>
        <w:autoSpaceDN w:val="0"/>
        <w:adjustRightInd w:val="0"/>
        <w:spacing w:after="0" w:line="283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42EDE">
        <w:rPr>
          <w:rFonts w:ascii="Times New Roman" w:hAnsi="Times New Roman"/>
          <w:sz w:val="28"/>
          <w:szCs w:val="28"/>
        </w:rPr>
        <w:t xml:space="preserve"> </w:t>
      </w:r>
      <w:r w:rsidR="00017D72">
        <w:rPr>
          <w:rFonts w:ascii="Times New Roman" w:hAnsi="Times New Roman"/>
          <w:sz w:val="28"/>
          <w:szCs w:val="28"/>
        </w:rPr>
        <w:t xml:space="preserve">Данное мероприятие </w:t>
      </w:r>
      <w:r w:rsidRPr="00442EDE">
        <w:rPr>
          <w:rFonts w:ascii="Times New Roman" w:hAnsi="Times New Roman"/>
          <w:sz w:val="28"/>
          <w:szCs w:val="28"/>
        </w:rPr>
        <w:t>направлено на</w:t>
      </w:r>
      <w:proofErr w:type="gramStart"/>
      <w:r w:rsidR="00017D72">
        <w:rPr>
          <w:rFonts w:ascii="Times New Roman" w:hAnsi="Times New Roman"/>
          <w:sz w:val="28"/>
          <w:szCs w:val="28"/>
        </w:rPr>
        <w:t xml:space="preserve"> </w:t>
      </w:r>
      <w:r w:rsidRPr="00442EDE">
        <w:rPr>
          <w:rFonts w:ascii="Times New Roman" w:hAnsi="Times New Roman"/>
          <w:sz w:val="28"/>
          <w:szCs w:val="28"/>
        </w:rPr>
        <w:t>:</w:t>
      </w:r>
      <w:proofErr w:type="gramEnd"/>
    </w:p>
    <w:p w:rsidR="005A7A0A" w:rsidRPr="005A7A0A" w:rsidRDefault="005A7A0A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0A">
        <w:rPr>
          <w:rFonts w:ascii="Times New Roman" w:hAnsi="Times New Roman"/>
          <w:sz w:val="28"/>
          <w:szCs w:val="28"/>
        </w:rPr>
        <w:t xml:space="preserve"> </w:t>
      </w:r>
      <w:r w:rsidR="00B04D76">
        <w:rPr>
          <w:rFonts w:ascii="Times New Roman" w:hAnsi="Times New Roman"/>
          <w:sz w:val="28"/>
          <w:szCs w:val="28"/>
        </w:rPr>
        <w:t>с</w:t>
      </w:r>
      <w:r w:rsidRPr="005A7A0A">
        <w:rPr>
          <w:rFonts w:ascii="Times New Roman" w:hAnsi="Times New Roman"/>
          <w:sz w:val="28"/>
          <w:szCs w:val="28"/>
        </w:rPr>
        <w:t>тимулирование</w:t>
      </w:r>
      <w:r w:rsidRPr="005A7A0A">
        <w:rPr>
          <w:rFonts w:ascii="Times New Roman" w:hAnsi="Times New Roman"/>
          <w:bCs/>
          <w:sz w:val="28"/>
          <w:szCs w:val="28"/>
        </w:rPr>
        <w:t xml:space="preserve"> технической и технологической модернизации, </w:t>
      </w:r>
      <w:r w:rsidRPr="005A7A0A">
        <w:rPr>
          <w:rFonts w:ascii="Times New Roman" w:hAnsi="Times New Roman"/>
          <w:sz w:val="28"/>
          <w:szCs w:val="28"/>
        </w:rPr>
        <w:t xml:space="preserve">инвестиционной деятельности в агропромышленном комплексе, развитие производства, стимулирование ввода новых производственных мощностей, повышение инвестиционной привлекательности </w:t>
      </w:r>
      <w:proofErr w:type="spellStart"/>
      <w:r w:rsidRPr="005A7A0A">
        <w:rPr>
          <w:rFonts w:ascii="Times New Roman" w:hAnsi="Times New Roman"/>
          <w:sz w:val="28"/>
          <w:szCs w:val="28"/>
        </w:rPr>
        <w:t>подотраслей</w:t>
      </w:r>
      <w:proofErr w:type="spellEnd"/>
      <w:r w:rsidRPr="005A7A0A">
        <w:rPr>
          <w:rFonts w:ascii="Times New Roman" w:hAnsi="Times New Roman"/>
          <w:sz w:val="28"/>
          <w:szCs w:val="28"/>
        </w:rPr>
        <w:t xml:space="preserve"> сельского хозяйства, обновление основных фондов, повышение доступности инвестиционных кредитов и займов.  </w:t>
      </w:r>
    </w:p>
    <w:p w:rsidR="00017D72" w:rsidRDefault="005A7A0A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0A">
        <w:rPr>
          <w:rFonts w:ascii="Times New Roman" w:hAnsi="Times New Roman"/>
          <w:sz w:val="28"/>
          <w:szCs w:val="28"/>
        </w:rPr>
        <w:t>В рамках данного отдельного мероприятия из областного бюджета предоставляется субсидия сельскохозяйственным товаропроизводителям (за исключением граждан, ведущих личное подсобное хозяйство), сельскохозяйственным потребительским кооперативам и крестьянским (фермерским) хозяйствам, организациям агропромышленного комплекса независимо от их организационно-правовой формы, организациям и индивидуальным предпринимателям, осуществляющим первичную и (или) последующую (промышленную) переработку</w:t>
      </w:r>
      <w:r w:rsidR="00B04D76">
        <w:rPr>
          <w:rFonts w:ascii="Times New Roman" w:hAnsi="Times New Roman"/>
          <w:sz w:val="28"/>
          <w:szCs w:val="28"/>
        </w:rPr>
        <w:t xml:space="preserve"> сельскохозяйственной продукции.</w:t>
      </w:r>
      <w:r w:rsidRPr="005A7A0A">
        <w:rPr>
          <w:rFonts w:ascii="Times New Roman" w:hAnsi="Times New Roman"/>
          <w:sz w:val="28"/>
          <w:szCs w:val="28"/>
        </w:rPr>
        <w:t xml:space="preserve"> </w:t>
      </w:r>
      <w:r w:rsidR="00B04D76">
        <w:rPr>
          <w:rFonts w:ascii="Times New Roman" w:hAnsi="Times New Roman"/>
          <w:sz w:val="28"/>
          <w:szCs w:val="28"/>
        </w:rPr>
        <w:t>В</w:t>
      </w:r>
      <w:r w:rsidRPr="005A7A0A">
        <w:rPr>
          <w:rFonts w:ascii="Times New Roman" w:hAnsi="Times New Roman"/>
          <w:sz w:val="28"/>
          <w:szCs w:val="28"/>
        </w:rPr>
        <w:t xml:space="preserve"> рамках переданных полномочий данная субсидия предоставляется за счет субвенции, направляемой из областного бюджета местным бюджетам.</w:t>
      </w:r>
    </w:p>
    <w:p w:rsidR="005A7A0A" w:rsidRPr="00017D72" w:rsidRDefault="005A7A0A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0A">
        <w:rPr>
          <w:rFonts w:ascii="Times New Roman" w:hAnsi="Times New Roman"/>
          <w:sz w:val="28"/>
          <w:szCs w:val="28"/>
        </w:rPr>
        <w:t>Порядок и условия предоставления субсидии утверждаются Правительством Кировской области в установленном порядке.</w:t>
      </w:r>
    </w:p>
    <w:p w:rsidR="00ED7CAE" w:rsidRPr="00ED7CAE" w:rsidRDefault="00ED7CAE" w:rsidP="0089366E">
      <w:pPr>
        <w:spacing w:after="0" w:line="283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D7CAE">
        <w:rPr>
          <w:rFonts w:ascii="Times New Roman" w:hAnsi="Times New Roman"/>
          <w:b/>
          <w:sz w:val="28"/>
          <w:szCs w:val="28"/>
        </w:rPr>
        <w:t>5. Ресурсное обеспечение муниципальной  программы</w:t>
      </w:r>
    </w:p>
    <w:p w:rsidR="00ED7CAE" w:rsidRDefault="00ED7CAE" w:rsidP="0089366E">
      <w:pPr>
        <w:tabs>
          <w:tab w:val="left" w:pos="1080"/>
        </w:tabs>
        <w:spacing w:after="0" w:line="283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519E4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составит                 </w:t>
      </w:r>
      <w:r w:rsidR="00071B84">
        <w:rPr>
          <w:rFonts w:ascii="Times New Roman" w:hAnsi="Times New Roman"/>
          <w:sz w:val="28"/>
          <w:szCs w:val="28"/>
        </w:rPr>
        <w:t>11533,51</w:t>
      </w:r>
      <w:r w:rsidR="009519E4" w:rsidRPr="009519E4">
        <w:rPr>
          <w:rFonts w:ascii="Times New Roman" w:hAnsi="Times New Roman"/>
          <w:sz w:val="28"/>
          <w:szCs w:val="28"/>
        </w:rPr>
        <w:t xml:space="preserve"> </w:t>
      </w:r>
      <w:r w:rsidRPr="009519E4">
        <w:rPr>
          <w:rFonts w:ascii="Times New Roman" w:hAnsi="Times New Roman"/>
          <w:sz w:val="28"/>
          <w:szCs w:val="28"/>
        </w:rPr>
        <w:t xml:space="preserve">тыс. рублей, в том числе средства федерального бюджета – </w:t>
      </w:r>
      <w:r w:rsidR="00071B84">
        <w:rPr>
          <w:rFonts w:ascii="Times New Roman" w:hAnsi="Times New Roman"/>
          <w:sz w:val="28"/>
          <w:szCs w:val="28"/>
        </w:rPr>
        <w:t>9067,39</w:t>
      </w:r>
      <w:r w:rsidR="009519E4" w:rsidRPr="009519E4">
        <w:rPr>
          <w:rFonts w:ascii="Times New Roman" w:hAnsi="Times New Roman"/>
          <w:sz w:val="28"/>
          <w:szCs w:val="28"/>
        </w:rPr>
        <w:t xml:space="preserve"> </w:t>
      </w:r>
      <w:r w:rsidRPr="009519E4">
        <w:rPr>
          <w:rFonts w:ascii="Times New Roman" w:hAnsi="Times New Roman"/>
          <w:sz w:val="28"/>
          <w:szCs w:val="28"/>
        </w:rPr>
        <w:t xml:space="preserve">тыс. рублей; средства областного бюджета –  </w:t>
      </w:r>
      <w:bookmarkStart w:id="0" w:name="_GoBack"/>
      <w:bookmarkEnd w:id="0"/>
      <w:r w:rsidR="0028397A">
        <w:rPr>
          <w:rFonts w:ascii="Times New Roman" w:hAnsi="Times New Roman"/>
          <w:sz w:val="28"/>
          <w:szCs w:val="28"/>
        </w:rPr>
        <w:t>2466,12</w:t>
      </w:r>
      <w:r w:rsidRPr="009519E4">
        <w:rPr>
          <w:rFonts w:ascii="Times New Roman" w:hAnsi="Times New Roman"/>
          <w:sz w:val="28"/>
          <w:szCs w:val="28"/>
        </w:rPr>
        <w:t xml:space="preserve"> тыс. рублей.</w:t>
      </w:r>
    </w:p>
    <w:p w:rsidR="00475C76" w:rsidRPr="00F70350" w:rsidRDefault="00475C76" w:rsidP="0089366E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350">
        <w:rPr>
          <w:rFonts w:ascii="Times New Roman" w:hAnsi="Times New Roman"/>
          <w:sz w:val="28"/>
          <w:szCs w:val="28"/>
        </w:rPr>
        <w:t xml:space="preserve">Финансирование </w:t>
      </w:r>
      <w:r w:rsidR="009F78FC" w:rsidRPr="00F70350">
        <w:rPr>
          <w:rFonts w:ascii="Times New Roman" w:hAnsi="Times New Roman"/>
          <w:sz w:val="28"/>
          <w:szCs w:val="28"/>
        </w:rPr>
        <w:t xml:space="preserve">муниципальной </w:t>
      </w:r>
      <w:r w:rsidRPr="00F70350">
        <w:rPr>
          <w:rFonts w:ascii="Times New Roman" w:hAnsi="Times New Roman"/>
          <w:sz w:val="28"/>
          <w:szCs w:val="28"/>
        </w:rPr>
        <w:t xml:space="preserve"> программы за счет федерального бюджета планируется в рамках Государственной </w:t>
      </w:r>
      <w:hyperlink r:id="rId7" w:history="1">
        <w:r w:rsidRPr="00F70350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F70350">
        <w:rPr>
          <w:rFonts w:ascii="Times New Roman" w:hAnsi="Times New Roman"/>
          <w:sz w:val="28"/>
          <w:szCs w:val="28"/>
        </w:rPr>
        <w:t xml:space="preserve"> </w:t>
      </w:r>
      <w:r w:rsidR="009F78FC" w:rsidRPr="00F70350">
        <w:rPr>
          <w:rFonts w:ascii="Times New Roman" w:hAnsi="Times New Roman"/>
          <w:sz w:val="28"/>
          <w:szCs w:val="28"/>
        </w:rPr>
        <w:t>Кировской области «Развитие агропромышленного комплекса на 2020-2024 годы</w:t>
      </w:r>
      <w:r w:rsidR="00F70350" w:rsidRPr="00F70350">
        <w:rPr>
          <w:rFonts w:ascii="Times New Roman" w:hAnsi="Times New Roman"/>
          <w:sz w:val="28"/>
          <w:szCs w:val="28"/>
        </w:rPr>
        <w:t>»</w:t>
      </w:r>
      <w:r w:rsidR="009F78FC" w:rsidRPr="00F70350">
        <w:rPr>
          <w:rFonts w:ascii="Times New Roman" w:hAnsi="Times New Roman"/>
          <w:sz w:val="28"/>
          <w:szCs w:val="28"/>
        </w:rPr>
        <w:t xml:space="preserve">. </w:t>
      </w:r>
    </w:p>
    <w:p w:rsidR="00ED7CAE" w:rsidRPr="00ED7CAE" w:rsidRDefault="00ED7CAE" w:rsidP="0089366E">
      <w:pPr>
        <w:autoSpaceDE w:val="0"/>
        <w:autoSpaceDN w:val="0"/>
        <w:adjustRightInd w:val="0"/>
        <w:spacing w:after="0" w:line="28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7CAE">
        <w:rPr>
          <w:rFonts w:ascii="Times New Roman" w:hAnsi="Times New Roman"/>
          <w:sz w:val="28"/>
          <w:szCs w:val="28"/>
        </w:rPr>
        <w:t>Объем ежегодных расходов, связанных с финансовым обеспечением муниципальной программы за счет областного бюджета, устанавливается законом Кировской области об областном бюджете на очередной финансовый год и плановый период.</w:t>
      </w:r>
    </w:p>
    <w:p w:rsidR="00ED7CAE" w:rsidRPr="00ED7CAE" w:rsidRDefault="00ED7CAE" w:rsidP="0089366E">
      <w:pPr>
        <w:widowControl w:val="0"/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D7CAE">
        <w:rPr>
          <w:rFonts w:ascii="Times New Roman" w:hAnsi="Times New Roman"/>
          <w:sz w:val="28"/>
          <w:szCs w:val="28"/>
        </w:rPr>
        <w:t xml:space="preserve">Ресурсное обеспечение  реализации муниципальной  программы за счет всех источников финансирования приведено в приложении  </w:t>
      </w:r>
      <w:r>
        <w:rPr>
          <w:rFonts w:ascii="Times New Roman" w:hAnsi="Times New Roman"/>
          <w:sz w:val="28"/>
          <w:szCs w:val="28"/>
        </w:rPr>
        <w:t>3</w:t>
      </w:r>
      <w:r w:rsidRPr="00ED7CAE">
        <w:rPr>
          <w:rFonts w:ascii="Times New Roman" w:hAnsi="Times New Roman"/>
          <w:sz w:val="28"/>
          <w:szCs w:val="28"/>
        </w:rPr>
        <w:t xml:space="preserve"> . </w:t>
      </w:r>
    </w:p>
    <w:p w:rsidR="00ED7CAE" w:rsidRDefault="00ED7CAE" w:rsidP="0089366E">
      <w:pPr>
        <w:widowControl w:val="0"/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D7CAE">
        <w:rPr>
          <w:rFonts w:ascii="Times New Roman" w:hAnsi="Times New Roman"/>
          <w:sz w:val="28"/>
          <w:szCs w:val="28"/>
        </w:rPr>
        <w:lastRenderedPageBreak/>
        <w:t>Объемы финансирования мероприятий могут изменяться в зависимости от возможностей бюджетов и результатов оценки эффективности реализации Программы.</w:t>
      </w:r>
    </w:p>
    <w:p w:rsidR="00CF0BF0" w:rsidRPr="00CF0BF0" w:rsidRDefault="00CF0BF0" w:rsidP="0089366E">
      <w:pPr>
        <w:pStyle w:val="ConsPlusNormal"/>
        <w:spacing w:line="283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BF0">
        <w:rPr>
          <w:rFonts w:ascii="Times New Roman" w:hAnsi="Times New Roman" w:cs="Times New Roman"/>
          <w:b/>
          <w:sz w:val="28"/>
          <w:szCs w:val="28"/>
        </w:rPr>
        <w:t>6.Анализ рисков реализации муниципальной программы и описание мер управления рисками</w:t>
      </w:r>
    </w:p>
    <w:p w:rsidR="00243BA9" w:rsidRPr="00243BA9" w:rsidRDefault="00243BA9" w:rsidP="0089366E">
      <w:pPr>
        <w:pStyle w:val="ConsPlusNormal"/>
        <w:spacing w:line="28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3BA9">
        <w:rPr>
          <w:rFonts w:ascii="Times New Roman" w:hAnsi="Times New Roman" w:cs="Times New Roman"/>
          <w:sz w:val="28"/>
          <w:szCs w:val="28"/>
        </w:rPr>
        <w:t>Наращиванию прогнозируемых темпов роста социально-экономического развития сельского хозяйства могут помешать следующие группы рисков:</w:t>
      </w:r>
    </w:p>
    <w:tbl>
      <w:tblPr>
        <w:tblStyle w:val="a7"/>
        <w:tblW w:w="0" w:type="auto"/>
        <w:tblLook w:val="04A0"/>
      </w:tblPr>
      <w:tblGrid>
        <w:gridCol w:w="4643"/>
        <w:gridCol w:w="4643"/>
      </w:tblGrid>
      <w:tr w:rsidR="00243BA9" w:rsidRPr="00243BA9" w:rsidTr="00B34B1B">
        <w:tc>
          <w:tcPr>
            <w:tcW w:w="4643" w:type="dxa"/>
          </w:tcPr>
          <w:p w:rsidR="00243BA9" w:rsidRPr="00243BA9" w:rsidRDefault="00243BA9" w:rsidP="00B34B1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243BA9">
              <w:rPr>
                <w:rFonts w:ascii="Times New Roman" w:hAnsi="Times New Roman" w:cs="Times New Roman"/>
                <w:szCs w:val="28"/>
              </w:rPr>
              <w:t>Негативный фактор</w:t>
            </w:r>
          </w:p>
        </w:tc>
        <w:tc>
          <w:tcPr>
            <w:tcW w:w="4643" w:type="dxa"/>
          </w:tcPr>
          <w:p w:rsidR="00243BA9" w:rsidRPr="00243BA9" w:rsidRDefault="00243BA9" w:rsidP="00B34B1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243BA9">
              <w:rPr>
                <w:rFonts w:ascii="Times New Roman" w:hAnsi="Times New Roman" w:cs="Times New Roman"/>
                <w:szCs w:val="28"/>
              </w:rPr>
              <w:t>Способы минимизации рисков</w:t>
            </w:r>
          </w:p>
        </w:tc>
      </w:tr>
      <w:tr w:rsidR="00243BA9" w:rsidRPr="00243BA9" w:rsidTr="00B34B1B">
        <w:tc>
          <w:tcPr>
            <w:tcW w:w="4643" w:type="dxa"/>
          </w:tcPr>
          <w:p w:rsidR="00243BA9" w:rsidRPr="00243BA9" w:rsidRDefault="00243BA9" w:rsidP="00B34B1B">
            <w:pPr>
              <w:pStyle w:val="ConsPlusNormal"/>
              <w:jc w:val="both"/>
              <w:rPr>
                <w:rFonts w:ascii="Times New Roman" w:hAnsi="Times New Roman" w:cs="Times New Roman"/>
                <w:szCs w:val="28"/>
              </w:rPr>
            </w:pPr>
            <w:r w:rsidRPr="00243BA9">
              <w:rPr>
                <w:rFonts w:ascii="Times New Roman" w:hAnsi="Times New Roman" w:cs="Times New Roman"/>
                <w:szCs w:val="28"/>
              </w:rPr>
              <w:t>макроэкономические риски, включающие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новым ресурсосберегающим технологиям, а также обеспечивать реализацию модели ускоренного экономического развития</w:t>
            </w:r>
          </w:p>
        </w:tc>
        <w:tc>
          <w:tcPr>
            <w:tcW w:w="4643" w:type="dxa"/>
          </w:tcPr>
          <w:p w:rsidR="00243BA9" w:rsidRPr="00243BA9" w:rsidRDefault="00243BA9" w:rsidP="00B34B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43BA9">
              <w:rPr>
                <w:rFonts w:ascii="Times New Roman" w:hAnsi="Times New Roman"/>
              </w:rPr>
              <w:t>осуществление прогнозирования развития ситуации в сфере агропромышленного комплекса с учетом возможного ухудшения экономической ситуации;</w:t>
            </w:r>
          </w:p>
          <w:p w:rsidR="00243BA9" w:rsidRPr="00243BA9" w:rsidRDefault="00243BA9" w:rsidP="00B34B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43BA9">
              <w:rPr>
                <w:rFonts w:ascii="Times New Roman" w:hAnsi="Times New Roman"/>
              </w:rPr>
              <w:t>предоставление государственной поддержки сельскохозяйственным товаропроизводителям, способствующей повышению их доходности</w:t>
            </w:r>
          </w:p>
          <w:p w:rsidR="00243BA9" w:rsidRPr="00243BA9" w:rsidRDefault="00243BA9" w:rsidP="00B34B1B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43BA9" w:rsidRPr="00243BA9" w:rsidTr="00B34B1B">
        <w:tc>
          <w:tcPr>
            <w:tcW w:w="4643" w:type="dxa"/>
          </w:tcPr>
          <w:p w:rsidR="00243BA9" w:rsidRPr="00243BA9" w:rsidRDefault="00243BA9" w:rsidP="00B34B1B">
            <w:pPr>
              <w:pStyle w:val="ConsPlusNormal"/>
              <w:jc w:val="both"/>
              <w:rPr>
                <w:rFonts w:ascii="Times New Roman" w:hAnsi="Times New Roman" w:cs="Times New Roman"/>
                <w:szCs w:val="28"/>
              </w:rPr>
            </w:pPr>
            <w:r w:rsidRPr="00243BA9">
              <w:rPr>
                <w:rFonts w:ascii="Times New Roman" w:hAnsi="Times New Roman" w:cs="Times New Roman"/>
                <w:szCs w:val="28"/>
              </w:rPr>
              <w:t>природные риски, обусловленные тем, что сельское хозяйство относится к отраслям, в значительной степени зависящим от погодно-климатических условий, а также тем, что колебания погодных условий оказывают серьезное влияние на урожайность сельскохозяйственных культур, объемы их производства и на обеспеченность животноводства кормовыми ресурсами, которые могут существенно повлиять на степень достижения прогнозируемых показателей</w:t>
            </w:r>
          </w:p>
        </w:tc>
        <w:tc>
          <w:tcPr>
            <w:tcW w:w="4643" w:type="dxa"/>
          </w:tcPr>
          <w:p w:rsidR="00243BA9" w:rsidRPr="00243BA9" w:rsidRDefault="00243BA9" w:rsidP="00B34B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43BA9">
              <w:rPr>
                <w:rFonts w:ascii="Times New Roman" w:hAnsi="Times New Roman"/>
              </w:rPr>
              <w:t>осуществление прогнозирования развития ситуации в сфере агропромышленного комплекса с учетом возможного колебания погодных условий;</w:t>
            </w:r>
          </w:p>
          <w:p w:rsidR="00243BA9" w:rsidRPr="00243BA9" w:rsidRDefault="00243BA9" w:rsidP="00B34B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43BA9">
              <w:rPr>
                <w:rFonts w:ascii="Times New Roman" w:hAnsi="Times New Roman"/>
              </w:rPr>
              <w:t>обеспечение перехода к новым технологиям, своевременной технической модернизации, проведения мелиорации почв;</w:t>
            </w:r>
          </w:p>
          <w:p w:rsidR="00243BA9" w:rsidRPr="00243BA9" w:rsidRDefault="00243BA9" w:rsidP="00B34B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43BA9">
              <w:rPr>
                <w:rFonts w:ascii="Times New Roman" w:hAnsi="Times New Roman"/>
              </w:rPr>
              <w:t>использование страховых механизмов в производстве сельскохозяйственной продукции</w:t>
            </w:r>
          </w:p>
          <w:p w:rsidR="00243BA9" w:rsidRPr="00243BA9" w:rsidRDefault="00243BA9" w:rsidP="00B34B1B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D35703" w:rsidRDefault="00D35703" w:rsidP="0089366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sectPr w:rsidR="00D35703" w:rsidSect="00493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92E7C"/>
    <w:multiLevelType w:val="multilevel"/>
    <w:tmpl w:val="7ED63A7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1">
    <w:nsid w:val="7F0B27DD"/>
    <w:multiLevelType w:val="hybridMultilevel"/>
    <w:tmpl w:val="762E353E"/>
    <w:lvl w:ilvl="0" w:tplc="6B12F2A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D1E7D"/>
    <w:rsid w:val="00017D72"/>
    <w:rsid w:val="00046F16"/>
    <w:rsid w:val="00071B84"/>
    <w:rsid w:val="00091E29"/>
    <w:rsid w:val="000B6E76"/>
    <w:rsid w:val="000C5661"/>
    <w:rsid w:val="000E5849"/>
    <w:rsid w:val="000F581F"/>
    <w:rsid w:val="00113589"/>
    <w:rsid w:val="001151D0"/>
    <w:rsid w:val="00131332"/>
    <w:rsid w:val="00146A33"/>
    <w:rsid w:val="001774F3"/>
    <w:rsid w:val="00194590"/>
    <w:rsid w:val="001A25FB"/>
    <w:rsid w:val="001A78C2"/>
    <w:rsid w:val="001D241B"/>
    <w:rsid w:val="001D471D"/>
    <w:rsid w:val="00243BA9"/>
    <w:rsid w:val="00275D77"/>
    <w:rsid w:val="0028397A"/>
    <w:rsid w:val="00286047"/>
    <w:rsid w:val="002D1E7D"/>
    <w:rsid w:val="00337999"/>
    <w:rsid w:val="003522B2"/>
    <w:rsid w:val="00352776"/>
    <w:rsid w:val="00354EE5"/>
    <w:rsid w:val="0036378D"/>
    <w:rsid w:val="00372D13"/>
    <w:rsid w:val="0038202B"/>
    <w:rsid w:val="00394579"/>
    <w:rsid w:val="003B2205"/>
    <w:rsid w:val="003D54C1"/>
    <w:rsid w:val="0040031D"/>
    <w:rsid w:val="00417892"/>
    <w:rsid w:val="0042000F"/>
    <w:rsid w:val="00442760"/>
    <w:rsid w:val="004429C3"/>
    <w:rsid w:val="00442EDE"/>
    <w:rsid w:val="004659B2"/>
    <w:rsid w:val="00467AC2"/>
    <w:rsid w:val="00475C76"/>
    <w:rsid w:val="004806BB"/>
    <w:rsid w:val="00493D0B"/>
    <w:rsid w:val="00496E48"/>
    <w:rsid w:val="004B2644"/>
    <w:rsid w:val="004F2562"/>
    <w:rsid w:val="004F2E09"/>
    <w:rsid w:val="00534FD3"/>
    <w:rsid w:val="005A7A0A"/>
    <w:rsid w:val="005C7E4D"/>
    <w:rsid w:val="005D46E6"/>
    <w:rsid w:val="00603205"/>
    <w:rsid w:val="0060456D"/>
    <w:rsid w:val="0062792F"/>
    <w:rsid w:val="00646870"/>
    <w:rsid w:val="00654564"/>
    <w:rsid w:val="006715DD"/>
    <w:rsid w:val="00676D40"/>
    <w:rsid w:val="006E08FC"/>
    <w:rsid w:val="006F2644"/>
    <w:rsid w:val="00734F09"/>
    <w:rsid w:val="00743E6B"/>
    <w:rsid w:val="007446DA"/>
    <w:rsid w:val="00744A87"/>
    <w:rsid w:val="007570DA"/>
    <w:rsid w:val="00757671"/>
    <w:rsid w:val="007C270E"/>
    <w:rsid w:val="007C549F"/>
    <w:rsid w:val="007D51AE"/>
    <w:rsid w:val="007F6A94"/>
    <w:rsid w:val="008169B0"/>
    <w:rsid w:val="00820B2D"/>
    <w:rsid w:val="00830BE6"/>
    <w:rsid w:val="008665B4"/>
    <w:rsid w:val="00884A18"/>
    <w:rsid w:val="0089366E"/>
    <w:rsid w:val="008C33E2"/>
    <w:rsid w:val="008D571B"/>
    <w:rsid w:val="008E06D4"/>
    <w:rsid w:val="008F30E5"/>
    <w:rsid w:val="0090600B"/>
    <w:rsid w:val="00924E66"/>
    <w:rsid w:val="009267E7"/>
    <w:rsid w:val="009519E4"/>
    <w:rsid w:val="00981615"/>
    <w:rsid w:val="009A6B3B"/>
    <w:rsid w:val="009B47A0"/>
    <w:rsid w:val="009E6194"/>
    <w:rsid w:val="009F78FC"/>
    <w:rsid w:val="00A30BEC"/>
    <w:rsid w:val="00A421DE"/>
    <w:rsid w:val="00A656F3"/>
    <w:rsid w:val="00A715BA"/>
    <w:rsid w:val="00AB08DC"/>
    <w:rsid w:val="00AE650E"/>
    <w:rsid w:val="00AE7C2B"/>
    <w:rsid w:val="00AF2358"/>
    <w:rsid w:val="00B04D76"/>
    <w:rsid w:val="00B07B4F"/>
    <w:rsid w:val="00B4118E"/>
    <w:rsid w:val="00B47F5B"/>
    <w:rsid w:val="00B54891"/>
    <w:rsid w:val="00B84F13"/>
    <w:rsid w:val="00BF6F0E"/>
    <w:rsid w:val="00C0039B"/>
    <w:rsid w:val="00C44625"/>
    <w:rsid w:val="00C545EF"/>
    <w:rsid w:val="00CB3805"/>
    <w:rsid w:val="00CF0BF0"/>
    <w:rsid w:val="00D0376E"/>
    <w:rsid w:val="00D052D5"/>
    <w:rsid w:val="00D35703"/>
    <w:rsid w:val="00D55BCC"/>
    <w:rsid w:val="00D6530E"/>
    <w:rsid w:val="00D70D4C"/>
    <w:rsid w:val="00D97C55"/>
    <w:rsid w:val="00DB1142"/>
    <w:rsid w:val="00DB1D44"/>
    <w:rsid w:val="00DC3BDC"/>
    <w:rsid w:val="00DD010E"/>
    <w:rsid w:val="00DF383B"/>
    <w:rsid w:val="00E12A5B"/>
    <w:rsid w:val="00E436EF"/>
    <w:rsid w:val="00ED7CAE"/>
    <w:rsid w:val="00F048EF"/>
    <w:rsid w:val="00F2603E"/>
    <w:rsid w:val="00F47CBD"/>
    <w:rsid w:val="00F62F91"/>
    <w:rsid w:val="00F70350"/>
    <w:rsid w:val="00F913F3"/>
    <w:rsid w:val="00FD3610"/>
    <w:rsid w:val="00FD7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2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032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link w:val="a4"/>
    <w:uiPriority w:val="99"/>
    <w:rsid w:val="00D97C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link w:val="a3"/>
    <w:uiPriority w:val="99"/>
    <w:locked/>
    <w:rsid w:val="00D97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3637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E436EF"/>
    <w:pPr>
      <w:ind w:left="720"/>
      <w:contextualSpacing/>
    </w:pPr>
    <w:rPr>
      <w:rFonts w:ascii="Times New Roman" w:hAnsi="Times New Roman"/>
      <w:bCs/>
      <w:caps/>
      <w:sz w:val="28"/>
      <w:szCs w:val="28"/>
    </w:rPr>
  </w:style>
  <w:style w:type="character" w:customStyle="1" w:styleId="a6">
    <w:name w:val="Гипертекстовая ссылка"/>
    <w:rsid w:val="00D55BCC"/>
    <w:rPr>
      <w:b/>
      <w:bCs/>
      <w:color w:val="008000"/>
    </w:rPr>
  </w:style>
  <w:style w:type="table" w:styleId="a7">
    <w:name w:val="Table Grid"/>
    <w:basedOn w:val="a1"/>
    <w:rsid w:val="00243BA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A33E925D621B1379D583319D3C57E751C09F9C6F85017B4D000DD63102E80765123CACC3451370A916B338C421BAB9E53E7C2C60BF0575l9G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D26591037829D6BE8E59A51076EFC3AD34584DE4629504EC501B94E094C386CA1959C75B78E2ADD00A2F734D264FE65DCAD4C439A046DF3aFG2M" TargetMode="External"/><Relationship Id="rId5" Type="http://schemas.openxmlformats.org/officeDocument/2006/relationships/hyperlink" Target="consultantplus://offline/ref=1064A096561B75410903D357FB37C094D4B19B80CA80FA52671C63D71F24E81DB576A35B265A15595802120E5F80B7182A06463D4DE846C0D4150CL552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3056</Words>
  <Characters>17425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</cp:lastModifiedBy>
  <cp:revision>2</cp:revision>
  <cp:lastPrinted>2019-12-23T06:48:00Z</cp:lastPrinted>
  <dcterms:created xsi:type="dcterms:W3CDTF">2019-12-23T06:49:00Z</dcterms:created>
  <dcterms:modified xsi:type="dcterms:W3CDTF">2019-12-23T06:49:00Z</dcterms:modified>
</cp:coreProperties>
</file>