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F" w:rsidRDefault="005231BF" w:rsidP="00B47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</w:t>
      </w:r>
      <w:r w:rsidR="000028F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Нолинского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231BF" w:rsidRDefault="005231BF" w:rsidP="00B474EC">
      <w:pPr>
        <w:jc w:val="center"/>
        <w:rPr>
          <w:b/>
          <w:sz w:val="48"/>
          <w:szCs w:val="48"/>
        </w:rPr>
      </w:pPr>
    </w:p>
    <w:p w:rsidR="005231BF" w:rsidRDefault="005231BF" w:rsidP="00B47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231BF" w:rsidRPr="005231BF" w:rsidRDefault="005231BF" w:rsidP="00B474EC">
      <w:pPr>
        <w:jc w:val="center"/>
        <w:rPr>
          <w:b/>
          <w:sz w:val="48"/>
          <w:szCs w:val="48"/>
        </w:rPr>
      </w:pPr>
    </w:p>
    <w:p w:rsidR="00B474EC" w:rsidRDefault="000028FB" w:rsidP="000028FB">
      <w:pPr>
        <w:rPr>
          <w:sz w:val="28"/>
        </w:rPr>
      </w:pPr>
      <w:r>
        <w:rPr>
          <w:sz w:val="28"/>
        </w:rPr>
        <w:t>№ 10</w:t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>
        <w:rPr>
          <w:sz w:val="28"/>
        </w:rPr>
        <w:t xml:space="preserve">                      14.03.2019</w:t>
      </w:r>
    </w:p>
    <w:p w:rsidR="00B474EC" w:rsidRDefault="00B474EC" w:rsidP="00B474EC">
      <w:pPr>
        <w:jc w:val="center"/>
        <w:rPr>
          <w:sz w:val="48"/>
          <w:szCs w:val="48"/>
        </w:rPr>
      </w:pPr>
    </w:p>
    <w:p w:rsidR="00B474EC" w:rsidRPr="00F12513" w:rsidRDefault="00B474EC" w:rsidP="00B474EC">
      <w:pPr>
        <w:pStyle w:val="Style2"/>
        <w:widowControl/>
        <w:spacing w:before="120"/>
        <w:ind w:right="-6"/>
        <w:rPr>
          <w:rStyle w:val="FontStyle11"/>
          <w:sz w:val="28"/>
          <w:szCs w:val="28"/>
        </w:rPr>
      </w:pPr>
      <w:r w:rsidRPr="00F12513">
        <w:rPr>
          <w:b/>
          <w:sz w:val="28"/>
          <w:szCs w:val="28"/>
        </w:rPr>
        <w:t xml:space="preserve">Об утверждении </w:t>
      </w:r>
      <w:r w:rsidR="00824049">
        <w:rPr>
          <w:rStyle w:val="FontStyle11"/>
          <w:sz w:val="28"/>
          <w:szCs w:val="28"/>
        </w:rPr>
        <w:t>Кодекса</w:t>
      </w:r>
      <w:r w:rsidRPr="00F12513">
        <w:rPr>
          <w:rStyle w:val="FontStyle11"/>
          <w:sz w:val="28"/>
          <w:szCs w:val="28"/>
        </w:rPr>
        <w:t xml:space="preserve"> этики и </w:t>
      </w:r>
      <w:r w:rsidR="00F12513" w:rsidRPr="00F12513">
        <w:rPr>
          <w:rStyle w:val="FontStyle11"/>
          <w:sz w:val="28"/>
          <w:szCs w:val="28"/>
        </w:rPr>
        <w:t xml:space="preserve">служебного поведения </w:t>
      </w:r>
      <w:r w:rsidR="00FB4FD0">
        <w:rPr>
          <w:rStyle w:val="FontStyle11"/>
          <w:sz w:val="28"/>
          <w:szCs w:val="28"/>
        </w:rPr>
        <w:t>работников финансового управления администрации Нолинского района</w:t>
      </w:r>
    </w:p>
    <w:p w:rsidR="00B474EC" w:rsidRDefault="00B474EC" w:rsidP="00B474EC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F12513" w:rsidRDefault="00B474EC" w:rsidP="005C0A66">
      <w:pPr>
        <w:tabs>
          <w:tab w:val="left" w:pos="9540"/>
        </w:tabs>
        <w:spacing w:line="360" w:lineRule="auto"/>
        <w:ind w:right="-79" w:firstLine="720"/>
        <w:jc w:val="both"/>
        <w:rPr>
          <w:rStyle w:val="FontStyle12"/>
          <w:sz w:val="28"/>
          <w:szCs w:val="28"/>
        </w:rPr>
      </w:pPr>
      <w:r>
        <w:rPr>
          <w:sz w:val="28"/>
        </w:rPr>
        <w:t xml:space="preserve">В </w:t>
      </w:r>
      <w:r w:rsidR="005C0A66">
        <w:rPr>
          <w:sz w:val="28"/>
        </w:rPr>
        <w:t>целях установления этических норм и правил служебного поведения работников финансового управления администрации Нолинского района (далее по тексту – работники)</w:t>
      </w:r>
      <w:r w:rsidR="00643296">
        <w:rPr>
          <w:sz w:val="28"/>
        </w:rPr>
        <w:t xml:space="preserve">, для достойного выполнения ими своей профессиональной деятельности, </w:t>
      </w:r>
      <w:r w:rsidR="00035458">
        <w:rPr>
          <w:sz w:val="28"/>
        </w:rPr>
        <w:t xml:space="preserve">а также содействия укреплению авторитета работников, доверия граждан и обеспечения единых норм </w:t>
      </w:r>
      <w:r w:rsidR="00B103AC">
        <w:rPr>
          <w:sz w:val="28"/>
        </w:rPr>
        <w:t xml:space="preserve">поведения </w:t>
      </w:r>
      <w:r w:rsidR="00A75580">
        <w:rPr>
          <w:sz w:val="28"/>
        </w:rPr>
        <w:t xml:space="preserve">работников </w:t>
      </w:r>
      <w:r w:rsidR="00B103AC">
        <w:rPr>
          <w:sz w:val="28"/>
        </w:rPr>
        <w:t>ПРИКАЗЫВА</w:t>
      </w:r>
      <w:r w:rsidR="00A75580">
        <w:rPr>
          <w:sz w:val="28"/>
        </w:rPr>
        <w:t>Ю</w:t>
      </w:r>
      <w:r w:rsidR="00F12513">
        <w:rPr>
          <w:rStyle w:val="FontStyle12"/>
          <w:sz w:val="28"/>
          <w:szCs w:val="28"/>
        </w:rPr>
        <w:t>:</w:t>
      </w:r>
    </w:p>
    <w:p w:rsidR="00B474EC" w:rsidRDefault="00B474EC" w:rsidP="00C374C6">
      <w:pPr>
        <w:pStyle w:val="a7"/>
        <w:numPr>
          <w:ilvl w:val="0"/>
          <w:numId w:val="14"/>
        </w:numPr>
        <w:tabs>
          <w:tab w:val="left" w:pos="851"/>
        </w:tabs>
        <w:spacing w:line="360" w:lineRule="auto"/>
        <w:ind w:left="0" w:right="-79" w:firstLine="720"/>
        <w:jc w:val="both"/>
        <w:rPr>
          <w:rStyle w:val="FontStyle12"/>
          <w:sz w:val="28"/>
          <w:szCs w:val="28"/>
        </w:rPr>
      </w:pPr>
      <w:r w:rsidRPr="00C374C6">
        <w:rPr>
          <w:sz w:val="28"/>
        </w:rPr>
        <w:t xml:space="preserve">Утвердить </w:t>
      </w:r>
      <w:r w:rsidRPr="00C374C6">
        <w:rPr>
          <w:rStyle w:val="FontStyle12"/>
          <w:sz w:val="28"/>
          <w:szCs w:val="28"/>
        </w:rPr>
        <w:t>Коде</w:t>
      </w:r>
      <w:r w:rsidR="00B103AC" w:rsidRPr="00C374C6">
        <w:rPr>
          <w:rStyle w:val="FontStyle12"/>
          <w:sz w:val="28"/>
          <w:szCs w:val="28"/>
        </w:rPr>
        <w:t>кс этики и служебного поведения</w:t>
      </w:r>
      <w:r w:rsidR="00C374C6" w:rsidRPr="00C374C6">
        <w:rPr>
          <w:rStyle w:val="FontStyle12"/>
          <w:sz w:val="28"/>
          <w:szCs w:val="28"/>
        </w:rPr>
        <w:t xml:space="preserve"> работников </w:t>
      </w:r>
      <w:r w:rsidR="005231BF" w:rsidRPr="00C374C6">
        <w:rPr>
          <w:rStyle w:val="FontStyle12"/>
          <w:sz w:val="28"/>
          <w:szCs w:val="28"/>
        </w:rPr>
        <w:t>финансового управления администрации Нолинского района</w:t>
      </w:r>
      <w:r w:rsidRPr="00C374C6">
        <w:rPr>
          <w:rStyle w:val="FontStyle12"/>
          <w:sz w:val="28"/>
          <w:szCs w:val="28"/>
        </w:rPr>
        <w:t>. Прилагается.</w:t>
      </w:r>
    </w:p>
    <w:p w:rsidR="00534F58" w:rsidRDefault="00534F58" w:rsidP="00534F58">
      <w:pPr>
        <w:pStyle w:val="a7"/>
        <w:numPr>
          <w:ilvl w:val="0"/>
          <w:numId w:val="14"/>
        </w:numPr>
        <w:tabs>
          <w:tab w:val="left" w:pos="0"/>
        </w:tabs>
        <w:spacing w:line="360" w:lineRule="auto"/>
        <w:ind w:left="0" w:right="-79" w:firstLine="720"/>
        <w:jc w:val="both"/>
        <w:rPr>
          <w:sz w:val="28"/>
        </w:rPr>
      </w:pPr>
      <w:r>
        <w:rPr>
          <w:sz w:val="28"/>
        </w:rPr>
        <w:t xml:space="preserve">Ознакомить с Кодексом </w:t>
      </w:r>
      <w:r w:rsidR="00524AF5">
        <w:rPr>
          <w:sz w:val="28"/>
        </w:rPr>
        <w:t>работников</w:t>
      </w:r>
      <w:r>
        <w:rPr>
          <w:sz w:val="28"/>
        </w:rPr>
        <w:t xml:space="preserve"> финансового управления администрации Нолинского района.</w:t>
      </w:r>
    </w:p>
    <w:p w:rsidR="00C374C6" w:rsidRDefault="00C374C6" w:rsidP="00C374C6">
      <w:pPr>
        <w:tabs>
          <w:tab w:val="left" w:pos="9540"/>
        </w:tabs>
        <w:spacing w:line="360" w:lineRule="auto"/>
        <w:ind w:left="720" w:right="-79"/>
        <w:jc w:val="both"/>
        <w:rPr>
          <w:sz w:val="28"/>
          <w:szCs w:val="28"/>
        </w:rPr>
      </w:pPr>
    </w:p>
    <w:p w:rsidR="00524AF5" w:rsidRPr="00C374C6" w:rsidRDefault="00524AF5" w:rsidP="00C374C6">
      <w:pPr>
        <w:tabs>
          <w:tab w:val="left" w:pos="9540"/>
        </w:tabs>
        <w:spacing w:line="360" w:lineRule="auto"/>
        <w:ind w:left="720" w:right="-79"/>
        <w:jc w:val="both"/>
        <w:rPr>
          <w:sz w:val="28"/>
          <w:szCs w:val="28"/>
        </w:rPr>
      </w:pPr>
    </w:p>
    <w:p w:rsidR="005231BF" w:rsidRDefault="005231BF" w:rsidP="00F12513">
      <w:pPr>
        <w:pStyle w:val="Style2"/>
        <w:widowControl/>
        <w:spacing w:line="240" w:lineRule="auto"/>
        <w:ind w:right="-5"/>
        <w:jc w:val="left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финансового</w:t>
      </w:r>
      <w:proofErr w:type="gramEnd"/>
    </w:p>
    <w:p w:rsidR="00B474EC" w:rsidRDefault="005231BF" w:rsidP="00F12513">
      <w:pPr>
        <w:pStyle w:val="Style2"/>
        <w:widowControl/>
        <w:spacing w:line="240" w:lineRule="auto"/>
        <w:ind w:right="-5"/>
        <w:jc w:val="left"/>
        <w:rPr>
          <w:sz w:val="28"/>
        </w:rPr>
      </w:pPr>
      <w:r>
        <w:rPr>
          <w:sz w:val="28"/>
        </w:rPr>
        <w:t>управления</w:t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 Яркова</w:t>
      </w:r>
      <w:r w:rsidR="00B474EC">
        <w:rPr>
          <w:sz w:val="28"/>
        </w:rPr>
        <w:br w:type="page"/>
      </w:r>
    </w:p>
    <w:p w:rsidR="00524AF5" w:rsidRDefault="00524AF5" w:rsidP="00524AF5">
      <w:pPr>
        <w:pStyle w:val="Style2"/>
        <w:widowControl/>
        <w:spacing w:line="240" w:lineRule="auto"/>
        <w:ind w:left="5103" w:righ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4AF5" w:rsidRDefault="00524AF5" w:rsidP="00524AF5">
      <w:pPr>
        <w:pStyle w:val="Style2"/>
        <w:widowControl/>
        <w:spacing w:line="240" w:lineRule="auto"/>
        <w:ind w:left="5103" w:righ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5D22AC">
        <w:rPr>
          <w:sz w:val="28"/>
          <w:szCs w:val="28"/>
        </w:rPr>
        <w:t>н</w:t>
      </w:r>
      <w:r w:rsidR="00E94E27">
        <w:rPr>
          <w:sz w:val="28"/>
          <w:szCs w:val="28"/>
        </w:rPr>
        <w:t xml:space="preserve">ачальника </w:t>
      </w:r>
      <w:r w:rsidR="005D22AC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5D22AC">
        <w:rPr>
          <w:sz w:val="28"/>
          <w:szCs w:val="28"/>
        </w:rPr>
        <w:t xml:space="preserve">управления </w:t>
      </w:r>
    </w:p>
    <w:p w:rsidR="00524AF5" w:rsidRDefault="005D22AC" w:rsidP="00524AF5">
      <w:pPr>
        <w:pStyle w:val="Style2"/>
        <w:widowControl/>
        <w:spacing w:line="240" w:lineRule="auto"/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24A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</w:t>
      </w:r>
    </w:p>
    <w:p w:rsidR="005D22AC" w:rsidRDefault="005D22AC" w:rsidP="00524AF5">
      <w:pPr>
        <w:pStyle w:val="Style2"/>
        <w:widowControl/>
        <w:spacing w:line="240" w:lineRule="auto"/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524AF5">
        <w:rPr>
          <w:sz w:val="28"/>
          <w:szCs w:val="28"/>
        </w:rPr>
        <w:t>от 14.03.2019 № 10</w:t>
      </w:r>
    </w:p>
    <w:p w:rsidR="00524AF5" w:rsidRDefault="00524AF5" w:rsidP="00524AF5">
      <w:pPr>
        <w:pStyle w:val="Style2"/>
        <w:widowControl/>
        <w:spacing w:line="240" w:lineRule="auto"/>
        <w:ind w:left="5103" w:right="-1"/>
        <w:jc w:val="both"/>
        <w:rPr>
          <w:sz w:val="28"/>
          <w:szCs w:val="28"/>
        </w:rPr>
      </w:pPr>
    </w:p>
    <w:p w:rsidR="00524AF5" w:rsidRPr="00E94E27" w:rsidRDefault="00524AF5" w:rsidP="00524AF5">
      <w:pPr>
        <w:pStyle w:val="Style2"/>
        <w:widowControl/>
        <w:spacing w:line="240" w:lineRule="auto"/>
        <w:ind w:left="5103" w:right="-1"/>
        <w:jc w:val="both"/>
        <w:rPr>
          <w:sz w:val="28"/>
          <w:szCs w:val="28"/>
        </w:rPr>
      </w:pPr>
    </w:p>
    <w:p w:rsidR="00824049" w:rsidRPr="00F12513" w:rsidRDefault="00A90699" w:rsidP="00824049">
      <w:pPr>
        <w:pStyle w:val="Style2"/>
        <w:widowControl/>
        <w:spacing w:before="120"/>
        <w:ind w:right="-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КОДЕКС ЭТИКИ И СЛУЖЕБНОГО ПОВЕДЕНИЯ РАБОТНИКОВ ФИНАНСОВОГО УПРАВЛЕНИЯ АДМИНИСТРАЦИИ НОЛИНСКОГО РАЙОНА</w:t>
      </w:r>
    </w:p>
    <w:p w:rsidR="00B474EC" w:rsidRDefault="00B474EC" w:rsidP="00B474EC">
      <w:pPr>
        <w:pStyle w:val="Style3"/>
        <w:widowControl/>
      </w:pPr>
    </w:p>
    <w:p w:rsidR="00B474EC" w:rsidRDefault="00C91B94" w:rsidP="00B474EC">
      <w:pPr>
        <w:pStyle w:val="Style3"/>
        <w:widowControl/>
        <w:spacing w:before="139"/>
        <w:rPr>
          <w:rStyle w:val="FontStyle12"/>
          <w:sz w:val="24"/>
          <w:szCs w:val="24"/>
        </w:rPr>
      </w:pPr>
      <w:r>
        <w:rPr>
          <w:rStyle w:val="FontStyle12"/>
        </w:rPr>
        <w:t>1</w:t>
      </w:r>
      <w:r w:rsidR="00B474EC">
        <w:rPr>
          <w:rStyle w:val="FontStyle12"/>
        </w:rPr>
        <w:t>. Общие положения</w:t>
      </w:r>
    </w:p>
    <w:p w:rsidR="00B474EC" w:rsidRDefault="00B474EC" w:rsidP="00B474EC">
      <w:pPr>
        <w:pStyle w:val="Style4"/>
        <w:widowControl/>
        <w:spacing w:line="240" w:lineRule="auto"/>
        <w:ind w:right="10"/>
      </w:pPr>
    </w:p>
    <w:p w:rsidR="00BE65FF" w:rsidRDefault="00B474EC" w:rsidP="0098780B">
      <w:pPr>
        <w:pStyle w:val="Style4"/>
        <w:widowControl/>
        <w:spacing w:line="360" w:lineRule="auto"/>
        <w:ind w:right="11" w:firstLine="777"/>
        <w:rPr>
          <w:rStyle w:val="FontStyle12"/>
        </w:rPr>
      </w:pPr>
      <w:r>
        <w:rPr>
          <w:rStyle w:val="FontStyle12"/>
        </w:rPr>
        <w:t>1.</w:t>
      </w:r>
      <w:r w:rsidR="00C91B94">
        <w:rPr>
          <w:rStyle w:val="FontStyle12"/>
        </w:rPr>
        <w:t>1.</w:t>
      </w:r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Коде</w:t>
      </w:r>
      <w:r w:rsidR="009903E7">
        <w:rPr>
          <w:rStyle w:val="FontStyle12"/>
        </w:rPr>
        <w:t>кс этики и служебного поведения работников</w:t>
      </w:r>
      <w:r w:rsidR="0095769A">
        <w:rPr>
          <w:rStyle w:val="FontStyle12"/>
        </w:rPr>
        <w:t xml:space="preserve"> финансового управления администрации Нолинского района</w:t>
      </w:r>
      <w:r>
        <w:rPr>
          <w:rStyle w:val="FontStyle12"/>
        </w:rPr>
        <w:t xml:space="preserve"> (далее</w:t>
      </w:r>
      <w:r w:rsidR="004072E2">
        <w:rPr>
          <w:rStyle w:val="FontStyle12"/>
        </w:rPr>
        <w:t xml:space="preserve"> по тексту</w:t>
      </w:r>
      <w:r>
        <w:rPr>
          <w:rStyle w:val="FontStyle12"/>
        </w:rPr>
        <w:t xml:space="preserve"> - Ко</w:t>
      </w:r>
      <w:r w:rsidR="003634BE">
        <w:rPr>
          <w:rStyle w:val="FontStyle12"/>
        </w:rPr>
        <w:t xml:space="preserve">декс) </w:t>
      </w:r>
      <w:r w:rsidR="008E6EA5">
        <w:rPr>
          <w:rStyle w:val="FontStyle12"/>
        </w:rPr>
        <w:t xml:space="preserve">представляет собой свод общих принципов профессиональной  служебной этики и основных правил служебного </w:t>
      </w:r>
      <w:r w:rsidR="00F416ED">
        <w:rPr>
          <w:rStyle w:val="FontStyle12"/>
        </w:rPr>
        <w:t xml:space="preserve">поведения, которыми должны руководствоваться работники, занимающие должности, не отнесенные к должностям </w:t>
      </w:r>
      <w:r w:rsidR="00881BD2">
        <w:rPr>
          <w:rStyle w:val="FontStyle12"/>
        </w:rPr>
        <w:t xml:space="preserve">муниципальной службы, и осуществляющие техническое обеспечение деятельности финансового управления </w:t>
      </w:r>
      <w:r w:rsidR="0054082A">
        <w:rPr>
          <w:rStyle w:val="FontStyle12"/>
        </w:rPr>
        <w:t xml:space="preserve">администрации Нолинского района, отдельные категории работников финансового управления </w:t>
      </w:r>
      <w:r w:rsidR="00236610">
        <w:rPr>
          <w:rStyle w:val="FontStyle12"/>
        </w:rPr>
        <w:t>администрации Нолинского района, рабочие отдельных</w:t>
      </w:r>
      <w:proofErr w:type="gramEnd"/>
      <w:r w:rsidR="00236610">
        <w:rPr>
          <w:rStyle w:val="FontStyle12"/>
        </w:rPr>
        <w:t xml:space="preserve"> профессий и младший обслуживающий персонал финансового управления администрации Нолинского района </w:t>
      </w:r>
      <w:r w:rsidR="00BE65FF">
        <w:rPr>
          <w:rStyle w:val="FontStyle12"/>
        </w:rPr>
        <w:t>(далее – работники) независимо от замещаемой ими должности.</w:t>
      </w:r>
    </w:p>
    <w:p w:rsidR="005149DD" w:rsidRDefault="005149DD" w:rsidP="0098780B">
      <w:pPr>
        <w:pStyle w:val="Style4"/>
        <w:widowControl/>
        <w:spacing w:line="360" w:lineRule="auto"/>
        <w:ind w:right="11" w:firstLine="777"/>
        <w:rPr>
          <w:rStyle w:val="FontStyle12"/>
        </w:rPr>
      </w:pPr>
      <w:r>
        <w:rPr>
          <w:rStyle w:val="FontStyle12"/>
        </w:rPr>
        <w:t>1.2.    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0E0080" w:rsidRDefault="000E0080" w:rsidP="0098780B">
      <w:pPr>
        <w:pStyle w:val="Style4"/>
        <w:widowControl/>
        <w:spacing w:line="360" w:lineRule="auto"/>
        <w:ind w:right="11" w:firstLine="777"/>
        <w:rPr>
          <w:rStyle w:val="FontStyle12"/>
        </w:rPr>
      </w:pPr>
      <w:r>
        <w:rPr>
          <w:rStyle w:val="FontStyle12"/>
        </w:rPr>
        <w:lastRenderedPageBreak/>
        <w:t>1.3.      Знание и соблюдение работниками положений Кодекса являются одним из критериев оценки качества их профессиональной деятельности и трудовой дисциплины.</w:t>
      </w:r>
    </w:p>
    <w:p w:rsidR="00B474EC" w:rsidRDefault="00F420D7" w:rsidP="00F664C6">
      <w:pPr>
        <w:pStyle w:val="Style5"/>
        <w:widowControl/>
        <w:spacing w:before="154" w:line="360" w:lineRule="auto"/>
        <w:ind w:left="1574" w:right="1267"/>
        <w:jc w:val="center"/>
        <w:rPr>
          <w:rStyle w:val="FontStyle12"/>
          <w:sz w:val="24"/>
          <w:szCs w:val="24"/>
        </w:rPr>
      </w:pPr>
      <w:r>
        <w:rPr>
          <w:rStyle w:val="FontStyle12"/>
        </w:rPr>
        <w:t>2. Основные обязанности, принципа</w:t>
      </w:r>
      <w:r w:rsidR="00B474EC">
        <w:rPr>
          <w:rStyle w:val="FontStyle12"/>
        </w:rPr>
        <w:t xml:space="preserve"> и правила служебного поведения </w:t>
      </w:r>
      <w:r>
        <w:rPr>
          <w:rStyle w:val="FontStyle12"/>
        </w:rPr>
        <w:t>работников</w:t>
      </w:r>
    </w:p>
    <w:p w:rsidR="00B474EC" w:rsidRDefault="00234941" w:rsidP="001D0914">
      <w:pPr>
        <w:pStyle w:val="Style6"/>
        <w:widowControl/>
        <w:numPr>
          <w:ilvl w:val="1"/>
          <w:numId w:val="16"/>
        </w:numPr>
        <w:spacing w:before="355" w:line="360" w:lineRule="auto"/>
        <w:ind w:left="0" w:right="77" w:firstLine="710"/>
        <w:rPr>
          <w:rStyle w:val="FontStyle12"/>
        </w:rPr>
      </w:pPr>
      <w:r>
        <w:rPr>
          <w:rStyle w:val="FontStyle12"/>
        </w:rPr>
        <w:t xml:space="preserve"> В соответствии со статьей 21 Трудового кодекса Российской Федерации работник обязан:</w:t>
      </w:r>
    </w:p>
    <w:p w:rsidR="00B474EC" w:rsidRDefault="007473EB" w:rsidP="001D0914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0" w:firstLine="709"/>
        <w:rPr>
          <w:rStyle w:val="FontStyle12"/>
        </w:rPr>
      </w:pPr>
      <w:r>
        <w:rPr>
          <w:rStyle w:val="FontStyle12"/>
        </w:rPr>
        <w:t xml:space="preserve">добросовестно </w:t>
      </w:r>
      <w:r w:rsidR="00B474EC">
        <w:rPr>
          <w:rStyle w:val="FontStyle12"/>
        </w:rPr>
        <w:t>исполнять</w:t>
      </w:r>
      <w:r>
        <w:rPr>
          <w:rStyle w:val="FontStyle12"/>
        </w:rPr>
        <w:t xml:space="preserve"> свои трудовые</w:t>
      </w:r>
      <w:r w:rsidR="00B474EC">
        <w:rPr>
          <w:rStyle w:val="FontStyle12"/>
        </w:rPr>
        <w:t xml:space="preserve"> обязанности</w:t>
      </w:r>
      <w:r w:rsidR="00313803">
        <w:rPr>
          <w:rStyle w:val="FontStyle12"/>
        </w:rPr>
        <w:t>, возложенные на него трудовым договором</w:t>
      </w:r>
      <w:r w:rsidR="00B474EC">
        <w:rPr>
          <w:rStyle w:val="FontStyle12"/>
        </w:rPr>
        <w:t>;</w:t>
      </w:r>
    </w:p>
    <w:p w:rsidR="00313803" w:rsidRDefault="001D0914" w:rsidP="001D0914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709" w:firstLine="0"/>
        <w:rPr>
          <w:rStyle w:val="FontStyle12"/>
        </w:rPr>
      </w:pPr>
      <w:r>
        <w:rPr>
          <w:rStyle w:val="FontStyle12"/>
        </w:rPr>
        <w:t xml:space="preserve"> соблюдать правила внутреннего трудового распорядка;</w:t>
      </w:r>
    </w:p>
    <w:p w:rsidR="00E23B10" w:rsidRDefault="00E23B10" w:rsidP="001D0914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709" w:firstLine="0"/>
        <w:rPr>
          <w:rStyle w:val="FontStyle12"/>
        </w:rPr>
      </w:pPr>
      <w:r>
        <w:rPr>
          <w:rStyle w:val="FontStyle12"/>
        </w:rPr>
        <w:t xml:space="preserve"> соблюдать трудовую дисциплину;</w:t>
      </w:r>
    </w:p>
    <w:p w:rsidR="00E23B10" w:rsidRDefault="00E23B10" w:rsidP="001D0914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709" w:firstLine="0"/>
        <w:rPr>
          <w:rStyle w:val="FontStyle12"/>
        </w:rPr>
      </w:pPr>
      <w:r>
        <w:rPr>
          <w:rStyle w:val="FontStyle12"/>
        </w:rPr>
        <w:t xml:space="preserve"> выполнять установленные нормы труда;</w:t>
      </w:r>
    </w:p>
    <w:p w:rsidR="0044070A" w:rsidRDefault="0044070A" w:rsidP="0044070A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0" w:firstLine="709"/>
        <w:rPr>
          <w:rStyle w:val="FontStyle12"/>
        </w:rPr>
      </w:pPr>
      <w:r>
        <w:rPr>
          <w:rStyle w:val="FontStyle12"/>
        </w:rPr>
        <w:t>соблюдать требования по охране труда и обеспечению безопасности труда;</w:t>
      </w:r>
    </w:p>
    <w:p w:rsidR="00841937" w:rsidRDefault="0044070A" w:rsidP="0044070A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0" w:firstLine="709"/>
        <w:rPr>
          <w:rStyle w:val="FontStyle12"/>
        </w:rPr>
      </w:pPr>
      <w:r>
        <w:rPr>
          <w:rStyle w:val="FontStyle12"/>
        </w:rPr>
        <w:t xml:space="preserve"> бережно относиться к имуществу работодателя (в том числе к имуществу тр</w:t>
      </w:r>
      <w:r w:rsidR="00841937">
        <w:rPr>
          <w:rStyle w:val="FontStyle12"/>
        </w:rPr>
        <w:t>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D45DD" w:rsidRDefault="00841937" w:rsidP="0044070A">
      <w:pPr>
        <w:pStyle w:val="Style6"/>
        <w:widowControl/>
        <w:numPr>
          <w:ilvl w:val="2"/>
          <w:numId w:val="16"/>
        </w:numPr>
        <w:tabs>
          <w:tab w:val="left" w:pos="1037"/>
        </w:tabs>
        <w:spacing w:line="360" w:lineRule="auto"/>
        <w:ind w:left="0" w:firstLine="709"/>
        <w:rPr>
          <w:rStyle w:val="FontStyle12"/>
        </w:rPr>
      </w:pPr>
      <w:r>
        <w:rPr>
          <w:rStyle w:val="FontStyle12"/>
        </w:rPr>
        <w:t xml:space="preserve"> незамедлительно с</w:t>
      </w:r>
      <w:r w:rsidR="007705F4">
        <w:rPr>
          <w:rStyle w:val="FontStyle12"/>
        </w:rPr>
        <w:t xml:space="preserve">ообщить работодателю либо непосредственному руководителю о </w:t>
      </w:r>
      <w:proofErr w:type="gramStart"/>
      <w:r w:rsidR="007705F4">
        <w:rPr>
          <w:rStyle w:val="FontStyle12"/>
        </w:rPr>
        <w:t>возникновении</w:t>
      </w:r>
      <w:proofErr w:type="gramEnd"/>
      <w:r w:rsidR="007705F4">
        <w:rPr>
          <w:rStyle w:val="FontStyle12"/>
        </w:rPr>
        <w:t xml:space="preserve"> ситуации, представляющей угрозу жизни и здоровью людей, сохранности имущества работодателя</w:t>
      </w:r>
      <w:r w:rsidR="00FB0460">
        <w:rPr>
          <w:rStyle w:val="FontStyle12"/>
        </w:rPr>
        <w:t xml:space="preserve">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D0914" w:rsidRDefault="006D45DD" w:rsidP="00FE78EF">
      <w:pPr>
        <w:pStyle w:val="Style6"/>
        <w:widowControl/>
        <w:tabs>
          <w:tab w:val="left" w:pos="1037"/>
        </w:tabs>
        <w:spacing w:line="360" w:lineRule="auto"/>
        <w:ind w:firstLine="709"/>
        <w:rPr>
          <w:rStyle w:val="FontStyle12"/>
        </w:rPr>
      </w:pPr>
      <w:r>
        <w:rPr>
          <w:rStyle w:val="FontStyle12"/>
        </w:rPr>
        <w:t>2.2. Работники, сознавая ответственность перед гражданами, обществом и государством, призваны:</w:t>
      </w:r>
    </w:p>
    <w:p w:rsidR="00B474EC" w:rsidRDefault="00FE78EF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lastRenderedPageBreak/>
        <w:t xml:space="preserve">2.2.1. </w:t>
      </w:r>
      <w:r w:rsidR="00B474EC">
        <w:rPr>
          <w:rStyle w:val="FontStyle12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Style w:val="FontStyle12"/>
        </w:rPr>
        <w:t xml:space="preserve"> финансового </w:t>
      </w:r>
      <w:r w:rsidR="00E50AEE">
        <w:rPr>
          <w:rStyle w:val="FontStyle12"/>
        </w:rPr>
        <w:t>управления администрации Нолинского района</w:t>
      </w:r>
      <w:r w:rsidR="006C3088">
        <w:rPr>
          <w:rStyle w:val="FontStyle12"/>
        </w:rPr>
        <w:t>;</w:t>
      </w:r>
    </w:p>
    <w:p w:rsidR="003710E0" w:rsidRDefault="00E50AEE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2.2.2. соблюдать Конституцию Российской Федерации, законодательство Российской Федерации и Кировской области, не допускать нарушения законов и иных нормативных правовых актов исходя из </w:t>
      </w:r>
      <w:r w:rsidR="003710E0">
        <w:rPr>
          <w:rStyle w:val="FontStyle12"/>
        </w:rPr>
        <w:t>политической, экономической целесообразности либо по иным мотивам;</w:t>
      </w:r>
    </w:p>
    <w:p w:rsidR="003A4041" w:rsidRDefault="003710E0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2.2.3. обеспечивать эффективную работу финансового управления </w:t>
      </w:r>
      <w:r w:rsidR="003A4041">
        <w:rPr>
          <w:rStyle w:val="FontStyle12"/>
        </w:rPr>
        <w:t>администрации Нолинского района;</w:t>
      </w:r>
    </w:p>
    <w:p w:rsidR="00B474EC" w:rsidRDefault="003A4041" w:rsidP="003A4041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2.2.4. </w:t>
      </w:r>
      <w:r w:rsidR="00B474EC">
        <w:rPr>
          <w:rStyle w:val="FontStyle12"/>
        </w:rPr>
        <w:t xml:space="preserve">осуществлять свою деятельность в пределах </w:t>
      </w:r>
      <w:r w:rsidR="009B5BB3">
        <w:rPr>
          <w:rStyle w:val="FontStyle12"/>
        </w:rPr>
        <w:t>предмета и целей деятельности финансового управления администрации Нолинского района;</w:t>
      </w:r>
    </w:p>
    <w:p w:rsidR="00B474EC" w:rsidRDefault="009B5BB3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2.2.5. при исполнении должностных обязанностей </w:t>
      </w:r>
      <w:r w:rsidR="00B474EC">
        <w:rPr>
          <w:rStyle w:val="FontStyle12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474EC" w:rsidRDefault="004E49B4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2.2.6. </w:t>
      </w:r>
      <w:r w:rsidR="00B474EC">
        <w:rPr>
          <w:rStyle w:val="FontStyle12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474EC" w:rsidRDefault="00AC3FA4" w:rsidP="00AC3FA4">
      <w:pPr>
        <w:pStyle w:val="Style6"/>
        <w:widowControl/>
        <w:tabs>
          <w:tab w:val="left" w:pos="709"/>
        </w:tabs>
        <w:spacing w:before="77" w:line="360" w:lineRule="auto"/>
        <w:ind w:right="96" w:firstLine="0"/>
        <w:rPr>
          <w:rStyle w:val="FontStyle12"/>
        </w:rPr>
      </w:pPr>
      <w:r>
        <w:rPr>
          <w:rStyle w:val="FontStyle12"/>
        </w:rPr>
        <w:tab/>
        <w:t>2.2.7.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474EC" w:rsidRDefault="003232DD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>2.2.8. соблюдать нормы профессиональной этики и правила делового поведения;</w:t>
      </w:r>
    </w:p>
    <w:p w:rsidR="003232DD" w:rsidRDefault="003232DD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lastRenderedPageBreak/>
        <w:t>2.2.9. проявлять корректность и внимательность в обращении с гражданами и должностными лицами;</w:t>
      </w:r>
    </w:p>
    <w:p w:rsidR="009F0F60" w:rsidRDefault="003232DD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2.2.10. </w:t>
      </w:r>
      <w:r w:rsidR="001E3DF6">
        <w:rPr>
          <w:rStyle w:val="FontStyle12"/>
        </w:rPr>
        <w:t>проявлять терпимость и уважение к обычаям и традициям народов России и других государств</w:t>
      </w:r>
      <w:r w:rsidR="001545C4">
        <w:rPr>
          <w:rStyle w:val="FontStyle12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="009F0F60">
        <w:rPr>
          <w:rStyle w:val="FontStyle12"/>
        </w:rPr>
        <w:t xml:space="preserve"> согласию;</w:t>
      </w:r>
    </w:p>
    <w:p w:rsidR="00E368BC" w:rsidRDefault="009F0F60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2.2.11. воздерживаться от поведения </w:t>
      </w:r>
      <w:r w:rsidR="007F7A9F">
        <w:rPr>
          <w:rStyle w:val="FontStyle12"/>
        </w:rPr>
        <w:t xml:space="preserve">(в том числе в общественных местах),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</w:t>
      </w:r>
      <w:r w:rsidR="00E368BC">
        <w:rPr>
          <w:rStyle w:val="FontStyle12"/>
        </w:rPr>
        <w:t>его репутации или авторитету финансового управления администрации Нолинского района;</w:t>
      </w:r>
    </w:p>
    <w:p w:rsidR="00D1041B" w:rsidRDefault="00E368BC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2.2.12. </w:t>
      </w:r>
      <w:r w:rsidR="007062AE">
        <w:rPr>
          <w:rStyle w:val="FontStyle12"/>
        </w:rPr>
        <w:t>не использовать должностное положение для оказания влияния на деят</w:t>
      </w:r>
      <w:r w:rsidR="00D1041B">
        <w:rPr>
          <w:rStyle w:val="FontStyle12"/>
        </w:rPr>
        <w:t>ельность финансового управления</w:t>
      </w:r>
      <w:r w:rsidR="00524AF5">
        <w:rPr>
          <w:rStyle w:val="FontStyle12"/>
        </w:rPr>
        <w:t xml:space="preserve"> администрации </w:t>
      </w:r>
      <w:proofErr w:type="spellStart"/>
      <w:r w:rsidR="00524AF5">
        <w:rPr>
          <w:rStyle w:val="FontStyle12"/>
        </w:rPr>
        <w:t>Нолинского</w:t>
      </w:r>
      <w:proofErr w:type="spellEnd"/>
      <w:r w:rsidR="00524AF5">
        <w:rPr>
          <w:rStyle w:val="FontStyle12"/>
        </w:rPr>
        <w:t xml:space="preserve"> района</w:t>
      </w:r>
      <w:r w:rsidR="00D1041B">
        <w:rPr>
          <w:rStyle w:val="FontStyle12"/>
        </w:rPr>
        <w:t>, должностных лиц и граждан при решении вопросов личного характера;</w:t>
      </w:r>
    </w:p>
    <w:p w:rsidR="0076191C" w:rsidRDefault="00032DF7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2.2.13. воздерживаться от публичных высказываний, суждений и оценок в отношении </w:t>
      </w:r>
      <w:r w:rsidR="008522C9">
        <w:rPr>
          <w:rStyle w:val="FontStyle12"/>
        </w:rPr>
        <w:t xml:space="preserve">деятельности финансового управления администрации Нолинского района, их руководителя, если это не входит в должностные </w:t>
      </w:r>
      <w:r w:rsidR="0076191C">
        <w:rPr>
          <w:rStyle w:val="FontStyle12"/>
        </w:rPr>
        <w:t>обязанности работников;</w:t>
      </w:r>
    </w:p>
    <w:p w:rsidR="00442F04" w:rsidRDefault="0076191C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>2.2.14. соблюдать установленные правила предоставления служебной информации и публичных выступлений;</w:t>
      </w:r>
    </w:p>
    <w:p w:rsidR="004B0F30" w:rsidRDefault="00442F04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2.2.15.  уважительно относиться к деятельности представителей средств массовой информации по информированию общества о работе </w:t>
      </w:r>
      <w:r w:rsidR="00417694">
        <w:rPr>
          <w:rStyle w:val="FontStyle12"/>
        </w:rPr>
        <w:t xml:space="preserve">финансового управления администрации Нолинского района, а также оказывать содействие в получении достоверной информации </w:t>
      </w:r>
      <w:proofErr w:type="gramStart"/>
      <w:r w:rsidR="00417694">
        <w:rPr>
          <w:rStyle w:val="FontStyle12"/>
        </w:rPr>
        <w:t>в</w:t>
      </w:r>
      <w:proofErr w:type="gramEnd"/>
      <w:r w:rsidR="00417694">
        <w:rPr>
          <w:rStyle w:val="FontStyle12"/>
        </w:rPr>
        <w:t xml:space="preserve"> установленном порядке;</w:t>
      </w:r>
    </w:p>
    <w:p w:rsidR="004B0F30" w:rsidRDefault="004B0F30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lastRenderedPageBreak/>
        <w:t>2.2.16.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4F009D" w:rsidRDefault="004F009D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2.2.17. </w:t>
      </w:r>
      <w:r w:rsidR="00A737D2">
        <w:rPr>
          <w:rStyle w:val="FontStyle12"/>
        </w:rPr>
        <w:t>противодействовать проявлением коррупции и предпринимать меры по ее проф</w:t>
      </w:r>
      <w:r>
        <w:rPr>
          <w:rStyle w:val="FontStyle12"/>
        </w:rPr>
        <w:t xml:space="preserve">илактике в порядке, </w:t>
      </w:r>
      <w:proofErr w:type="gramStart"/>
      <w:r>
        <w:rPr>
          <w:rStyle w:val="FontStyle12"/>
        </w:rPr>
        <w:t>установленном</w:t>
      </w:r>
      <w:proofErr w:type="gramEnd"/>
      <w:r>
        <w:rPr>
          <w:rStyle w:val="FontStyle12"/>
        </w:rPr>
        <w:t xml:space="preserve"> действующим законодательством;</w:t>
      </w:r>
    </w:p>
    <w:p w:rsidR="00E554A4" w:rsidRDefault="004F009D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2.2.18. проявлять при исполнении </w:t>
      </w:r>
      <w:r w:rsidR="00CB481D">
        <w:rPr>
          <w:rStyle w:val="FontStyle12"/>
        </w:rPr>
        <w:t>должностных обязанностей честность, беспристрастность и справедливость</w:t>
      </w:r>
      <w:r w:rsidR="00EA0032">
        <w:rPr>
          <w:rStyle w:val="FontStyle12"/>
        </w:rPr>
        <w:t xml:space="preserve">, не допускать </w:t>
      </w:r>
      <w:proofErr w:type="spellStart"/>
      <w:r w:rsidR="00EA0032">
        <w:rPr>
          <w:rStyle w:val="FontStyle12"/>
        </w:rPr>
        <w:t>коррупционно</w:t>
      </w:r>
      <w:r w:rsidR="00AB20C8">
        <w:rPr>
          <w:rStyle w:val="FontStyle12"/>
        </w:rPr>
        <w:t>опасного</w:t>
      </w:r>
      <w:proofErr w:type="spellEnd"/>
      <w:r w:rsidR="00AB20C8">
        <w:rPr>
          <w:rStyle w:val="FontStyle12"/>
        </w:rPr>
        <w:t xml:space="preserve"> поведения (поведения, которое может восприниматься</w:t>
      </w:r>
      <w:r w:rsidR="00442467">
        <w:rPr>
          <w:rStyle w:val="FontStyle12"/>
        </w:rPr>
        <w:t xml:space="preserve"> окружающими как обещание или предложение </w:t>
      </w:r>
      <w:r w:rsidR="00624535">
        <w:rPr>
          <w:rStyle w:val="FontStyle12"/>
        </w:rPr>
        <w:t xml:space="preserve">дачи взятки, </w:t>
      </w:r>
      <w:r w:rsidR="00E554A4">
        <w:rPr>
          <w:rStyle w:val="FontStyle12"/>
        </w:rPr>
        <w:t>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DB1530" w:rsidRDefault="00DB1530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>2.3. В целях противодействия коррупции работнику рекомендуется:</w:t>
      </w:r>
    </w:p>
    <w:p w:rsidR="006C243B" w:rsidRDefault="00DB1530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2.3.1. уведомлять работодателя, органы прокуратуры, правоохранительные органы обо всех случаях обращения </w:t>
      </w:r>
      <w:r w:rsidR="00A41D3D">
        <w:rPr>
          <w:rStyle w:val="FontStyle12"/>
        </w:rPr>
        <w:t xml:space="preserve">к работнику каких-либо лиц в целях склонения к совершению </w:t>
      </w:r>
      <w:r w:rsidR="00023F75">
        <w:rPr>
          <w:rStyle w:val="FontStyle12"/>
        </w:rPr>
        <w:t xml:space="preserve">коррупционных </w:t>
      </w:r>
      <w:r w:rsidR="006C243B">
        <w:rPr>
          <w:rStyle w:val="FontStyle12"/>
        </w:rPr>
        <w:t>правонарушений;</w:t>
      </w:r>
    </w:p>
    <w:p w:rsidR="00413BA7" w:rsidRDefault="006C243B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2.3.2. не получать в вязи с исполнением должностных </w:t>
      </w:r>
      <w:r w:rsidR="004307D8">
        <w:rPr>
          <w:rStyle w:val="FontStyle12"/>
        </w:rPr>
        <w:t xml:space="preserve">обязанностей </w:t>
      </w:r>
      <w:r w:rsidR="008D31C1">
        <w:rPr>
          <w:rStyle w:val="FontStyle12"/>
        </w:rPr>
        <w:t xml:space="preserve">вознаграждения от физических и юридических лиц (подарки, денежное вознаграждение, ссуды, </w:t>
      </w:r>
      <w:r w:rsidR="00CD7A40">
        <w:rPr>
          <w:rStyle w:val="FontStyle12"/>
        </w:rPr>
        <w:t xml:space="preserve">услуги материального характера, плату за развлечения, отдых, за пользование транспортом </w:t>
      </w:r>
      <w:r w:rsidR="00413BA7">
        <w:rPr>
          <w:rStyle w:val="FontStyle12"/>
        </w:rPr>
        <w:t>и иные вознаграждения);</w:t>
      </w:r>
    </w:p>
    <w:p w:rsidR="00CD41DB" w:rsidRDefault="00413BA7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>2.3.3. принимать меры по недопущению возник</w:t>
      </w:r>
      <w:r w:rsidR="00A9007F">
        <w:rPr>
          <w:rStyle w:val="FontStyle12"/>
        </w:rPr>
        <w:t xml:space="preserve">новения </w:t>
      </w:r>
      <w:r>
        <w:rPr>
          <w:rStyle w:val="FontStyle12"/>
        </w:rPr>
        <w:t xml:space="preserve">конфликта интересов и урегулированию возникших случаев конфликта интересов, </w:t>
      </w:r>
      <w:r w:rsidR="00070AB0">
        <w:rPr>
          <w:rStyle w:val="FontStyle12"/>
        </w:rPr>
        <w:t xml:space="preserve">не допускать при исполнении должностных обязанностей личную заинтересованность, которая приводит или может привести к конфликту интересов, </w:t>
      </w:r>
      <w:r w:rsidR="005C1B3E">
        <w:rPr>
          <w:rStyle w:val="FontStyle12"/>
        </w:rPr>
        <w:t xml:space="preserve">уведомлять своего непосредственного руководителя о </w:t>
      </w:r>
      <w:r w:rsidR="005C1B3E">
        <w:rPr>
          <w:rStyle w:val="FontStyle12"/>
        </w:rPr>
        <w:lastRenderedPageBreak/>
        <w:t xml:space="preserve">возникшем конфликте интересов или о возможности его возникновения, как только ему станет об этом известно. </w:t>
      </w:r>
    </w:p>
    <w:p w:rsidR="00DC7CDB" w:rsidRDefault="00CD41DB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2.4. Работник может обрабатывать и передавать служебную информацию при соблюдении действующих в </w:t>
      </w:r>
      <w:r w:rsidR="00DC7CDB">
        <w:rPr>
          <w:rStyle w:val="FontStyle12"/>
        </w:rPr>
        <w:t xml:space="preserve">финансовом управлении </w:t>
      </w:r>
      <w:r w:rsidR="00524AF5">
        <w:rPr>
          <w:rStyle w:val="FontStyle12"/>
        </w:rPr>
        <w:t xml:space="preserve">администрации </w:t>
      </w:r>
      <w:proofErr w:type="spellStart"/>
      <w:r w:rsidR="00524AF5">
        <w:rPr>
          <w:rStyle w:val="FontStyle12"/>
        </w:rPr>
        <w:t>Нолинского</w:t>
      </w:r>
      <w:proofErr w:type="spellEnd"/>
      <w:r w:rsidR="00524AF5">
        <w:rPr>
          <w:rStyle w:val="FontStyle12"/>
        </w:rPr>
        <w:t xml:space="preserve"> района </w:t>
      </w:r>
      <w:r w:rsidR="00DC7CDB">
        <w:rPr>
          <w:rStyle w:val="FontStyle12"/>
        </w:rPr>
        <w:t>норм и требований, принятых в соответствии с законодательством Российской Федерации.</w:t>
      </w:r>
    </w:p>
    <w:p w:rsidR="003232DD" w:rsidRDefault="00DC7CDB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Работник обязан принимать соответствующие меры по обеспечению безопасности </w:t>
      </w:r>
      <w:r w:rsidR="00AD72D5">
        <w:rPr>
          <w:rStyle w:val="FontStyle12"/>
        </w:rPr>
        <w:t>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474EC" w:rsidRDefault="00B474EC" w:rsidP="00F664C6">
      <w:pPr>
        <w:pStyle w:val="Style3"/>
        <w:widowControl/>
        <w:spacing w:line="360" w:lineRule="auto"/>
        <w:ind w:left="456"/>
      </w:pPr>
    </w:p>
    <w:p w:rsidR="00B474EC" w:rsidRPr="00387D78" w:rsidRDefault="00F172E8" w:rsidP="00F946AB">
      <w:pPr>
        <w:pStyle w:val="Style3"/>
        <w:widowControl/>
        <w:numPr>
          <w:ilvl w:val="0"/>
          <w:numId w:val="16"/>
        </w:numPr>
        <w:spacing w:line="360" w:lineRule="auto"/>
        <w:rPr>
          <w:rStyle w:val="FontStyle12"/>
        </w:rPr>
      </w:pPr>
      <w:r>
        <w:rPr>
          <w:rStyle w:val="FontStyle12"/>
        </w:rPr>
        <w:t>Рекомендательные э</w:t>
      </w:r>
      <w:r w:rsidR="00B474EC">
        <w:rPr>
          <w:rStyle w:val="FontStyle12"/>
        </w:rPr>
        <w:t>тические правила служебного поведения</w:t>
      </w:r>
      <w:r w:rsidR="00524AF5">
        <w:rPr>
          <w:rStyle w:val="FontStyle12"/>
        </w:rPr>
        <w:t xml:space="preserve"> </w:t>
      </w:r>
      <w:r w:rsidR="00F946AB">
        <w:rPr>
          <w:rStyle w:val="FontStyle12"/>
        </w:rPr>
        <w:t>работников</w:t>
      </w:r>
    </w:p>
    <w:p w:rsidR="00B474EC" w:rsidRDefault="00387D78" w:rsidP="00F946AB">
      <w:pPr>
        <w:pStyle w:val="Style6"/>
        <w:widowControl/>
        <w:numPr>
          <w:ilvl w:val="1"/>
          <w:numId w:val="16"/>
        </w:numPr>
        <w:tabs>
          <w:tab w:val="left" w:pos="1157"/>
        </w:tabs>
        <w:spacing w:before="374" w:line="360" w:lineRule="auto"/>
        <w:ind w:left="0" w:firstLine="710"/>
        <w:rPr>
          <w:rStyle w:val="FontStyle12"/>
        </w:rPr>
      </w:pPr>
      <w:r>
        <w:rPr>
          <w:rStyle w:val="FontStyle12"/>
        </w:rPr>
        <w:t>В служебном по</w:t>
      </w:r>
      <w:r w:rsidR="00F946AB">
        <w:rPr>
          <w:rStyle w:val="FontStyle12"/>
        </w:rPr>
        <w:t>ведении работнику</w:t>
      </w:r>
      <w:r w:rsidR="00B474EC">
        <w:rPr>
          <w:rStyle w:val="FontStyle12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="00B474EC">
        <w:rPr>
          <w:rStyle w:val="FontStyle12"/>
        </w:rPr>
        <w:t>ценностью</w:t>
      </w:r>
      <w:proofErr w:type="gramEnd"/>
      <w:r w:rsidR="00B474EC">
        <w:rPr>
          <w:rStyle w:val="FontStyle12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474EC" w:rsidRDefault="00B474EC" w:rsidP="003655A6">
      <w:pPr>
        <w:pStyle w:val="Style6"/>
        <w:widowControl/>
        <w:numPr>
          <w:ilvl w:val="1"/>
          <w:numId w:val="16"/>
        </w:numPr>
        <w:tabs>
          <w:tab w:val="left" w:pos="1147"/>
        </w:tabs>
        <w:spacing w:before="5" w:line="360" w:lineRule="auto"/>
        <w:rPr>
          <w:rStyle w:val="FontStyle12"/>
        </w:rPr>
      </w:pPr>
      <w:r>
        <w:rPr>
          <w:rStyle w:val="FontStyle12"/>
        </w:rPr>
        <w:t xml:space="preserve">В служебном поведении </w:t>
      </w:r>
      <w:r w:rsidR="008902FB">
        <w:rPr>
          <w:rStyle w:val="FontStyle12"/>
        </w:rPr>
        <w:t>работник</w:t>
      </w:r>
      <w:r>
        <w:rPr>
          <w:rStyle w:val="FontStyle12"/>
        </w:rPr>
        <w:t xml:space="preserve">воздерживается </w:t>
      </w:r>
      <w:proofErr w:type="gramStart"/>
      <w:r>
        <w:rPr>
          <w:rStyle w:val="FontStyle12"/>
        </w:rPr>
        <w:t>от</w:t>
      </w:r>
      <w:proofErr w:type="gramEnd"/>
      <w:r>
        <w:rPr>
          <w:rStyle w:val="FontStyle12"/>
        </w:rPr>
        <w:t>:</w:t>
      </w:r>
    </w:p>
    <w:p w:rsidR="00B474EC" w:rsidRDefault="003655A6" w:rsidP="00F664C6">
      <w:pPr>
        <w:pStyle w:val="Style6"/>
        <w:widowControl/>
        <w:tabs>
          <w:tab w:val="left" w:pos="1013"/>
        </w:tabs>
        <w:spacing w:line="360" w:lineRule="auto"/>
        <w:ind w:right="110" w:firstLine="725"/>
        <w:rPr>
          <w:rStyle w:val="FontStyle12"/>
        </w:rPr>
      </w:pPr>
      <w:r>
        <w:rPr>
          <w:rStyle w:val="FontStyle12"/>
        </w:rPr>
        <w:t xml:space="preserve">3.2.1. </w:t>
      </w:r>
      <w:r w:rsidR="00B474EC">
        <w:rPr>
          <w:rStyle w:val="FontStyle12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474EC" w:rsidRDefault="003655A6" w:rsidP="00F664C6">
      <w:pPr>
        <w:pStyle w:val="Style6"/>
        <w:widowControl/>
        <w:tabs>
          <w:tab w:val="left" w:pos="1013"/>
        </w:tabs>
        <w:spacing w:line="360" w:lineRule="auto"/>
        <w:ind w:right="115" w:firstLine="725"/>
        <w:rPr>
          <w:rStyle w:val="FontStyle12"/>
        </w:rPr>
      </w:pPr>
      <w:r>
        <w:rPr>
          <w:rStyle w:val="FontStyle12"/>
        </w:rPr>
        <w:lastRenderedPageBreak/>
        <w:t xml:space="preserve">3.2.2. </w:t>
      </w:r>
      <w:r w:rsidR="00B474EC">
        <w:rPr>
          <w:rStyle w:val="FontStyle12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474EC" w:rsidRDefault="007C7FC5" w:rsidP="00F664C6">
      <w:pPr>
        <w:pStyle w:val="Style6"/>
        <w:widowControl/>
        <w:tabs>
          <w:tab w:val="left" w:pos="1013"/>
        </w:tabs>
        <w:spacing w:line="360" w:lineRule="auto"/>
        <w:ind w:right="82" w:firstLine="725"/>
        <w:rPr>
          <w:rStyle w:val="FontStyle12"/>
        </w:rPr>
      </w:pPr>
      <w:r>
        <w:rPr>
          <w:rStyle w:val="FontStyle12"/>
        </w:rPr>
        <w:t xml:space="preserve">3.2.3. </w:t>
      </w:r>
      <w:r w:rsidR="00B474EC">
        <w:rPr>
          <w:rStyle w:val="FontStyle12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474EC" w:rsidRDefault="007C7FC5" w:rsidP="00F664C6">
      <w:pPr>
        <w:pStyle w:val="Style6"/>
        <w:widowControl/>
        <w:tabs>
          <w:tab w:val="left" w:pos="1013"/>
        </w:tabs>
        <w:spacing w:line="360" w:lineRule="auto"/>
        <w:ind w:right="96" w:firstLine="725"/>
        <w:rPr>
          <w:rStyle w:val="FontStyle12"/>
        </w:rPr>
      </w:pPr>
      <w:r>
        <w:rPr>
          <w:rStyle w:val="FontStyle12"/>
        </w:rPr>
        <w:t xml:space="preserve">3.2.4. </w:t>
      </w:r>
      <w:r w:rsidR="00B474EC">
        <w:rPr>
          <w:rStyle w:val="FontStyle12"/>
        </w:rPr>
        <w:t>курения во время служебных совещаний, бесед, иного служебного общения с гражданами.</w:t>
      </w:r>
    </w:p>
    <w:p w:rsidR="00B474EC" w:rsidRDefault="008902FB" w:rsidP="007C7FC5">
      <w:pPr>
        <w:pStyle w:val="Style6"/>
        <w:widowControl/>
        <w:numPr>
          <w:ilvl w:val="1"/>
          <w:numId w:val="16"/>
        </w:numPr>
        <w:tabs>
          <w:tab w:val="left" w:pos="1147"/>
        </w:tabs>
        <w:spacing w:line="360" w:lineRule="auto"/>
        <w:ind w:left="0" w:firstLine="710"/>
        <w:rPr>
          <w:rStyle w:val="FontStyle12"/>
        </w:rPr>
      </w:pPr>
      <w:r>
        <w:rPr>
          <w:rStyle w:val="FontStyle12"/>
        </w:rPr>
        <w:t>Работники</w:t>
      </w:r>
      <w:r w:rsidR="00B474EC">
        <w:rPr>
          <w:rStyle w:val="FontStyle12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474EC" w:rsidRDefault="008902FB" w:rsidP="00F664C6">
      <w:pPr>
        <w:pStyle w:val="Style4"/>
        <w:widowControl/>
        <w:spacing w:line="360" w:lineRule="auto"/>
        <w:ind w:firstLine="696"/>
        <w:rPr>
          <w:rStyle w:val="FontStyle12"/>
        </w:rPr>
      </w:pPr>
      <w:r>
        <w:rPr>
          <w:rStyle w:val="FontStyle12"/>
        </w:rPr>
        <w:t>Работники</w:t>
      </w:r>
      <w:r w:rsidR="00524AF5">
        <w:rPr>
          <w:rStyle w:val="FontStyle12"/>
        </w:rPr>
        <w:t xml:space="preserve"> </w:t>
      </w:r>
      <w:r w:rsidR="00B474EC">
        <w:rPr>
          <w:rStyle w:val="FontStyle12"/>
        </w:rPr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474EC" w:rsidRDefault="008902FB" w:rsidP="005159A5">
      <w:pPr>
        <w:pStyle w:val="Style6"/>
        <w:widowControl/>
        <w:numPr>
          <w:ilvl w:val="1"/>
          <w:numId w:val="16"/>
        </w:numPr>
        <w:tabs>
          <w:tab w:val="left" w:pos="1147"/>
        </w:tabs>
        <w:spacing w:line="360" w:lineRule="auto"/>
        <w:ind w:left="0" w:firstLine="710"/>
        <w:rPr>
          <w:rStyle w:val="FontStyle12"/>
        </w:rPr>
      </w:pPr>
      <w:proofErr w:type="gramStart"/>
      <w:r>
        <w:rPr>
          <w:rStyle w:val="FontStyle12"/>
        </w:rPr>
        <w:t>Внешний вид работников</w:t>
      </w:r>
      <w:r w:rsidR="00B474EC">
        <w:rPr>
          <w:rStyle w:val="FontStyle12"/>
        </w:rPr>
        <w:t>при исполнении им должностных обязанн</w:t>
      </w:r>
      <w:r w:rsidR="00984693">
        <w:rPr>
          <w:rStyle w:val="FontStyle12"/>
        </w:rPr>
        <w:t>остей в зависимости от условий трудовой деятельности</w:t>
      </w:r>
      <w:r w:rsidR="00B474EC">
        <w:rPr>
          <w:rStyle w:val="FontStyle12"/>
        </w:rPr>
        <w:t xml:space="preserve"> должен способствовать уважительному отношению граждан к </w:t>
      </w:r>
      <w:r w:rsidR="00241C6C">
        <w:rPr>
          <w:rStyle w:val="FontStyle12"/>
        </w:rPr>
        <w:t>финансовому управлению</w:t>
      </w:r>
      <w:r w:rsidR="00B474EC">
        <w:rPr>
          <w:rStyle w:val="FontStyle12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  <w:proofErr w:type="gramEnd"/>
      <w:r w:rsidR="00984693">
        <w:rPr>
          <w:rStyle w:val="FontStyle12"/>
        </w:rPr>
        <w:t xml:space="preserve"> Внешний вид работника должен способствовать созданию деловой атмосферы.</w:t>
      </w:r>
    </w:p>
    <w:p w:rsidR="00BC29CE" w:rsidRDefault="00BC29CE" w:rsidP="00BC29CE">
      <w:pPr>
        <w:pStyle w:val="Style6"/>
        <w:widowControl/>
        <w:numPr>
          <w:ilvl w:val="1"/>
          <w:numId w:val="16"/>
        </w:numPr>
        <w:tabs>
          <w:tab w:val="left" w:pos="1147"/>
        </w:tabs>
        <w:spacing w:line="360" w:lineRule="auto"/>
        <w:ind w:left="0" w:firstLine="710"/>
        <w:rPr>
          <w:rStyle w:val="FontStyle12"/>
        </w:rPr>
      </w:pPr>
      <w:r>
        <w:rPr>
          <w:rStyle w:val="FontStyle12"/>
        </w:rPr>
        <w:t>Учитывая важность формирования культуры внешнего вида, работники должны придерживаться следующих принципов: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left="720" w:firstLine="0"/>
        <w:rPr>
          <w:rStyle w:val="FontStyle12"/>
        </w:rPr>
      </w:pPr>
      <w:r>
        <w:rPr>
          <w:rStyle w:val="FontStyle12"/>
        </w:rPr>
        <w:t>- сдержанность, опрятность, официальность, элегантность;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left="720" w:firstLine="0"/>
        <w:rPr>
          <w:rStyle w:val="FontStyle12"/>
        </w:rPr>
      </w:pPr>
      <w:r>
        <w:rPr>
          <w:rStyle w:val="FontStyle12"/>
        </w:rPr>
        <w:t>- чувство меры, вкус и целесообразность;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чистота, аккуратность, соответствие стандартам делового стиля одежды;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lastRenderedPageBreak/>
        <w:t>- одежда и обувь муниципального служащего должна быть делового (классического) стиля;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использование ярких аксессуаров;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нахождение на рабочем месте служащих в спортивной одежде, за исключением случаев, когда этого требует выполняемая работа;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на рабочем месте служащих в пляжной одежде;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нахождение на рабочем месте служащих в шортах, мини-юбках, одежде из прозрачных и кружевных тканей, одежде, открывающей живот, плечи, спину, одежде с глубоким декольте;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открытая демонстрация татуировок и пирсинга на различных частях тела;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допускаются нетрадиционные прически и броский, яркий макияж;</w:t>
      </w:r>
    </w:p>
    <w:p w:rsidR="00BC29CE" w:rsidRDefault="00BC29CE" w:rsidP="00BC29CE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 xml:space="preserve">- не допускается нахождение на рабочем месте в верхней одежде. </w:t>
      </w:r>
    </w:p>
    <w:p w:rsidR="00F12513" w:rsidRDefault="00F12513" w:rsidP="00BC29CE">
      <w:pPr>
        <w:pStyle w:val="Style6"/>
        <w:widowControl/>
        <w:tabs>
          <w:tab w:val="left" w:pos="1147"/>
        </w:tabs>
        <w:spacing w:line="360" w:lineRule="auto"/>
        <w:ind w:left="720" w:firstLine="0"/>
        <w:rPr>
          <w:rStyle w:val="FontStyle12"/>
        </w:rPr>
      </w:pPr>
    </w:p>
    <w:p w:rsidR="00B474EC" w:rsidRDefault="00BC29CE" w:rsidP="00F664C6">
      <w:pPr>
        <w:pStyle w:val="Style4"/>
        <w:widowControl/>
        <w:spacing w:before="149" w:line="360" w:lineRule="auto"/>
        <w:ind w:firstLine="0"/>
        <w:jc w:val="center"/>
        <w:rPr>
          <w:rStyle w:val="FontStyle12"/>
          <w:sz w:val="24"/>
          <w:szCs w:val="24"/>
        </w:rPr>
      </w:pPr>
      <w:r>
        <w:rPr>
          <w:rStyle w:val="FontStyle12"/>
        </w:rPr>
        <w:t>4</w:t>
      </w:r>
      <w:r w:rsidR="00B474EC">
        <w:rPr>
          <w:rStyle w:val="FontStyle12"/>
        </w:rPr>
        <w:t>. Ответственность за нарушение положений Кодекса</w:t>
      </w:r>
    </w:p>
    <w:p w:rsidR="00B474EC" w:rsidRDefault="00387D78" w:rsidP="002462CD">
      <w:pPr>
        <w:pStyle w:val="Style6"/>
        <w:widowControl/>
        <w:numPr>
          <w:ilvl w:val="1"/>
          <w:numId w:val="17"/>
        </w:numPr>
        <w:tabs>
          <w:tab w:val="left" w:pos="1147"/>
        </w:tabs>
        <w:spacing w:before="346" w:line="360" w:lineRule="auto"/>
        <w:ind w:left="0" w:firstLine="710"/>
        <w:rPr>
          <w:rStyle w:val="FontStyle12"/>
        </w:rPr>
      </w:pPr>
      <w:r>
        <w:rPr>
          <w:rStyle w:val="FontStyle12"/>
        </w:rPr>
        <w:t xml:space="preserve">Нарушение </w:t>
      </w:r>
      <w:r w:rsidR="002462CD">
        <w:rPr>
          <w:rStyle w:val="FontStyle12"/>
        </w:rPr>
        <w:t>работником</w:t>
      </w:r>
      <w:r w:rsidR="00B474EC">
        <w:rPr>
          <w:rStyle w:val="FontStyle12"/>
        </w:rPr>
        <w:t xml:space="preserve"> положений Кодекса подлежит моральному осуждению </w:t>
      </w:r>
      <w:r w:rsidR="00026DEF">
        <w:rPr>
          <w:rStyle w:val="FontStyle12"/>
        </w:rPr>
        <w:t>непосредственным работодателем</w:t>
      </w:r>
      <w:r w:rsidR="002462CD">
        <w:rPr>
          <w:rStyle w:val="FontStyle12"/>
        </w:rPr>
        <w:t xml:space="preserve"> в финансовом управлении администрации Нолинского района.</w:t>
      </w:r>
    </w:p>
    <w:p w:rsidR="00B474EC" w:rsidRDefault="00B474EC" w:rsidP="001811AE">
      <w:pPr>
        <w:pStyle w:val="Style4"/>
        <w:widowControl/>
        <w:numPr>
          <w:ilvl w:val="1"/>
          <w:numId w:val="17"/>
        </w:numPr>
        <w:spacing w:line="360" w:lineRule="auto"/>
        <w:ind w:left="0" w:firstLine="710"/>
        <w:rPr>
          <w:rStyle w:val="FontStyle12"/>
        </w:rPr>
      </w:pPr>
      <w:r>
        <w:rPr>
          <w:rStyle w:val="FontStyle12"/>
        </w:rPr>
        <w:t xml:space="preserve">Соблюдение </w:t>
      </w:r>
      <w:r w:rsidR="009B660A">
        <w:rPr>
          <w:rStyle w:val="FontStyle12"/>
        </w:rPr>
        <w:t>работниками</w:t>
      </w:r>
      <w:r>
        <w:rPr>
          <w:rStyle w:val="FontStyle12"/>
        </w:rPr>
        <w:t xml:space="preserve"> положений Кодекса учитывается </w:t>
      </w:r>
      <w:proofErr w:type="gramStart"/>
      <w:r>
        <w:rPr>
          <w:rStyle w:val="FontStyle12"/>
        </w:rPr>
        <w:t>при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выдвижения</w:t>
      </w:r>
      <w:proofErr w:type="gramEnd"/>
      <w:r>
        <w:rPr>
          <w:rStyle w:val="FontStyle12"/>
        </w:rPr>
        <w:t xml:space="preserve"> на вышестоящие должности</w:t>
      </w:r>
      <w:r w:rsidR="001811AE">
        <w:rPr>
          <w:rStyle w:val="FontStyle12"/>
        </w:rPr>
        <w:t xml:space="preserve"> в финансовом управлении</w:t>
      </w:r>
      <w:bookmarkStart w:id="0" w:name="_GoBack"/>
      <w:bookmarkEnd w:id="0"/>
      <w:r w:rsidR="00524AF5">
        <w:rPr>
          <w:rStyle w:val="FontStyle12"/>
        </w:rPr>
        <w:t xml:space="preserve"> администрации </w:t>
      </w:r>
      <w:proofErr w:type="spellStart"/>
      <w:r w:rsidR="00524AF5">
        <w:rPr>
          <w:rStyle w:val="FontStyle12"/>
        </w:rPr>
        <w:t>Нолинского</w:t>
      </w:r>
      <w:proofErr w:type="spellEnd"/>
      <w:r w:rsidR="00524AF5">
        <w:rPr>
          <w:rStyle w:val="FontStyle12"/>
        </w:rPr>
        <w:t xml:space="preserve"> района</w:t>
      </w:r>
      <w:r>
        <w:rPr>
          <w:rStyle w:val="FontStyle12"/>
        </w:rPr>
        <w:t>, а также при наложении дисциплинарных взысканий.</w:t>
      </w:r>
    </w:p>
    <w:p w:rsidR="00B474EC" w:rsidRDefault="00B474EC" w:rsidP="00F664C6">
      <w:pPr>
        <w:spacing w:line="360" w:lineRule="auto"/>
        <w:jc w:val="both"/>
        <w:rPr>
          <w:sz w:val="28"/>
        </w:rPr>
      </w:pPr>
    </w:p>
    <w:p w:rsidR="001D407B" w:rsidRDefault="001D407B" w:rsidP="00F664C6">
      <w:pPr>
        <w:spacing w:line="360" w:lineRule="auto"/>
      </w:pPr>
    </w:p>
    <w:sectPr w:rsidR="001D407B" w:rsidSect="00F6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505"/>
    <w:multiLevelType w:val="hybridMultilevel"/>
    <w:tmpl w:val="A748E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0F3E"/>
    <w:multiLevelType w:val="hybridMultilevel"/>
    <w:tmpl w:val="A44459A4"/>
    <w:lvl w:ilvl="0" w:tplc="0C80EBE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7EA9"/>
    <w:multiLevelType w:val="singleLevel"/>
    <w:tmpl w:val="FE56E1C2"/>
    <w:lvl w:ilvl="0">
      <w:start w:val="29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AD57C2"/>
    <w:multiLevelType w:val="singleLevel"/>
    <w:tmpl w:val="C972AD20"/>
    <w:lvl w:ilvl="0">
      <w:start w:val="18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C621AC"/>
    <w:multiLevelType w:val="singleLevel"/>
    <w:tmpl w:val="E76E03B4"/>
    <w:lvl w:ilvl="0">
      <w:start w:val="25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D843D3"/>
    <w:multiLevelType w:val="singleLevel"/>
    <w:tmpl w:val="66761C38"/>
    <w:lvl w:ilvl="0">
      <w:start w:val="28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280DD8"/>
    <w:multiLevelType w:val="singleLevel"/>
    <w:tmpl w:val="8A80DF18"/>
    <w:lvl w:ilvl="0">
      <w:start w:val="16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D74CFC"/>
    <w:multiLevelType w:val="hybridMultilevel"/>
    <w:tmpl w:val="5C605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4249"/>
    <w:multiLevelType w:val="singleLevel"/>
    <w:tmpl w:val="69A42156"/>
    <w:lvl w:ilvl="0">
      <w:start w:val="23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6676F46"/>
    <w:multiLevelType w:val="singleLevel"/>
    <w:tmpl w:val="5BE00E42"/>
    <w:lvl w:ilvl="0">
      <w:start w:val="27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B870D90"/>
    <w:multiLevelType w:val="multilevel"/>
    <w:tmpl w:val="2580F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30C65928"/>
    <w:multiLevelType w:val="multilevel"/>
    <w:tmpl w:val="7A14D7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9685251"/>
    <w:multiLevelType w:val="singleLevel"/>
    <w:tmpl w:val="617AF28A"/>
    <w:lvl w:ilvl="0">
      <w:start w:val="1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C9D3F69"/>
    <w:multiLevelType w:val="singleLevel"/>
    <w:tmpl w:val="C660D3BC"/>
    <w:lvl w:ilvl="0">
      <w:start w:val="10"/>
      <w:numFmt w:val="decimal"/>
      <w:lvlText w:val="%1."/>
      <w:legacy w:legacy="1" w:legacySpace="0" w:legacyIndent="384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4">
    <w:nsid w:val="6FBB38F1"/>
    <w:multiLevelType w:val="singleLevel"/>
    <w:tmpl w:val="538470B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CD600D4"/>
    <w:multiLevelType w:val="multilevel"/>
    <w:tmpl w:val="E1CC0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4"/>
    <w:lvlOverride w:ilvl="0">
      <w:startOverride w:val="2"/>
    </w:lvlOverride>
  </w:num>
  <w:num w:numId="2">
    <w:abstractNumId w:val="13"/>
    <w:lvlOverride w:ilvl="0">
      <w:startOverride w:val="10"/>
    </w:lvlOverride>
  </w:num>
  <w:num w:numId="3">
    <w:abstractNumId w:val="12"/>
    <w:lvlOverride w:ilvl="0">
      <w:startOverride w:val="12"/>
    </w:lvlOverride>
  </w:num>
  <w:num w:numId="4">
    <w:abstractNumId w:val="6"/>
    <w:lvlOverride w:ilvl="0">
      <w:startOverride w:val="16"/>
    </w:lvlOverride>
  </w:num>
  <w:num w:numId="5">
    <w:abstractNumId w:val="3"/>
    <w:lvlOverride w:ilvl="0">
      <w:startOverride w:val="18"/>
    </w:lvlOverride>
  </w:num>
  <w:num w:numId="6">
    <w:abstractNumId w:val="8"/>
    <w:lvlOverride w:ilvl="0">
      <w:startOverride w:val="23"/>
    </w:lvlOverride>
  </w:num>
  <w:num w:numId="7">
    <w:abstractNumId w:val="4"/>
    <w:lvlOverride w:ilvl="0">
      <w:startOverride w:val="25"/>
    </w:lvlOverride>
  </w:num>
  <w:num w:numId="8">
    <w:abstractNumId w:val="4"/>
    <w:lvlOverride w:ilvl="0">
      <w:lvl w:ilvl="0">
        <w:start w:val="25"/>
        <w:numFmt w:val="decimal"/>
        <w:lvlText w:val="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27"/>
    </w:lvlOverride>
  </w:num>
  <w:num w:numId="10">
    <w:abstractNumId w:val="5"/>
    <w:lvlOverride w:ilvl="0">
      <w:startOverride w:val="28"/>
    </w:lvlOverride>
  </w:num>
  <w:num w:numId="11">
    <w:abstractNumId w:val="2"/>
    <w:lvlOverride w:ilvl="0">
      <w:startOverride w:val="29"/>
    </w:lvlOverride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EC"/>
    <w:rsid w:val="000028FB"/>
    <w:rsid w:val="00012E4F"/>
    <w:rsid w:val="00023F75"/>
    <w:rsid w:val="00024131"/>
    <w:rsid w:val="00026DEF"/>
    <w:rsid w:val="000314FA"/>
    <w:rsid w:val="00032DF7"/>
    <w:rsid w:val="00035458"/>
    <w:rsid w:val="00070AB0"/>
    <w:rsid w:val="000E0080"/>
    <w:rsid w:val="000E50D1"/>
    <w:rsid w:val="001103DC"/>
    <w:rsid w:val="00111C04"/>
    <w:rsid w:val="001545C4"/>
    <w:rsid w:val="001625AD"/>
    <w:rsid w:val="001759D6"/>
    <w:rsid w:val="001811AE"/>
    <w:rsid w:val="001839A9"/>
    <w:rsid w:val="001A684B"/>
    <w:rsid w:val="001D0914"/>
    <w:rsid w:val="001D407B"/>
    <w:rsid w:val="001E3253"/>
    <w:rsid w:val="001E3DF6"/>
    <w:rsid w:val="00234941"/>
    <w:rsid w:val="00236610"/>
    <w:rsid w:val="00241C6C"/>
    <w:rsid w:val="002462CD"/>
    <w:rsid w:val="002716B6"/>
    <w:rsid w:val="002832DD"/>
    <w:rsid w:val="002A64A6"/>
    <w:rsid w:val="002D79C7"/>
    <w:rsid w:val="0030592D"/>
    <w:rsid w:val="00313803"/>
    <w:rsid w:val="00314DA7"/>
    <w:rsid w:val="003232DD"/>
    <w:rsid w:val="00351403"/>
    <w:rsid w:val="003634BE"/>
    <w:rsid w:val="003655A6"/>
    <w:rsid w:val="003710E0"/>
    <w:rsid w:val="00387D78"/>
    <w:rsid w:val="003A381D"/>
    <w:rsid w:val="003A4041"/>
    <w:rsid w:val="0040189F"/>
    <w:rsid w:val="004028C3"/>
    <w:rsid w:val="004072E2"/>
    <w:rsid w:val="00413BA7"/>
    <w:rsid w:val="00417694"/>
    <w:rsid w:val="004307D8"/>
    <w:rsid w:val="0044070A"/>
    <w:rsid w:val="00442467"/>
    <w:rsid w:val="00442F04"/>
    <w:rsid w:val="004B0F30"/>
    <w:rsid w:val="004E49B4"/>
    <w:rsid w:val="004F009D"/>
    <w:rsid w:val="005149DD"/>
    <w:rsid w:val="005159A5"/>
    <w:rsid w:val="005231BF"/>
    <w:rsid w:val="00524AF5"/>
    <w:rsid w:val="00534F58"/>
    <w:rsid w:val="0054082A"/>
    <w:rsid w:val="00545F2B"/>
    <w:rsid w:val="005C0A66"/>
    <w:rsid w:val="005C1B3E"/>
    <w:rsid w:val="005C1D7B"/>
    <w:rsid w:val="005C7A0C"/>
    <w:rsid w:val="005D22AC"/>
    <w:rsid w:val="005D38D0"/>
    <w:rsid w:val="005F75F1"/>
    <w:rsid w:val="00624535"/>
    <w:rsid w:val="00643296"/>
    <w:rsid w:val="006B030F"/>
    <w:rsid w:val="006B3923"/>
    <w:rsid w:val="006C243B"/>
    <w:rsid w:val="006C3088"/>
    <w:rsid w:val="006D45DD"/>
    <w:rsid w:val="006E7C11"/>
    <w:rsid w:val="006F5322"/>
    <w:rsid w:val="007062AE"/>
    <w:rsid w:val="007473EB"/>
    <w:rsid w:val="0075043C"/>
    <w:rsid w:val="0076191C"/>
    <w:rsid w:val="007705F4"/>
    <w:rsid w:val="00787688"/>
    <w:rsid w:val="007920F5"/>
    <w:rsid w:val="00793CDC"/>
    <w:rsid w:val="007A3117"/>
    <w:rsid w:val="007A5BFE"/>
    <w:rsid w:val="007C7FC5"/>
    <w:rsid w:val="007D473F"/>
    <w:rsid w:val="007F7A9F"/>
    <w:rsid w:val="00805218"/>
    <w:rsid w:val="00810865"/>
    <w:rsid w:val="00824049"/>
    <w:rsid w:val="00830648"/>
    <w:rsid w:val="0083485A"/>
    <w:rsid w:val="00841937"/>
    <w:rsid w:val="008522C9"/>
    <w:rsid w:val="00881BD2"/>
    <w:rsid w:val="008837D1"/>
    <w:rsid w:val="008902FB"/>
    <w:rsid w:val="008D31C1"/>
    <w:rsid w:val="008D5D91"/>
    <w:rsid w:val="008E6EA5"/>
    <w:rsid w:val="00940E47"/>
    <w:rsid w:val="0095407C"/>
    <w:rsid w:val="0095769A"/>
    <w:rsid w:val="009622AE"/>
    <w:rsid w:val="00984693"/>
    <w:rsid w:val="0098780B"/>
    <w:rsid w:val="009903E7"/>
    <w:rsid w:val="009B5BB3"/>
    <w:rsid w:val="009B660A"/>
    <w:rsid w:val="009C266A"/>
    <w:rsid w:val="009F0F60"/>
    <w:rsid w:val="009F3FE1"/>
    <w:rsid w:val="00A11684"/>
    <w:rsid w:val="00A41D3D"/>
    <w:rsid w:val="00A626E3"/>
    <w:rsid w:val="00A737D2"/>
    <w:rsid w:val="00A75580"/>
    <w:rsid w:val="00A9007F"/>
    <w:rsid w:val="00A90699"/>
    <w:rsid w:val="00AA3672"/>
    <w:rsid w:val="00AA6574"/>
    <w:rsid w:val="00AB20C8"/>
    <w:rsid w:val="00AC3FA4"/>
    <w:rsid w:val="00AD72D5"/>
    <w:rsid w:val="00AE3643"/>
    <w:rsid w:val="00B103AC"/>
    <w:rsid w:val="00B25B91"/>
    <w:rsid w:val="00B47094"/>
    <w:rsid w:val="00B474EC"/>
    <w:rsid w:val="00B71FA7"/>
    <w:rsid w:val="00BC29CE"/>
    <w:rsid w:val="00BD2F32"/>
    <w:rsid w:val="00BE15DE"/>
    <w:rsid w:val="00BE65FF"/>
    <w:rsid w:val="00C374C6"/>
    <w:rsid w:val="00C91B94"/>
    <w:rsid w:val="00CB481D"/>
    <w:rsid w:val="00CD41DB"/>
    <w:rsid w:val="00CD7A40"/>
    <w:rsid w:val="00D1041B"/>
    <w:rsid w:val="00D460FD"/>
    <w:rsid w:val="00D6281E"/>
    <w:rsid w:val="00D83327"/>
    <w:rsid w:val="00D93BAF"/>
    <w:rsid w:val="00DA7F40"/>
    <w:rsid w:val="00DB1530"/>
    <w:rsid w:val="00DC7CDB"/>
    <w:rsid w:val="00DD5400"/>
    <w:rsid w:val="00E155ED"/>
    <w:rsid w:val="00E23B10"/>
    <w:rsid w:val="00E368BC"/>
    <w:rsid w:val="00E50AEE"/>
    <w:rsid w:val="00E554A4"/>
    <w:rsid w:val="00E60BA7"/>
    <w:rsid w:val="00E77D29"/>
    <w:rsid w:val="00E94E27"/>
    <w:rsid w:val="00EA0032"/>
    <w:rsid w:val="00EC7010"/>
    <w:rsid w:val="00EF586D"/>
    <w:rsid w:val="00F014E2"/>
    <w:rsid w:val="00F12513"/>
    <w:rsid w:val="00F172E8"/>
    <w:rsid w:val="00F416ED"/>
    <w:rsid w:val="00F420D7"/>
    <w:rsid w:val="00F54D41"/>
    <w:rsid w:val="00F664C6"/>
    <w:rsid w:val="00F66ECD"/>
    <w:rsid w:val="00F946AB"/>
    <w:rsid w:val="00FB0460"/>
    <w:rsid w:val="00FB4FD0"/>
    <w:rsid w:val="00FE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4E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4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B474EC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474E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B474EC"/>
    <w:pPr>
      <w:widowControl w:val="0"/>
      <w:autoSpaceDE w:val="0"/>
      <w:autoSpaceDN w:val="0"/>
      <w:adjustRightInd w:val="0"/>
      <w:spacing w:line="358" w:lineRule="exact"/>
      <w:ind w:firstLine="778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474EC"/>
    <w:pPr>
      <w:widowControl w:val="0"/>
      <w:autoSpaceDE w:val="0"/>
      <w:autoSpaceDN w:val="0"/>
      <w:adjustRightInd w:val="0"/>
      <w:spacing w:line="355" w:lineRule="exact"/>
      <w:ind w:hanging="725"/>
    </w:pPr>
    <w:rPr>
      <w:sz w:val="24"/>
      <w:szCs w:val="24"/>
    </w:rPr>
  </w:style>
  <w:style w:type="paragraph" w:customStyle="1" w:styleId="Style6">
    <w:name w:val="Style6"/>
    <w:basedOn w:val="a"/>
    <w:rsid w:val="00B474EC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474E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B474EC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4E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4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B474EC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474E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B474EC"/>
    <w:pPr>
      <w:widowControl w:val="0"/>
      <w:autoSpaceDE w:val="0"/>
      <w:autoSpaceDN w:val="0"/>
      <w:adjustRightInd w:val="0"/>
      <w:spacing w:line="358" w:lineRule="exact"/>
      <w:ind w:firstLine="778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474EC"/>
    <w:pPr>
      <w:widowControl w:val="0"/>
      <w:autoSpaceDE w:val="0"/>
      <w:autoSpaceDN w:val="0"/>
      <w:adjustRightInd w:val="0"/>
      <w:spacing w:line="355" w:lineRule="exact"/>
      <w:ind w:hanging="725"/>
    </w:pPr>
    <w:rPr>
      <w:sz w:val="24"/>
      <w:szCs w:val="24"/>
    </w:rPr>
  </w:style>
  <w:style w:type="paragraph" w:customStyle="1" w:styleId="Style6">
    <w:name w:val="Style6"/>
    <w:basedOn w:val="a"/>
    <w:rsid w:val="00B474EC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474E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B474EC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7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4144-6D01-460B-890E-BC0B22DF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Михаил</cp:lastModifiedBy>
  <cp:revision>12</cp:revision>
  <dcterms:created xsi:type="dcterms:W3CDTF">2018-08-08T10:42:00Z</dcterms:created>
  <dcterms:modified xsi:type="dcterms:W3CDTF">2019-03-14T07:10:00Z</dcterms:modified>
</cp:coreProperties>
</file>