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DE4BA6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</w:t>
      </w:r>
      <w:r w:rsidR="00F72E78">
        <w:rPr>
          <w:rFonts w:eastAsia="Times New Roman" w:cs="Times New Roman"/>
          <w:bCs/>
          <w:noProof/>
          <w:szCs w:val="28"/>
          <w:lang w:val="en-US" w:eastAsia="ru-RU"/>
        </w:rPr>
        <w:t>21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AE6CB3">
        <w:rPr>
          <w:rFonts w:eastAsia="Times New Roman" w:cs="Times New Roman"/>
          <w:bCs/>
          <w:noProof/>
          <w:szCs w:val="28"/>
          <w:lang w:eastAsia="ru-RU"/>
        </w:rPr>
        <w:t>1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AE6CB3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 xml:space="preserve">Перевозской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AE6CB3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>Перевозское</w:t>
      </w:r>
      <w:r w:rsidR="00AE6CB3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AE6CB3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AE6CB3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AE6CB3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FA6996" w:rsidRPr="00FA6996">
        <w:rPr>
          <w:rFonts w:eastAsia="Calibri" w:cs="Times New Roman"/>
          <w:bCs/>
          <w:szCs w:val="28"/>
        </w:rPr>
        <w:t>Перевозской</w:t>
      </w:r>
      <w:r w:rsidR="0036564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>Думы Нолинского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FA6996" w:rsidRPr="00FA6996">
        <w:rPr>
          <w:rFonts w:eastAsia="Calibri" w:cs="Times New Roman"/>
          <w:bCs/>
          <w:szCs w:val="28"/>
        </w:rPr>
        <w:t>Перевозское</w:t>
      </w:r>
      <w:r w:rsidR="0036564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</w:t>
      </w:r>
      <w:r w:rsidR="000B1027">
        <w:rPr>
          <w:rFonts w:eastAsia="Calibri" w:cs="Times New Roman"/>
          <w:bCs/>
          <w:szCs w:val="28"/>
        </w:rPr>
        <w:t>е</w:t>
      </w:r>
      <w:r w:rsidR="000B1027">
        <w:rPr>
          <w:rFonts w:eastAsia="Calibri" w:cs="Times New Roman"/>
          <w:bCs/>
          <w:szCs w:val="28"/>
        </w:rPr>
        <w:t>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AE6CB3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AE6CB3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AE6CB3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FA6996" w:rsidRPr="00FA6996">
        <w:rPr>
          <w:rFonts w:eastAsia="Calibri" w:cs="Times New Roman"/>
          <w:bCs/>
          <w:szCs w:val="28"/>
        </w:rPr>
        <w:t>Перевозское</w:t>
      </w:r>
      <w:r w:rsidR="00365649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365649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комиссии 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 xml:space="preserve">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миссии Нолинского муниципальн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района полномочий контрольно-счетного органа </w:t>
      </w:r>
      <w:r w:rsidR="00FA6996" w:rsidRPr="00FA6996">
        <w:rPr>
          <w:rFonts w:eastAsia="Times New Roman" w:cs="Times New Roman"/>
          <w:bCs/>
          <w:szCs w:val="28"/>
          <w:lang w:eastAsia="ru-RU"/>
        </w:rPr>
        <w:t>Перевозского</w:t>
      </w:r>
      <w:r w:rsidR="00365649">
        <w:rPr>
          <w:rFonts w:eastAsia="Times New Roman" w:cs="Times New Roman"/>
          <w:bCs/>
          <w:szCs w:val="28"/>
          <w:lang w:eastAsia="ru-RU"/>
        </w:rPr>
        <w:t xml:space="preserve"> 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осуществлению вне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ш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7A50E5" w:rsidRPr="00456F4A" w:rsidRDefault="007A50E5" w:rsidP="007A50E5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Перевозского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AE6CB3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AE6CB3">
        <w:rPr>
          <w:rFonts w:eastAsia="Times New Roman" w:cs="Times New Roman"/>
          <w:bCs/>
          <w:szCs w:val="28"/>
          <w:lang w:eastAsia="ru-RU"/>
        </w:rPr>
        <w:t>атьей</w:t>
      </w:r>
      <w:r w:rsidR="00365649">
        <w:rPr>
          <w:rFonts w:eastAsia="Times New Roman" w:cs="Times New Roman"/>
          <w:bCs/>
          <w:szCs w:val="28"/>
          <w:lang w:eastAsia="ru-RU"/>
        </w:rPr>
        <w:t xml:space="preserve"> 11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</w:t>
      </w:r>
      <w:r w:rsidRPr="00456F4A">
        <w:rPr>
          <w:rFonts w:eastAsia="Times New Roman" w:cs="Times New Roman"/>
          <w:bCs/>
          <w:szCs w:val="28"/>
          <w:lang w:eastAsia="ru-RU"/>
        </w:rPr>
        <w:t>д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Перевозском сельском</w:t>
      </w:r>
      <w:r w:rsidRPr="00456F4A">
        <w:rPr>
          <w:rFonts w:eastAsia="Calibri" w:cs="Times New Roman"/>
          <w:szCs w:val="28"/>
        </w:rPr>
        <w:t xml:space="preserve"> поселении (</w:t>
      </w:r>
      <w:r w:rsidR="00365649">
        <w:rPr>
          <w:rFonts w:eastAsia="Calibri" w:cs="Times New Roman"/>
          <w:szCs w:val="28"/>
        </w:rPr>
        <w:t>не позднее</w:t>
      </w:r>
      <w:r w:rsidRPr="00456F4A">
        <w:rPr>
          <w:rFonts w:eastAsia="Calibri" w:cs="Times New Roman"/>
          <w:szCs w:val="28"/>
        </w:rPr>
        <w:t xml:space="preserve"> 15 ноября текущего г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>да).</w:t>
      </w:r>
    </w:p>
    <w:p w:rsidR="009B0A92" w:rsidRPr="00F25A32" w:rsidRDefault="009B0A92" w:rsidP="009B0A92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>о ст</w:t>
      </w:r>
      <w:r w:rsidR="00AE6CB3">
        <w:rPr>
          <w:rFonts w:eastAsia="Times New Roman" w:cs="Times New Roman"/>
          <w:szCs w:val="28"/>
          <w:lang w:eastAsia="ru-RU"/>
        </w:rPr>
        <w:t>атьей</w:t>
      </w:r>
      <w:r>
        <w:rPr>
          <w:rFonts w:eastAsia="Times New Roman" w:cs="Times New Roman"/>
          <w:szCs w:val="28"/>
          <w:lang w:eastAsia="ru-RU"/>
        </w:rPr>
        <w:t xml:space="preserve"> 184.2</w:t>
      </w:r>
      <w:r w:rsidRPr="00F25A32">
        <w:rPr>
          <w:rFonts w:eastAsia="Times New Roman" w:cs="Times New Roman"/>
          <w:szCs w:val="28"/>
          <w:lang w:eastAsia="ru-RU"/>
        </w:rPr>
        <w:t xml:space="preserve"> Бюджетн</w:t>
      </w:r>
      <w:r>
        <w:rPr>
          <w:rFonts w:eastAsia="Times New Roman" w:cs="Times New Roman"/>
          <w:szCs w:val="28"/>
          <w:lang w:eastAsia="ru-RU"/>
        </w:rPr>
        <w:t>ого</w:t>
      </w:r>
      <w:r w:rsidRPr="00F25A3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F25A32">
        <w:rPr>
          <w:rFonts w:eastAsia="Times New Roman" w:cs="Times New Roman"/>
          <w:szCs w:val="28"/>
          <w:lang w:eastAsia="ru-RU"/>
        </w:rPr>
        <w:t xml:space="preserve"> РФ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BD67A4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BD67A4">
        <w:rPr>
          <w:rFonts w:eastAsia="Calibri" w:cs="Times New Roman"/>
          <w:szCs w:val="28"/>
        </w:rPr>
        <w:t xml:space="preserve">оценка ожидаемого исполнения бюджета </w:t>
      </w:r>
      <w:r w:rsidR="00C10AC7" w:rsidRPr="00BD67A4">
        <w:rPr>
          <w:rFonts w:eastAsia="Calibri" w:cs="Times New Roman"/>
          <w:szCs w:val="28"/>
        </w:rPr>
        <w:t>за</w:t>
      </w:r>
      <w:r w:rsidRPr="00BD67A4">
        <w:rPr>
          <w:rFonts w:eastAsia="Calibri" w:cs="Times New Roman"/>
          <w:szCs w:val="28"/>
        </w:rPr>
        <w:t xml:space="preserve"> 202</w:t>
      </w:r>
      <w:r w:rsidR="00BD67A4" w:rsidRPr="00BD67A4">
        <w:rPr>
          <w:rFonts w:eastAsia="Calibri" w:cs="Times New Roman"/>
          <w:szCs w:val="28"/>
        </w:rPr>
        <w:t>4</w:t>
      </w:r>
      <w:r w:rsidRPr="00BD67A4">
        <w:rPr>
          <w:rFonts w:eastAsia="Calibri" w:cs="Times New Roman"/>
          <w:szCs w:val="28"/>
        </w:rPr>
        <w:t xml:space="preserve"> год;</w:t>
      </w:r>
    </w:p>
    <w:p w:rsidR="009B0A92" w:rsidRPr="00C1691C" w:rsidRDefault="009B0A92" w:rsidP="009B0A9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C1691C">
        <w:rPr>
          <w:rFonts w:eastAsia="Calibri" w:cs="Times New Roman"/>
          <w:szCs w:val="28"/>
        </w:rPr>
        <w:t>реестр источников доходов бюджет</w:t>
      </w:r>
      <w:r>
        <w:rPr>
          <w:rFonts w:eastAsia="Calibri" w:cs="Times New Roman"/>
          <w:szCs w:val="28"/>
        </w:rPr>
        <w:t>а Перевозского сельского посел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ния на 202</w:t>
      </w:r>
      <w:r w:rsidR="00BD67A4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-202</w:t>
      </w:r>
      <w:r w:rsidR="00BD67A4">
        <w:rPr>
          <w:rFonts w:eastAsia="Calibri" w:cs="Times New Roman"/>
          <w:szCs w:val="28"/>
        </w:rPr>
        <w:t xml:space="preserve">7 </w:t>
      </w:r>
      <w:r>
        <w:rPr>
          <w:rFonts w:eastAsia="Calibri" w:cs="Times New Roman"/>
          <w:szCs w:val="28"/>
        </w:rPr>
        <w:t>г</w:t>
      </w:r>
      <w:r w:rsidR="00BD67A4">
        <w:rPr>
          <w:rFonts w:eastAsia="Calibri" w:cs="Times New Roman"/>
          <w:szCs w:val="28"/>
        </w:rPr>
        <w:t>оды</w:t>
      </w:r>
      <w:r>
        <w:rPr>
          <w:rFonts w:eastAsia="Calibri" w:cs="Times New Roman"/>
          <w:szCs w:val="28"/>
        </w:rPr>
        <w:t>;</w:t>
      </w:r>
    </w:p>
    <w:p w:rsidR="00210605" w:rsidRPr="00F72E78" w:rsidRDefault="00210605" w:rsidP="00210605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72E78">
        <w:rPr>
          <w:rFonts w:eastAsia="Calibri" w:cs="Times New Roman"/>
          <w:szCs w:val="28"/>
        </w:rPr>
        <w:t>прогноз социально-экономического развития Перевозского сельского п</w:t>
      </w:r>
      <w:r w:rsidRPr="00F72E78">
        <w:rPr>
          <w:rFonts w:eastAsia="Calibri" w:cs="Times New Roman"/>
          <w:szCs w:val="28"/>
        </w:rPr>
        <w:t>о</w:t>
      </w:r>
      <w:r w:rsidRPr="00F72E78">
        <w:rPr>
          <w:rFonts w:eastAsia="Calibri" w:cs="Times New Roman"/>
          <w:szCs w:val="28"/>
        </w:rPr>
        <w:t>селения на 202</w:t>
      </w:r>
      <w:r w:rsidR="00BD67A4" w:rsidRPr="00F72E78">
        <w:rPr>
          <w:rFonts w:eastAsia="Calibri" w:cs="Times New Roman"/>
          <w:szCs w:val="28"/>
        </w:rPr>
        <w:t>5</w:t>
      </w:r>
      <w:r w:rsidRPr="00F72E78">
        <w:rPr>
          <w:rFonts w:eastAsia="Calibri" w:cs="Times New Roman"/>
          <w:szCs w:val="28"/>
        </w:rPr>
        <w:t>-202</w:t>
      </w:r>
      <w:r w:rsidR="00BD67A4" w:rsidRPr="00F72E78">
        <w:rPr>
          <w:rFonts w:eastAsia="Calibri" w:cs="Times New Roman"/>
          <w:szCs w:val="28"/>
        </w:rPr>
        <w:t>7</w:t>
      </w:r>
      <w:r w:rsidRPr="00F72E78">
        <w:rPr>
          <w:rFonts w:eastAsia="Calibri" w:cs="Times New Roman"/>
          <w:szCs w:val="28"/>
        </w:rPr>
        <w:t xml:space="preserve"> годы;</w:t>
      </w:r>
    </w:p>
    <w:p w:rsidR="00465CAE" w:rsidRPr="00465CAE" w:rsidRDefault="00210605" w:rsidP="006E7BFA">
      <w:pPr>
        <w:numPr>
          <w:ilvl w:val="0"/>
          <w:numId w:val="23"/>
        </w:numPr>
        <w:autoSpaceDE w:val="0"/>
        <w:autoSpaceDN w:val="0"/>
        <w:adjustRightInd w:val="0"/>
        <w:ind w:left="0" w:firstLine="0"/>
        <w:outlineLvl w:val="1"/>
        <w:rPr>
          <w:rFonts w:eastAsia="Times New Roman"/>
          <w:szCs w:val="28"/>
          <w:lang w:eastAsia="ru-RU"/>
        </w:rPr>
      </w:pPr>
      <w:r w:rsidRPr="003F7281">
        <w:rPr>
          <w:rFonts w:eastAsia="Calibri" w:cs="Times New Roman"/>
          <w:szCs w:val="28"/>
        </w:rPr>
        <w:t>паспорта муниципальных программ Перевозского сельского поселения на 202</w:t>
      </w:r>
      <w:r w:rsidR="003F7281" w:rsidRPr="003F7281">
        <w:rPr>
          <w:rFonts w:eastAsia="Calibri" w:cs="Times New Roman"/>
          <w:szCs w:val="28"/>
        </w:rPr>
        <w:t>5</w:t>
      </w:r>
      <w:r w:rsidR="007A50E5" w:rsidRPr="003F7281">
        <w:rPr>
          <w:rFonts w:eastAsia="Calibri" w:cs="Times New Roman"/>
          <w:szCs w:val="28"/>
        </w:rPr>
        <w:t>-202</w:t>
      </w:r>
      <w:r w:rsidR="003F7281" w:rsidRPr="003F7281">
        <w:rPr>
          <w:rFonts w:eastAsia="Calibri" w:cs="Times New Roman"/>
          <w:szCs w:val="28"/>
        </w:rPr>
        <w:t>7</w:t>
      </w:r>
      <w:r w:rsidRPr="003F7281">
        <w:rPr>
          <w:rFonts w:eastAsia="Calibri" w:cs="Times New Roman"/>
          <w:szCs w:val="28"/>
        </w:rPr>
        <w:t xml:space="preserve"> год</w:t>
      </w:r>
      <w:r w:rsidR="00465CAE">
        <w:rPr>
          <w:rFonts w:eastAsia="Calibri" w:cs="Times New Roman"/>
          <w:szCs w:val="28"/>
        </w:rPr>
        <w:t>,</w:t>
      </w:r>
    </w:p>
    <w:p w:rsidR="00365649" w:rsidRPr="00FB5D22" w:rsidRDefault="008732C6" w:rsidP="006E7BFA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D22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</w:t>
      </w:r>
      <w:r w:rsidRPr="00FB5D22">
        <w:rPr>
          <w:rFonts w:ascii="Times New Roman" w:hAnsi="Times New Roman"/>
          <w:sz w:val="28"/>
          <w:szCs w:val="28"/>
        </w:rPr>
        <w:t>ь</w:t>
      </w:r>
      <w:r w:rsidRPr="00FB5D22">
        <w:rPr>
          <w:rFonts w:ascii="Times New Roman" w:hAnsi="Times New Roman"/>
          <w:sz w:val="28"/>
          <w:szCs w:val="28"/>
        </w:rPr>
        <w:t xml:space="preserve">ного образования </w:t>
      </w:r>
      <w:r w:rsidR="009B0A92" w:rsidRPr="00FB5D22">
        <w:rPr>
          <w:rFonts w:ascii="Times New Roman" w:hAnsi="Times New Roman"/>
          <w:sz w:val="28"/>
          <w:szCs w:val="28"/>
        </w:rPr>
        <w:t>Перевозское</w:t>
      </w:r>
      <w:r w:rsidRPr="00FB5D22">
        <w:rPr>
          <w:rFonts w:ascii="Times New Roman" w:hAnsi="Times New Roman"/>
          <w:sz w:val="28"/>
          <w:szCs w:val="28"/>
        </w:rPr>
        <w:t xml:space="preserve"> сельское поселение на 202</w:t>
      </w:r>
      <w:r w:rsidR="00FB5D22" w:rsidRPr="00FB5D22">
        <w:rPr>
          <w:rFonts w:ascii="Times New Roman" w:hAnsi="Times New Roman"/>
          <w:sz w:val="28"/>
          <w:szCs w:val="28"/>
        </w:rPr>
        <w:t>5</w:t>
      </w:r>
      <w:r w:rsidRPr="00FB5D2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B5D22" w:rsidRPr="00FB5D22">
        <w:rPr>
          <w:rFonts w:ascii="Times New Roman" w:hAnsi="Times New Roman"/>
          <w:sz w:val="28"/>
          <w:szCs w:val="28"/>
        </w:rPr>
        <w:t>6</w:t>
      </w:r>
      <w:r w:rsidRPr="00FB5D22">
        <w:rPr>
          <w:rFonts w:ascii="Times New Roman" w:hAnsi="Times New Roman"/>
          <w:sz w:val="28"/>
          <w:szCs w:val="28"/>
        </w:rPr>
        <w:t>-202</w:t>
      </w:r>
      <w:r w:rsidR="00FB5D22" w:rsidRPr="00FB5D22">
        <w:rPr>
          <w:rFonts w:ascii="Times New Roman" w:hAnsi="Times New Roman"/>
          <w:sz w:val="28"/>
          <w:szCs w:val="28"/>
        </w:rPr>
        <w:t>7</w:t>
      </w:r>
      <w:r w:rsidRPr="00FB5D22">
        <w:rPr>
          <w:rFonts w:ascii="Times New Roman" w:hAnsi="Times New Roman"/>
          <w:sz w:val="28"/>
          <w:szCs w:val="28"/>
        </w:rPr>
        <w:t xml:space="preserve"> годов</w:t>
      </w:r>
      <w:r w:rsidR="006E7BFA">
        <w:rPr>
          <w:rFonts w:ascii="Times New Roman" w:hAnsi="Times New Roman"/>
          <w:sz w:val="28"/>
          <w:szCs w:val="28"/>
        </w:rPr>
        <w:t>.</w:t>
      </w:r>
    </w:p>
    <w:p w:rsidR="006E7BFA" w:rsidRPr="001D2724" w:rsidRDefault="001D2724" w:rsidP="001D2724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szCs w:val="28"/>
        </w:rPr>
        <w:lastRenderedPageBreak/>
        <w:t xml:space="preserve">В нарушение статьи 184.2 </w:t>
      </w:r>
      <w:r w:rsidRPr="00F25A32">
        <w:rPr>
          <w:rFonts w:eastAsia="Times New Roman" w:cs="Times New Roman"/>
          <w:szCs w:val="28"/>
          <w:lang w:eastAsia="ru-RU"/>
        </w:rPr>
        <w:t>Бюджетн</w:t>
      </w:r>
      <w:r>
        <w:rPr>
          <w:rFonts w:eastAsia="Times New Roman" w:cs="Times New Roman"/>
          <w:szCs w:val="28"/>
          <w:lang w:eastAsia="ru-RU"/>
        </w:rPr>
        <w:t>ого</w:t>
      </w:r>
      <w:r w:rsidRPr="00F25A3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F25A32">
        <w:rPr>
          <w:rFonts w:eastAsia="Times New Roman" w:cs="Times New Roman"/>
          <w:szCs w:val="28"/>
          <w:lang w:eastAsia="ru-RU"/>
        </w:rPr>
        <w:t xml:space="preserve"> РФ</w:t>
      </w:r>
      <w:r>
        <w:rPr>
          <w:rFonts w:eastAsia="Times New Roman" w:cs="Times New Roman"/>
          <w:szCs w:val="28"/>
          <w:lang w:eastAsia="ru-RU"/>
        </w:rPr>
        <w:t xml:space="preserve">, статьи 7 главы 4 Положения о бюджетном процессе </w:t>
      </w:r>
      <w:r>
        <w:rPr>
          <w:szCs w:val="28"/>
        </w:rPr>
        <w:t xml:space="preserve">не </w:t>
      </w:r>
      <w:r w:rsidRPr="001D2724">
        <w:rPr>
          <w:szCs w:val="28"/>
        </w:rPr>
        <w:t xml:space="preserve">представлены </w:t>
      </w:r>
      <w:r w:rsidR="006E7BFA" w:rsidRPr="001D2724">
        <w:rPr>
          <w:szCs w:val="28"/>
        </w:rPr>
        <w:t>предварительные итоги социально-экономического развития поселения за истекший период 2024 г</w:t>
      </w:r>
      <w:r w:rsidR="006E7BFA" w:rsidRPr="001D2724">
        <w:rPr>
          <w:szCs w:val="28"/>
        </w:rPr>
        <w:t>о</w:t>
      </w:r>
      <w:r w:rsidR="006E7BFA" w:rsidRPr="001D2724">
        <w:rPr>
          <w:szCs w:val="28"/>
        </w:rPr>
        <w:t>да и ожидаемые итоги социально-экономического ра</w:t>
      </w:r>
      <w:r w:rsidR="006E7BFA" w:rsidRPr="001D2724">
        <w:rPr>
          <w:szCs w:val="28"/>
        </w:rPr>
        <w:t>з</w:t>
      </w:r>
      <w:r w:rsidR="006E7BFA" w:rsidRPr="001D2724">
        <w:rPr>
          <w:szCs w:val="28"/>
        </w:rPr>
        <w:t>вития за 2024 год.</w:t>
      </w:r>
    </w:p>
    <w:p w:rsidR="0014119F" w:rsidRDefault="0014119F" w:rsidP="00FB5D22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>В соответствии с требованиями п</w:t>
      </w:r>
      <w:r w:rsidR="00BD67A4">
        <w:rPr>
          <w:rFonts w:eastAsia="Times New Roman" w:cs="Times New Roman"/>
          <w:szCs w:val="28"/>
          <w:lang w:eastAsia="ru-RU"/>
        </w:rPr>
        <w:t xml:space="preserve">ункта </w:t>
      </w:r>
      <w:r w:rsidRPr="0014119F">
        <w:rPr>
          <w:rFonts w:eastAsia="Times New Roman" w:cs="Times New Roman"/>
          <w:szCs w:val="28"/>
          <w:lang w:eastAsia="ru-RU"/>
        </w:rPr>
        <w:t>4 ст</w:t>
      </w:r>
      <w:r w:rsidR="00BD67A4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BD67A4">
        <w:rPr>
          <w:rFonts w:eastAsia="Times New Roman" w:cs="Times New Roman"/>
          <w:szCs w:val="28"/>
          <w:lang w:eastAsia="ru-RU"/>
        </w:rPr>
        <w:t xml:space="preserve">ункта </w:t>
      </w:r>
      <w:r w:rsidR="00160622" w:rsidRPr="00160622">
        <w:rPr>
          <w:rFonts w:eastAsia="Times New Roman" w:cs="Times New Roman"/>
          <w:szCs w:val="28"/>
          <w:lang w:eastAsia="ru-RU"/>
        </w:rPr>
        <w:t>1</w:t>
      </w:r>
      <w:r w:rsidRPr="0014119F">
        <w:rPr>
          <w:rFonts w:eastAsia="Times New Roman" w:cs="Times New Roman"/>
          <w:szCs w:val="28"/>
          <w:lang w:eastAsia="ru-RU"/>
        </w:rPr>
        <w:t xml:space="preserve"> ст</w:t>
      </w:r>
      <w:r w:rsidR="00BD67A4">
        <w:rPr>
          <w:rFonts w:eastAsia="Times New Roman" w:cs="Times New Roman"/>
          <w:szCs w:val="28"/>
          <w:lang w:eastAsia="ru-RU"/>
        </w:rPr>
        <w:t>а</w:t>
      </w:r>
      <w:r w:rsidR="00BD67A4">
        <w:rPr>
          <w:rFonts w:eastAsia="Times New Roman" w:cs="Times New Roman"/>
          <w:szCs w:val="28"/>
          <w:lang w:eastAsia="ru-RU"/>
        </w:rPr>
        <w:t>тьи</w:t>
      </w:r>
      <w:r w:rsidRPr="0014119F">
        <w:rPr>
          <w:rFonts w:eastAsia="Times New Roman" w:cs="Times New Roman"/>
          <w:szCs w:val="28"/>
          <w:lang w:eastAsia="ru-RU"/>
        </w:rPr>
        <w:t xml:space="preserve"> </w:t>
      </w:r>
      <w:r w:rsidR="00160622" w:rsidRPr="00160622">
        <w:rPr>
          <w:rFonts w:eastAsia="Times New Roman" w:cs="Times New Roman"/>
          <w:szCs w:val="28"/>
          <w:lang w:eastAsia="ru-RU"/>
        </w:rPr>
        <w:t xml:space="preserve">21 </w:t>
      </w:r>
      <w:r w:rsidRPr="0014119F">
        <w:rPr>
          <w:rFonts w:eastAsia="Times New Roman" w:cs="Times New Roman"/>
          <w:szCs w:val="28"/>
          <w:lang w:eastAsia="ru-RU"/>
        </w:rPr>
        <w:t>Положения о бюджетном процессе проект бюджета составлен на три года: очередной финансовый год (202</w:t>
      </w:r>
      <w:r w:rsidR="00BD67A4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BD67A4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BD67A4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7F553F">
      <w:pPr>
        <w:shd w:val="clear" w:color="auto" w:fill="FFFFFF"/>
        <w:suppressAutoHyphens/>
        <w:spacing w:after="12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BD67A4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BD67A4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bookmarkEnd w:id="0"/>
    <w:p w:rsidR="007A50E5" w:rsidRDefault="00F86D77" w:rsidP="007F553F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B8087D" w:rsidRPr="00B8087D">
        <w:rPr>
          <w:rFonts w:eastAsia="Times New Roman" w:cs="Times New Roman"/>
          <w:szCs w:val="28"/>
          <w:lang w:eastAsia="ru-RU" w:bidi="en-US"/>
        </w:rPr>
        <w:t>Перевозского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620F8" w:rsidRDefault="00CD7D85" w:rsidP="007A50E5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             </w:t>
      </w:r>
      <w:r w:rsidR="007A50E5"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</w:p>
    <w:tbl>
      <w:tblPr>
        <w:tblW w:w="9065" w:type="dxa"/>
        <w:jc w:val="center"/>
        <w:tblInd w:w="529" w:type="dxa"/>
        <w:tblLook w:val="04A0"/>
      </w:tblPr>
      <w:tblGrid>
        <w:gridCol w:w="3832"/>
        <w:gridCol w:w="1276"/>
        <w:gridCol w:w="1417"/>
        <w:gridCol w:w="1240"/>
        <w:gridCol w:w="1300"/>
      </w:tblGrid>
      <w:tr w:rsidR="00176CC5" w:rsidRPr="00176CC5" w:rsidTr="00B670EB">
        <w:trPr>
          <w:trHeight w:val="127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176CC5" w:rsidRPr="00176CC5" w:rsidTr="00B670EB">
        <w:trPr>
          <w:trHeight w:val="127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3093,06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2893,19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2950,13</w:t>
            </w:r>
          </w:p>
        </w:tc>
      </w:tr>
      <w:tr w:rsidR="00176CC5" w:rsidRPr="00176CC5" w:rsidTr="00B670EB">
        <w:trPr>
          <w:trHeight w:val="127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1933,5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1961,31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176CC5" w:rsidRDefault="00176CC5" w:rsidP="00176CC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6CC5">
              <w:rPr>
                <w:rFonts w:eastAsia="Times New Roman" w:cs="Times New Roman"/>
                <w:sz w:val="20"/>
                <w:szCs w:val="20"/>
                <w:lang w:eastAsia="ru-RU"/>
              </w:rPr>
              <w:t>2037,09</w:t>
            </w:r>
          </w:p>
        </w:tc>
      </w:tr>
      <w:tr w:rsidR="00176CC5" w:rsidRPr="00176CC5" w:rsidTr="00B670EB">
        <w:trPr>
          <w:trHeight w:val="127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3651,47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3093,06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2893,19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2950,13</w:t>
            </w:r>
          </w:p>
        </w:tc>
      </w:tr>
      <w:tr w:rsidR="00176CC5" w:rsidRPr="00176CC5" w:rsidTr="00B670EB">
        <w:trPr>
          <w:trHeight w:val="127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-44,83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C5" w:rsidRPr="00B670EB" w:rsidRDefault="00176CC5" w:rsidP="00176CC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670E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087905" w:rsidRDefault="00176CC5" w:rsidP="00087905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>Динамика основных параметров бюджета</w:t>
      </w:r>
      <w:r>
        <w:rPr>
          <w:rFonts w:eastAsia="Times New Roman" w:cs="Times New Roman"/>
          <w:szCs w:val="28"/>
          <w:lang w:eastAsia="ru-RU" w:bidi="en-US"/>
        </w:rPr>
        <w:t xml:space="preserve"> Перевозского сельского поселения </w:t>
      </w:r>
      <w:r w:rsidRPr="00473B63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B178BF">
        <w:rPr>
          <w:rFonts w:eastAsia="Times New Roman" w:cs="Times New Roman"/>
          <w:szCs w:val="28"/>
          <w:lang w:eastAsia="ru-RU" w:bidi="en-US"/>
        </w:rPr>
        <w:t>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B178BF">
        <w:rPr>
          <w:rFonts w:eastAsia="Times New Roman" w:cs="Times New Roman"/>
          <w:szCs w:val="28"/>
          <w:lang w:eastAsia="ru-RU" w:bidi="en-US"/>
        </w:rPr>
        <w:t xml:space="preserve"> года</w:t>
      </w:r>
      <w:r w:rsidRPr="00EA7136">
        <w:t xml:space="preserve"> </w:t>
      </w:r>
      <w:r>
        <w:t>главным образом по причине снижения планируемого объема безвозмездных поступлений.</w:t>
      </w:r>
      <w:r w:rsidRPr="00EA7136">
        <w:t xml:space="preserve"> </w:t>
      </w:r>
      <w:r>
        <w:t xml:space="preserve">Одновременно прогнозируется увеличение доли собственных доходов (налоговых и неналоговых) в общем объеме поступлений в бюджет с 53,6% по оценке 2024 года до 61,5% в 2025 году и в среднем до </w:t>
      </w:r>
      <w:r w:rsidR="00D257FA">
        <w:t>68,4</w:t>
      </w:r>
      <w:r>
        <w:t>% в плановом периоде.</w:t>
      </w:r>
      <w:r w:rsidR="00087905" w:rsidRPr="00087905">
        <w:rPr>
          <w:rFonts w:eastAsia="Times New Roman" w:cs="Times New Roman"/>
          <w:szCs w:val="28"/>
          <w:lang w:eastAsia="ru-RU" w:bidi="en-US"/>
        </w:rPr>
        <w:t xml:space="preserve"> </w:t>
      </w:r>
      <w:r w:rsidR="00087905">
        <w:rPr>
          <w:rFonts w:eastAsia="Times New Roman" w:cs="Times New Roman"/>
          <w:szCs w:val="28"/>
          <w:lang w:eastAsia="ru-RU" w:bidi="en-US"/>
        </w:rPr>
        <w:t>П</w:t>
      </w:r>
      <w:r w:rsidR="00087905" w:rsidRPr="008B1F70">
        <w:rPr>
          <w:rFonts w:eastAsia="Times New Roman" w:cs="Times New Roman"/>
          <w:szCs w:val="28"/>
          <w:lang w:eastAsia="ru-RU" w:bidi="en-US"/>
        </w:rPr>
        <w:t>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F86D77" w:rsidRPr="00F86D77" w:rsidRDefault="00F86D77" w:rsidP="00176CC5">
      <w:pPr>
        <w:suppressAutoHyphens/>
        <w:spacing w:before="12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176CC5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176CC5">
        <w:rPr>
          <w:rFonts w:eastAsia="Calibri" w:cs="Times New Roman"/>
          <w:b/>
          <w:szCs w:val="28"/>
        </w:rPr>
        <w:t>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FE0EA0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О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CA204D">
        <w:rPr>
          <w:rFonts w:eastAsia="Times New Roman" w:cs="Times New Roman"/>
          <w:bCs/>
          <w:iCs/>
          <w:szCs w:val="28"/>
          <w:lang w:eastAsia="ru-RU"/>
        </w:rPr>
        <w:t>5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D55F04">
        <w:rPr>
          <w:rFonts w:eastAsia="Times New Roman" w:cs="Times New Roman"/>
          <w:bCs/>
          <w:iCs/>
          <w:szCs w:val="28"/>
          <w:lang w:eastAsia="ru-RU"/>
        </w:rPr>
        <w:t>прогнозируется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 в размере </w:t>
      </w:r>
      <w:r w:rsidR="00CA204D">
        <w:rPr>
          <w:rFonts w:eastAsia="Times New Roman" w:cs="Times New Roman"/>
          <w:szCs w:val="28"/>
          <w:lang w:eastAsia="ru-RU"/>
        </w:rPr>
        <w:t>3 093,1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D55F04">
        <w:rPr>
          <w:rFonts w:eastAsia="Times New Roman" w:cs="Times New Roman"/>
          <w:szCs w:val="28"/>
          <w:lang w:eastAsia="ru-RU"/>
        </w:rPr>
        <w:t xml:space="preserve"> </w:t>
      </w:r>
      <w:r w:rsidR="00631684"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CA204D">
        <w:rPr>
          <w:rFonts w:eastAsia="Times New Roman" w:cs="Times New Roman"/>
          <w:szCs w:val="28"/>
          <w:lang w:eastAsia="ru-RU"/>
        </w:rPr>
        <w:t>14,2</w:t>
      </w:r>
      <w:r w:rsidR="003A7DED">
        <w:rPr>
          <w:rFonts w:eastAsia="Times New Roman" w:cs="Times New Roman"/>
          <w:szCs w:val="28"/>
          <w:lang w:eastAsia="ru-RU"/>
        </w:rPr>
        <w:t xml:space="preserve">% </w:t>
      </w:r>
      <w:r w:rsidR="00A73931">
        <w:rPr>
          <w:rFonts w:eastAsia="Times New Roman" w:cs="Times New Roman"/>
          <w:szCs w:val="28"/>
          <w:lang w:eastAsia="ru-RU"/>
        </w:rPr>
        <w:t>ниже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631684" w:rsidRPr="00F86D77">
        <w:rPr>
          <w:rFonts w:eastAsia="Times New Roman" w:cs="Times New Roman"/>
          <w:szCs w:val="28"/>
          <w:lang w:eastAsia="ru-RU"/>
        </w:rPr>
        <w:t>ожидаемого исполнения бюдж</w:t>
      </w:r>
      <w:r w:rsidR="00631684" w:rsidRPr="00F86D77">
        <w:rPr>
          <w:rFonts w:eastAsia="Times New Roman" w:cs="Times New Roman"/>
          <w:szCs w:val="28"/>
          <w:lang w:eastAsia="ru-RU"/>
        </w:rPr>
        <w:t>е</w:t>
      </w:r>
      <w:r w:rsidR="00631684" w:rsidRPr="00F86D77">
        <w:rPr>
          <w:rFonts w:eastAsia="Times New Roman" w:cs="Times New Roman"/>
          <w:szCs w:val="28"/>
          <w:lang w:eastAsia="ru-RU"/>
        </w:rPr>
        <w:t>та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CA204D">
        <w:rPr>
          <w:rFonts w:eastAsia="Times New Roman" w:cs="Times New Roman"/>
          <w:szCs w:val="28"/>
          <w:lang w:eastAsia="ru-RU"/>
        </w:rPr>
        <w:t>4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</w:t>
      </w:r>
      <w:r w:rsidR="00631684">
        <w:rPr>
          <w:rFonts w:eastAsia="Times New Roman" w:cs="Times New Roman"/>
          <w:szCs w:val="28"/>
          <w:lang w:eastAsia="ru-RU"/>
        </w:rPr>
        <w:t xml:space="preserve">. </w:t>
      </w:r>
      <w:r w:rsidR="00DE7276">
        <w:rPr>
          <w:rFonts w:eastAsia="Times New Roman" w:cs="Times New Roman"/>
          <w:szCs w:val="28"/>
          <w:lang w:eastAsia="ru-RU"/>
        </w:rPr>
        <w:t>Снижение</w:t>
      </w:r>
      <w:r w:rsidR="00631684">
        <w:rPr>
          <w:rFonts w:eastAsia="Times New Roman" w:cs="Times New Roman"/>
          <w:szCs w:val="28"/>
          <w:lang w:eastAsia="ru-RU"/>
        </w:rPr>
        <w:t xml:space="preserve"> доходов </w:t>
      </w:r>
      <w:r w:rsidR="00CA204D">
        <w:rPr>
          <w:rFonts w:eastAsia="Times New Roman" w:cs="Times New Roman"/>
          <w:szCs w:val="28"/>
          <w:lang w:eastAsia="ru-RU"/>
        </w:rPr>
        <w:t xml:space="preserve">в основном </w:t>
      </w:r>
      <w:r w:rsidR="00631684">
        <w:rPr>
          <w:rFonts w:eastAsia="Times New Roman" w:cs="Times New Roman"/>
          <w:szCs w:val="28"/>
          <w:lang w:eastAsia="ru-RU"/>
        </w:rPr>
        <w:t xml:space="preserve">обусловлено </w:t>
      </w:r>
      <w:r w:rsidR="00DE7276">
        <w:rPr>
          <w:rFonts w:eastAsia="Times New Roman" w:cs="Times New Roman"/>
          <w:szCs w:val="28"/>
          <w:lang w:eastAsia="ru-RU"/>
        </w:rPr>
        <w:t>снижением безвозмездных поступлений</w:t>
      </w:r>
      <w:r w:rsidR="003A7DED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CA204D">
        <w:rPr>
          <w:rFonts w:eastAsia="Times New Roman" w:cs="Times New Roman"/>
          <w:szCs w:val="28"/>
          <w:lang w:eastAsia="ru-RU"/>
        </w:rPr>
        <w:t>6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CA204D">
        <w:rPr>
          <w:rFonts w:eastAsia="Times New Roman" w:cs="Times New Roman"/>
          <w:szCs w:val="28"/>
          <w:lang w:eastAsia="ru-RU"/>
        </w:rPr>
        <w:t>2 893,2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CA204D">
        <w:rPr>
          <w:rFonts w:eastAsia="Times New Roman" w:cs="Times New Roman"/>
          <w:szCs w:val="28"/>
          <w:lang w:eastAsia="ru-RU"/>
        </w:rPr>
        <w:t>7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3A7DED">
        <w:rPr>
          <w:rFonts w:eastAsia="Times New Roman" w:cs="Times New Roman"/>
          <w:szCs w:val="28"/>
          <w:lang w:eastAsia="ru-RU"/>
        </w:rPr>
        <w:t>2</w:t>
      </w:r>
      <w:r w:rsidR="00525683">
        <w:rPr>
          <w:rFonts w:eastAsia="Times New Roman" w:cs="Times New Roman"/>
          <w:szCs w:val="28"/>
          <w:lang w:eastAsia="ru-RU"/>
        </w:rPr>
        <w:t>95</w:t>
      </w:r>
      <w:r w:rsidR="00CA204D">
        <w:rPr>
          <w:rFonts w:eastAsia="Times New Roman" w:cs="Times New Roman"/>
          <w:szCs w:val="28"/>
          <w:lang w:eastAsia="ru-RU"/>
        </w:rPr>
        <w:t>0</w:t>
      </w:r>
      <w:r w:rsidR="00525683">
        <w:rPr>
          <w:rFonts w:eastAsia="Times New Roman" w:cs="Times New Roman"/>
          <w:szCs w:val="28"/>
          <w:lang w:eastAsia="ru-RU"/>
        </w:rPr>
        <w:t>,</w:t>
      </w:r>
      <w:r w:rsidR="00CA204D">
        <w:rPr>
          <w:rFonts w:eastAsia="Times New Roman" w:cs="Times New Roman"/>
          <w:szCs w:val="28"/>
          <w:lang w:eastAsia="ru-RU"/>
        </w:rPr>
        <w:t>1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A77F48" w:rsidRDefault="00BA5853" w:rsidP="007459C5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3A7DED">
        <w:rPr>
          <w:rFonts w:eastAsia="Times New Roman" w:cs="Times New Roman"/>
          <w:szCs w:val="28"/>
          <w:lang w:eastAsia="ru-RU"/>
        </w:rPr>
        <w:t>Перевозского</w:t>
      </w:r>
      <w:r w:rsidR="00525683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CA204D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CA204D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</w:t>
      </w:r>
      <w:r w:rsidR="0021539D">
        <w:rPr>
          <w:rFonts w:eastAsia="Times New Roman" w:cs="Times New Roman"/>
          <w:szCs w:val="28"/>
          <w:lang w:eastAsia="ru-RU"/>
        </w:rPr>
        <w:t>в</w:t>
      </w:r>
      <w:r w:rsidR="0021539D" w:rsidRPr="00886EFF">
        <w:rPr>
          <w:rFonts w:eastAsia="Times New Roman" w:cs="Times New Roman"/>
          <w:szCs w:val="28"/>
          <w:lang w:eastAsia="ru-RU"/>
        </w:rPr>
        <w:t xml:space="preserve"> разрезе</w:t>
      </w:r>
      <w:r w:rsidR="0021539D">
        <w:rPr>
          <w:rFonts w:eastAsia="Times New Roman" w:cs="Times New Roman"/>
          <w:szCs w:val="28"/>
          <w:lang w:eastAsia="ru-RU"/>
        </w:rPr>
        <w:t xml:space="preserve"> налоговых,</w:t>
      </w:r>
      <w:r w:rsidR="0021539D" w:rsidRPr="0050141E">
        <w:rPr>
          <w:rFonts w:eastAsia="Times New Roman" w:cs="Times New Roman"/>
          <w:szCs w:val="28"/>
          <w:lang w:eastAsia="ru-RU"/>
        </w:rPr>
        <w:t xml:space="preserve"> неналоговых доходов</w:t>
      </w:r>
      <w:r w:rsidR="0021539D">
        <w:rPr>
          <w:rFonts w:eastAsia="Times New Roman" w:cs="Times New Roman"/>
          <w:szCs w:val="28"/>
          <w:lang w:eastAsia="ru-RU"/>
        </w:rPr>
        <w:t xml:space="preserve"> и безвозмез</w:t>
      </w:r>
      <w:r w:rsidR="00FF2F05">
        <w:rPr>
          <w:rFonts w:eastAsia="Times New Roman" w:cs="Times New Roman"/>
          <w:szCs w:val="28"/>
          <w:lang w:eastAsia="ru-RU"/>
        </w:rPr>
        <w:t>д</w:t>
      </w:r>
      <w:r w:rsidR="00FF2F05">
        <w:rPr>
          <w:rFonts w:eastAsia="Times New Roman" w:cs="Times New Roman"/>
          <w:szCs w:val="28"/>
          <w:lang w:eastAsia="ru-RU"/>
        </w:rPr>
        <w:t>ных п</w:t>
      </w:r>
      <w:r w:rsidR="00FF2F05">
        <w:rPr>
          <w:rFonts w:eastAsia="Times New Roman" w:cs="Times New Roman"/>
          <w:szCs w:val="28"/>
          <w:lang w:eastAsia="ru-RU"/>
        </w:rPr>
        <w:t>о</w:t>
      </w:r>
      <w:r w:rsidR="00FF2F05">
        <w:rPr>
          <w:rFonts w:eastAsia="Times New Roman" w:cs="Times New Roman"/>
          <w:szCs w:val="28"/>
          <w:lang w:eastAsia="ru-RU"/>
        </w:rPr>
        <w:t>ступлений</w:t>
      </w:r>
      <w:r w:rsidR="0021539D" w:rsidRPr="0050141E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характеризуется следующими данными:</w:t>
      </w:r>
    </w:p>
    <w:tbl>
      <w:tblPr>
        <w:tblW w:w="9264" w:type="dxa"/>
        <w:jc w:val="center"/>
        <w:tblInd w:w="93" w:type="dxa"/>
        <w:tblLayout w:type="fixed"/>
        <w:tblLook w:val="04A0"/>
      </w:tblPr>
      <w:tblGrid>
        <w:gridCol w:w="2709"/>
        <w:gridCol w:w="851"/>
        <w:gridCol w:w="698"/>
        <w:gridCol w:w="992"/>
        <w:gridCol w:w="633"/>
        <w:gridCol w:w="992"/>
        <w:gridCol w:w="743"/>
        <w:gridCol w:w="985"/>
        <w:gridCol w:w="661"/>
      </w:tblGrid>
      <w:tr w:rsidR="00CA204D" w:rsidRPr="00CA204D" w:rsidTr="00B670EB">
        <w:trPr>
          <w:trHeight w:val="30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 год </w:t>
            </w:r>
          </w:p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CA204D" w:rsidRPr="00CA204D" w:rsidTr="00B670EB">
        <w:trPr>
          <w:trHeight w:val="525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4D" w:rsidRPr="00CA204D" w:rsidRDefault="00CA204D" w:rsidP="00CA204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  <w:r w:rsidR="00B670E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  <w:r w:rsidR="00B670E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  <w:r w:rsidR="00B670E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  <w:r w:rsidR="00B670E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CA204D" w:rsidRPr="00CA204D" w:rsidTr="00B670EB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1933,5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1961,3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2037,1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CA204D" w:rsidRPr="00CA204D" w:rsidTr="00B670EB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1673,1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1191,26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CA204D" w:rsidRPr="00CA204D" w:rsidTr="00B670EB">
        <w:trPr>
          <w:trHeight w:val="30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3606,6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3093,06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2893,19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2950,13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4D" w:rsidRPr="00CA204D" w:rsidRDefault="00CA204D" w:rsidP="00CA204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04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B4A61" w:rsidRDefault="008B4A61" w:rsidP="00DD0378">
      <w:pPr>
        <w:shd w:val="clear" w:color="auto" w:fill="FFFFFF"/>
        <w:suppressAutoHyphens/>
        <w:spacing w:before="120"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lastRenderedPageBreak/>
        <w:t>Налоговые и неналоговые доходы в 202</w:t>
      </w:r>
      <w:r w:rsidR="004D6EEB"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</w:t>
      </w:r>
      <w:r w:rsidR="004D6EEB">
        <w:rPr>
          <w:rFonts w:eastAsia="Times New Roman" w:cs="Times New Roman"/>
          <w:szCs w:val="28"/>
          <w:lang w:eastAsia="ru-RU" w:bidi="en-US"/>
        </w:rPr>
        <w:t>ниже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уровня ожидаемой оценки 202</w:t>
      </w:r>
      <w:r w:rsidR="004D6EEB"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 w:rsidR="004D6EEB">
        <w:rPr>
          <w:rFonts w:eastAsia="Times New Roman" w:cs="Times New Roman"/>
          <w:szCs w:val="28"/>
          <w:lang w:eastAsia="ru-RU" w:bidi="en-US"/>
        </w:rPr>
        <w:t>31,7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DD0378">
        <w:rPr>
          <w:rFonts w:eastAsia="Times New Roman" w:cs="Times New Roman"/>
          <w:szCs w:val="28"/>
          <w:lang w:eastAsia="ru-RU" w:bidi="en-US"/>
        </w:rPr>
        <w:t>1,6</w:t>
      </w:r>
      <w:r>
        <w:rPr>
          <w:rFonts w:eastAsia="Times New Roman" w:cs="Times New Roman"/>
          <w:szCs w:val="28"/>
          <w:lang w:eastAsia="ru-RU" w:bidi="en-US"/>
        </w:rPr>
        <w:t>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 w:rsidR="00DD0378">
        <w:rPr>
          <w:rFonts w:eastAsia="Times New Roman" w:cs="Times New Roman"/>
          <w:szCs w:val="28"/>
          <w:lang w:eastAsia="ru-RU" w:bidi="en-US"/>
        </w:rPr>
        <w:t>У</w:t>
      </w:r>
      <w:r w:rsidR="00DD0378">
        <w:rPr>
          <w:rFonts w:eastAsia="Times New Roman" w:cs="Times New Roman"/>
          <w:szCs w:val="28"/>
          <w:lang w:eastAsia="ru-RU"/>
        </w:rPr>
        <w:t xml:space="preserve">дельный вес по </w:t>
      </w:r>
      <w:r w:rsidR="00DD0378" w:rsidRPr="00DD0378">
        <w:rPr>
          <w:rFonts w:eastAsia="Times New Roman" w:cs="Times New Roman"/>
          <w:b/>
          <w:szCs w:val="28"/>
          <w:lang w:eastAsia="ru-RU"/>
        </w:rPr>
        <w:t>налоговым доходам</w:t>
      </w:r>
      <w:r w:rsidR="00DD0378">
        <w:rPr>
          <w:rFonts w:eastAsia="Times New Roman" w:cs="Times New Roman"/>
          <w:szCs w:val="28"/>
          <w:lang w:eastAsia="ru-RU"/>
        </w:rPr>
        <w:t xml:space="preserve"> 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будет расти с </w:t>
      </w:r>
      <w:r w:rsidR="004D6EEB">
        <w:rPr>
          <w:rFonts w:eastAsia="Times New Roman" w:cs="Times New Roman"/>
          <w:szCs w:val="28"/>
          <w:lang w:eastAsia="ru-RU"/>
        </w:rPr>
        <w:t>30,5</w:t>
      </w:r>
      <w:r w:rsidR="00DD0378" w:rsidRPr="0050141E">
        <w:rPr>
          <w:rFonts w:eastAsia="Times New Roman" w:cs="Times New Roman"/>
          <w:szCs w:val="28"/>
          <w:lang w:eastAsia="ru-RU"/>
        </w:rPr>
        <w:t>% в 202</w:t>
      </w:r>
      <w:r w:rsidR="004D6EEB">
        <w:rPr>
          <w:rFonts w:eastAsia="Times New Roman" w:cs="Times New Roman"/>
          <w:szCs w:val="28"/>
          <w:lang w:eastAsia="ru-RU"/>
        </w:rPr>
        <w:t>4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4D6EEB">
        <w:rPr>
          <w:rFonts w:eastAsia="Times New Roman" w:cs="Times New Roman"/>
          <w:szCs w:val="28"/>
          <w:lang w:eastAsia="ru-RU"/>
        </w:rPr>
        <w:t>41,4</w:t>
      </w:r>
      <w:r w:rsidR="00DD0378">
        <w:rPr>
          <w:rFonts w:eastAsia="Times New Roman" w:cs="Times New Roman"/>
          <w:szCs w:val="28"/>
          <w:lang w:eastAsia="ru-RU"/>
        </w:rPr>
        <w:t xml:space="preserve">% </w:t>
      </w:r>
      <w:r w:rsidR="00DD0378" w:rsidRPr="0050141E">
        <w:rPr>
          <w:rFonts w:eastAsia="Times New Roman" w:cs="Times New Roman"/>
          <w:szCs w:val="28"/>
          <w:lang w:eastAsia="ru-RU"/>
        </w:rPr>
        <w:t>в</w:t>
      </w:r>
      <w:r w:rsidR="00DD0378">
        <w:rPr>
          <w:rFonts w:eastAsia="Times New Roman" w:cs="Times New Roman"/>
          <w:szCs w:val="28"/>
          <w:lang w:eastAsia="ru-RU"/>
        </w:rPr>
        <w:t xml:space="preserve"> 202</w:t>
      </w:r>
      <w:r w:rsidR="004D6EEB">
        <w:rPr>
          <w:rFonts w:eastAsia="Times New Roman" w:cs="Times New Roman"/>
          <w:szCs w:val="28"/>
          <w:lang w:eastAsia="ru-RU"/>
        </w:rPr>
        <w:t>7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</w:t>
      </w:r>
      <w:r w:rsidR="00DD0378">
        <w:rPr>
          <w:rFonts w:eastAsia="Times New Roman" w:cs="Times New Roman"/>
          <w:szCs w:val="28"/>
          <w:lang w:eastAsia="ru-RU"/>
        </w:rPr>
        <w:t xml:space="preserve">, по </w:t>
      </w:r>
      <w:r w:rsidR="00DD0378" w:rsidRPr="00DD0378">
        <w:rPr>
          <w:rFonts w:eastAsia="Times New Roman" w:cs="Times New Roman"/>
          <w:b/>
          <w:szCs w:val="28"/>
          <w:lang w:eastAsia="ru-RU"/>
        </w:rPr>
        <w:t>неналоговым доходам</w:t>
      </w:r>
      <w:r w:rsidR="00DD0378">
        <w:rPr>
          <w:rFonts w:eastAsia="Times New Roman" w:cs="Times New Roman"/>
          <w:szCs w:val="28"/>
          <w:lang w:eastAsia="ru-RU"/>
        </w:rPr>
        <w:t xml:space="preserve"> </w:t>
      </w:r>
      <w:r w:rsidR="004D6EEB">
        <w:rPr>
          <w:rFonts w:eastAsia="Times New Roman" w:cs="Times New Roman"/>
          <w:szCs w:val="28"/>
          <w:lang w:eastAsia="ru-RU"/>
        </w:rPr>
        <w:t xml:space="preserve">темпы роста прогнозируются ниже </w:t>
      </w:r>
      <w:r w:rsidR="00DD0378">
        <w:rPr>
          <w:rFonts w:eastAsia="Times New Roman" w:cs="Times New Roman"/>
          <w:szCs w:val="28"/>
          <w:lang w:eastAsia="ru-RU"/>
        </w:rPr>
        <w:t>– с 2</w:t>
      </w:r>
      <w:r w:rsidR="004D6EEB">
        <w:rPr>
          <w:rFonts w:eastAsia="Times New Roman" w:cs="Times New Roman"/>
          <w:szCs w:val="28"/>
          <w:lang w:eastAsia="ru-RU"/>
        </w:rPr>
        <w:t>3</w:t>
      </w:r>
      <w:r w:rsidR="00DD0378">
        <w:rPr>
          <w:rFonts w:eastAsia="Times New Roman" w:cs="Times New Roman"/>
          <w:szCs w:val="28"/>
          <w:lang w:eastAsia="ru-RU"/>
        </w:rPr>
        <w:t>,1% в 202</w:t>
      </w:r>
      <w:r w:rsidR="004D6EEB">
        <w:rPr>
          <w:rFonts w:eastAsia="Times New Roman" w:cs="Times New Roman"/>
          <w:szCs w:val="28"/>
          <w:lang w:eastAsia="ru-RU"/>
        </w:rPr>
        <w:t>4</w:t>
      </w:r>
      <w:r w:rsidR="00DD0378">
        <w:rPr>
          <w:rFonts w:eastAsia="Times New Roman" w:cs="Times New Roman"/>
          <w:szCs w:val="28"/>
          <w:lang w:eastAsia="ru-RU"/>
        </w:rPr>
        <w:t xml:space="preserve"> году до 2</w:t>
      </w:r>
      <w:r w:rsidR="004D6EEB">
        <w:rPr>
          <w:rFonts w:eastAsia="Times New Roman" w:cs="Times New Roman"/>
          <w:szCs w:val="28"/>
          <w:lang w:eastAsia="ru-RU"/>
        </w:rPr>
        <w:t>7,7</w:t>
      </w:r>
      <w:r w:rsidR="00DD0378">
        <w:rPr>
          <w:rFonts w:eastAsia="Times New Roman" w:cs="Times New Roman"/>
          <w:szCs w:val="28"/>
          <w:lang w:eastAsia="ru-RU"/>
        </w:rPr>
        <w:t>% в 202</w:t>
      </w:r>
      <w:r w:rsidR="004D6EEB">
        <w:rPr>
          <w:rFonts w:eastAsia="Times New Roman" w:cs="Times New Roman"/>
          <w:szCs w:val="28"/>
          <w:lang w:eastAsia="ru-RU"/>
        </w:rPr>
        <w:t>7</w:t>
      </w:r>
      <w:r w:rsidR="00DD0378">
        <w:rPr>
          <w:rFonts w:eastAsia="Times New Roman" w:cs="Times New Roman"/>
          <w:szCs w:val="28"/>
          <w:lang w:eastAsia="ru-RU"/>
        </w:rPr>
        <w:t xml:space="preserve"> году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. </w:t>
      </w:r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4D6EEB">
        <w:rPr>
          <w:rFonts w:eastAsia="Times New Roman" w:cs="Times New Roman"/>
          <w:szCs w:val="28"/>
          <w:lang w:eastAsia="ru-RU" w:bidi="en-US"/>
        </w:rPr>
        <w:t>4</w:t>
      </w:r>
      <w:r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4D6EEB"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DD0378">
        <w:rPr>
          <w:rFonts w:eastAsia="Times New Roman" w:cs="Times New Roman"/>
          <w:b/>
          <w:szCs w:val="28"/>
          <w:lang w:eastAsia="ru-RU" w:bidi="en-US"/>
        </w:rPr>
        <w:t>безвозмездные поступления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 w:rsidR="00DD0378">
        <w:rPr>
          <w:rFonts w:eastAsia="Times New Roman" w:cs="Times New Roman"/>
          <w:szCs w:val="28"/>
          <w:lang w:eastAsia="ru-RU" w:bidi="en-US"/>
        </w:rPr>
        <w:t xml:space="preserve">снизятся </w:t>
      </w:r>
      <w:r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DD0378">
        <w:rPr>
          <w:rFonts w:eastAsia="Times New Roman" w:cs="Times New Roman"/>
          <w:szCs w:val="28"/>
          <w:lang w:eastAsia="ru-RU" w:bidi="en-US"/>
        </w:rPr>
        <w:t>4</w:t>
      </w:r>
      <w:r w:rsidR="004D6EEB">
        <w:rPr>
          <w:rFonts w:eastAsia="Times New Roman" w:cs="Times New Roman"/>
          <w:szCs w:val="28"/>
          <w:lang w:eastAsia="ru-RU" w:bidi="en-US"/>
        </w:rPr>
        <w:t>81,8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1C6026">
        <w:rPr>
          <w:rFonts w:eastAsia="Times New Roman" w:cs="Times New Roman"/>
          <w:szCs w:val="28"/>
          <w:lang w:eastAsia="ru-RU" w:bidi="en-US"/>
        </w:rPr>
        <w:t>(</w:t>
      </w:r>
      <w:r w:rsidR="00DD0378">
        <w:rPr>
          <w:rFonts w:eastAsia="Times New Roman" w:cs="Times New Roman"/>
          <w:szCs w:val="28"/>
          <w:lang w:eastAsia="ru-RU" w:bidi="en-US"/>
        </w:rPr>
        <w:t>или на 2</w:t>
      </w:r>
      <w:r w:rsidR="004D6EEB">
        <w:rPr>
          <w:rFonts w:eastAsia="Times New Roman" w:cs="Times New Roman"/>
          <w:szCs w:val="28"/>
          <w:lang w:eastAsia="ru-RU" w:bidi="en-US"/>
        </w:rPr>
        <w:t>8,8</w:t>
      </w:r>
      <w:r w:rsidR="00DD0378">
        <w:rPr>
          <w:rFonts w:eastAsia="Times New Roman" w:cs="Times New Roman"/>
          <w:szCs w:val="28"/>
          <w:lang w:eastAsia="ru-RU" w:bidi="en-US"/>
        </w:rPr>
        <w:t>%</w:t>
      </w:r>
      <w:r>
        <w:rPr>
          <w:rFonts w:eastAsia="Times New Roman" w:cs="Times New Roman"/>
          <w:szCs w:val="28"/>
          <w:lang w:eastAsia="ru-RU" w:bidi="en-US"/>
        </w:rPr>
        <w:t xml:space="preserve">), </w:t>
      </w:r>
      <w:r w:rsidR="00DD0378">
        <w:rPr>
          <w:rFonts w:eastAsia="Times New Roman" w:cs="Times New Roman"/>
          <w:szCs w:val="28"/>
          <w:lang w:eastAsia="ru-RU" w:bidi="en-US"/>
        </w:rPr>
        <w:t xml:space="preserve">в результате </w:t>
      </w:r>
      <w:r w:rsidR="00FE0EA0">
        <w:rPr>
          <w:rFonts w:eastAsia="Times New Roman" w:cs="Times New Roman"/>
          <w:szCs w:val="28"/>
          <w:lang w:eastAsia="ru-RU" w:bidi="en-US"/>
        </w:rPr>
        <w:t xml:space="preserve">их 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удельный вес будет </w:t>
      </w:r>
      <w:r w:rsidR="00DD0378">
        <w:rPr>
          <w:rFonts w:eastAsia="Times New Roman" w:cs="Times New Roman"/>
          <w:szCs w:val="28"/>
          <w:lang w:eastAsia="ru-RU"/>
        </w:rPr>
        <w:t>снижаться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с </w:t>
      </w:r>
      <w:r w:rsidR="004D6EEB">
        <w:rPr>
          <w:rFonts w:eastAsia="Times New Roman" w:cs="Times New Roman"/>
          <w:szCs w:val="28"/>
          <w:lang w:eastAsia="ru-RU"/>
        </w:rPr>
        <w:t>46,4</w:t>
      </w:r>
      <w:r w:rsidR="00DD0378" w:rsidRPr="0050141E">
        <w:rPr>
          <w:rFonts w:eastAsia="Times New Roman" w:cs="Times New Roman"/>
          <w:szCs w:val="28"/>
          <w:lang w:eastAsia="ru-RU"/>
        </w:rPr>
        <w:t>% в 202</w:t>
      </w:r>
      <w:r w:rsidR="004D6EEB">
        <w:rPr>
          <w:rFonts w:eastAsia="Times New Roman" w:cs="Times New Roman"/>
          <w:szCs w:val="28"/>
          <w:lang w:eastAsia="ru-RU"/>
        </w:rPr>
        <w:t>4</w:t>
      </w:r>
      <w:r w:rsidR="00DD0378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4D6EEB">
        <w:rPr>
          <w:rFonts w:eastAsia="Times New Roman" w:cs="Times New Roman"/>
          <w:szCs w:val="28"/>
          <w:lang w:eastAsia="ru-RU"/>
        </w:rPr>
        <w:t>30,9</w:t>
      </w:r>
      <w:r w:rsidR="00DD0378">
        <w:rPr>
          <w:rFonts w:eastAsia="Times New Roman" w:cs="Times New Roman"/>
          <w:szCs w:val="28"/>
          <w:lang w:eastAsia="ru-RU"/>
        </w:rPr>
        <w:t xml:space="preserve">% </w:t>
      </w:r>
      <w:r w:rsidR="00DD0378" w:rsidRPr="0050141E">
        <w:rPr>
          <w:rFonts w:eastAsia="Times New Roman" w:cs="Times New Roman"/>
          <w:szCs w:val="28"/>
          <w:lang w:eastAsia="ru-RU"/>
        </w:rPr>
        <w:t>в</w:t>
      </w:r>
      <w:r w:rsidR="00DD0378">
        <w:rPr>
          <w:rFonts w:eastAsia="Times New Roman" w:cs="Times New Roman"/>
          <w:szCs w:val="28"/>
          <w:lang w:eastAsia="ru-RU"/>
        </w:rPr>
        <w:t xml:space="preserve"> </w:t>
      </w:r>
      <w:r w:rsidR="00DD0378" w:rsidRPr="0050141E">
        <w:rPr>
          <w:rFonts w:eastAsia="Times New Roman" w:cs="Times New Roman"/>
          <w:szCs w:val="28"/>
          <w:lang w:eastAsia="ru-RU"/>
        </w:rPr>
        <w:t>202</w:t>
      </w:r>
      <w:r w:rsidR="004D6EEB">
        <w:rPr>
          <w:rFonts w:eastAsia="Times New Roman" w:cs="Times New Roman"/>
          <w:szCs w:val="28"/>
          <w:lang w:eastAsia="ru-RU"/>
        </w:rPr>
        <w:t>7</w:t>
      </w:r>
      <w:r w:rsidR="00DD0378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F86D77" w:rsidRPr="00F86D77" w:rsidRDefault="00F86D77" w:rsidP="007459C5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E0EA0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 w:rsidRPr="00FE0EA0">
        <w:rPr>
          <w:rFonts w:eastAsia="Times New Roman" w:cs="Times New Roman"/>
          <w:b/>
          <w:szCs w:val="28"/>
          <w:lang w:eastAsia="ru-RU"/>
        </w:rPr>
        <w:t>2</w:t>
      </w:r>
      <w:r w:rsidR="004D6EEB">
        <w:rPr>
          <w:rFonts w:eastAsia="Times New Roman" w:cs="Times New Roman"/>
          <w:b/>
          <w:szCs w:val="28"/>
          <w:lang w:eastAsia="ru-RU"/>
        </w:rPr>
        <w:t>5</w:t>
      </w:r>
      <w:r w:rsidRPr="00FE0EA0">
        <w:rPr>
          <w:rFonts w:eastAsia="Times New Roman" w:cs="Times New Roman"/>
          <w:b/>
          <w:szCs w:val="28"/>
          <w:lang w:eastAsia="ru-RU"/>
        </w:rPr>
        <w:t>-20</w:t>
      </w:r>
      <w:r w:rsidR="003F5630" w:rsidRPr="00FE0EA0">
        <w:rPr>
          <w:rFonts w:eastAsia="Times New Roman" w:cs="Times New Roman"/>
          <w:b/>
          <w:szCs w:val="28"/>
          <w:lang w:eastAsia="ru-RU"/>
        </w:rPr>
        <w:t>2</w:t>
      </w:r>
      <w:r w:rsidR="004D6EEB">
        <w:rPr>
          <w:rFonts w:eastAsia="Times New Roman" w:cs="Times New Roman"/>
          <w:b/>
          <w:szCs w:val="28"/>
          <w:lang w:eastAsia="ru-RU"/>
        </w:rPr>
        <w:t>7</w:t>
      </w:r>
      <w:r w:rsidRPr="00FE0EA0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C1353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212BE0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 w:rsidRPr="00212BE0">
        <w:rPr>
          <w:rFonts w:eastAsia="Times New Roman" w:cs="Times New Roman"/>
          <w:szCs w:val="28"/>
          <w:lang w:eastAsia="ru-RU"/>
        </w:rPr>
        <w:t>2</w:t>
      </w:r>
      <w:r w:rsidR="00212BE0" w:rsidRPr="00212BE0">
        <w:rPr>
          <w:rFonts w:eastAsia="Times New Roman" w:cs="Times New Roman"/>
          <w:szCs w:val="28"/>
          <w:lang w:eastAsia="ru-RU"/>
        </w:rPr>
        <w:t>5</w:t>
      </w:r>
      <w:r w:rsidRPr="00212BE0">
        <w:rPr>
          <w:rFonts w:eastAsia="Times New Roman" w:cs="Times New Roman"/>
          <w:szCs w:val="28"/>
          <w:lang w:eastAsia="ru-RU"/>
        </w:rPr>
        <w:t xml:space="preserve"> год спрогнозированы</w:t>
      </w:r>
      <w:r w:rsidRPr="00D52655">
        <w:rPr>
          <w:rFonts w:eastAsia="Times New Roman" w:cs="Times New Roman"/>
          <w:szCs w:val="28"/>
          <w:lang w:eastAsia="ru-RU"/>
        </w:rPr>
        <w:t xml:space="preserve"> в объеме </w:t>
      </w:r>
      <w:r w:rsidR="00CE04A3">
        <w:rPr>
          <w:rFonts w:eastAsia="Times New Roman" w:cs="Times New Roman"/>
          <w:szCs w:val="28"/>
          <w:lang w:eastAsia="ru-RU"/>
        </w:rPr>
        <w:t>1</w:t>
      </w:r>
      <w:r w:rsidR="00212BE0">
        <w:rPr>
          <w:rFonts w:eastAsia="Times New Roman" w:cs="Times New Roman"/>
          <w:szCs w:val="28"/>
          <w:lang w:eastAsia="ru-RU"/>
        </w:rPr>
        <w:t xml:space="preserve"> 140,7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5C1353">
        <w:rPr>
          <w:rFonts w:eastAsia="Times New Roman" w:cs="Times New Roman"/>
          <w:szCs w:val="28"/>
          <w:lang w:eastAsia="ru-RU"/>
        </w:rPr>
        <w:t>выше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212BE0">
        <w:rPr>
          <w:rFonts w:eastAsia="Times New Roman" w:cs="Times New Roman"/>
          <w:szCs w:val="28"/>
          <w:lang w:eastAsia="ru-RU"/>
        </w:rPr>
        <w:t>40,3</w:t>
      </w:r>
      <w:r w:rsidR="00A73000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212BE0">
        <w:rPr>
          <w:rFonts w:eastAsia="Times New Roman" w:cs="Times New Roman"/>
          <w:szCs w:val="28"/>
          <w:lang w:eastAsia="ru-RU"/>
        </w:rPr>
        <w:t>3,7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5C1353">
        <w:rPr>
          <w:rFonts w:eastAsia="Times New Roman" w:cs="Times New Roman"/>
          <w:szCs w:val="28"/>
          <w:lang w:eastAsia="ru-RU"/>
        </w:rPr>
        <w:t>Увеличение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212BE0">
        <w:rPr>
          <w:rFonts w:eastAsia="Times New Roman" w:cs="Times New Roman"/>
          <w:szCs w:val="28"/>
          <w:lang w:eastAsia="ru-RU"/>
        </w:rPr>
        <w:t>4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5C1353">
        <w:rPr>
          <w:rFonts w:eastAsia="Times New Roman" w:cs="Times New Roman"/>
          <w:szCs w:val="28"/>
          <w:lang w:eastAsia="ru-RU"/>
        </w:rPr>
        <w:t xml:space="preserve">ростом </w:t>
      </w:r>
      <w:r w:rsidR="00212BE0">
        <w:rPr>
          <w:rFonts w:eastAsia="Times New Roman" w:cs="Times New Roman"/>
          <w:szCs w:val="28"/>
          <w:lang w:eastAsia="ru-RU"/>
        </w:rPr>
        <w:t xml:space="preserve">акцизов, НДФЛ и налога на имущество физических лиц в целом </w:t>
      </w:r>
      <w:r w:rsidR="005048A1">
        <w:rPr>
          <w:rFonts w:eastAsia="Times New Roman" w:cs="Times New Roman"/>
          <w:szCs w:val="28"/>
          <w:lang w:eastAsia="ru-RU"/>
        </w:rPr>
        <w:t xml:space="preserve">на </w:t>
      </w:r>
      <w:r w:rsidR="00CE04A3">
        <w:rPr>
          <w:rFonts w:eastAsia="Times New Roman" w:cs="Times New Roman"/>
          <w:szCs w:val="28"/>
          <w:lang w:eastAsia="ru-RU"/>
        </w:rPr>
        <w:t>6</w:t>
      </w:r>
      <w:r w:rsidR="00212BE0">
        <w:rPr>
          <w:rFonts w:eastAsia="Times New Roman" w:cs="Times New Roman"/>
          <w:szCs w:val="28"/>
          <w:lang w:eastAsia="ru-RU"/>
        </w:rPr>
        <w:t>2,</w:t>
      </w:r>
      <w:r w:rsidR="00CE04A3">
        <w:rPr>
          <w:rFonts w:eastAsia="Times New Roman" w:cs="Times New Roman"/>
          <w:szCs w:val="28"/>
          <w:lang w:eastAsia="ru-RU"/>
        </w:rPr>
        <w:t>7</w:t>
      </w:r>
      <w:r w:rsidR="00212BE0">
        <w:rPr>
          <w:rFonts w:eastAsia="Times New Roman" w:cs="Times New Roman"/>
          <w:szCs w:val="28"/>
          <w:lang w:eastAsia="ru-RU"/>
        </w:rPr>
        <w:t xml:space="preserve"> тыс. рублей</w:t>
      </w:r>
      <w:r w:rsidR="005048A1">
        <w:rPr>
          <w:rFonts w:eastAsia="Times New Roman" w:cs="Times New Roman"/>
          <w:szCs w:val="28"/>
          <w:lang w:eastAsia="ru-RU"/>
        </w:rPr>
        <w:t>,</w:t>
      </w:r>
      <w:r w:rsidR="00212BE0">
        <w:rPr>
          <w:rFonts w:eastAsia="Times New Roman" w:cs="Times New Roman"/>
          <w:szCs w:val="28"/>
          <w:lang w:eastAsia="ru-RU"/>
        </w:rPr>
        <w:t xml:space="preserve"> или на </w:t>
      </w:r>
      <w:r w:rsidR="00CE04A3" w:rsidRPr="00CE04A3">
        <w:rPr>
          <w:rFonts w:eastAsia="Times New Roman" w:cs="Times New Roman"/>
          <w:szCs w:val="28"/>
          <w:lang w:eastAsia="ru-RU"/>
        </w:rPr>
        <w:t xml:space="preserve"> </w:t>
      </w:r>
      <w:r w:rsidR="00212BE0">
        <w:rPr>
          <w:rFonts w:eastAsia="Times New Roman" w:cs="Times New Roman"/>
          <w:szCs w:val="28"/>
          <w:lang w:eastAsia="ru-RU"/>
        </w:rPr>
        <w:t>7,9%</w:t>
      </w:r>
      <w:r w:rsidR="00150BF8">
        <w:rPr>
          <w:rFonts w:eastAsia="Times New Roman" w:cs="Times New Roman"/>
          <w:szCs w:val="28"/>
          <w:lang w:eastAsia="ru-RU"/>
        </w:rPr>
        <w:t>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0A68E5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0A68E5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0A68E5">
        <w:rPr>
          <w:rFonts w:eastAsia="Times New Roman" w:cs="Times New Roman"/>
          <w:szCs w:val="28"/>
          <w:lang w:eastAsia="ru-RU"/>
        </w:rPr>
        <w:t>3,</w:t>
      </w:r>
      <w:r w:rsidR="001A2D52">
        <w:rPr>
          <w:rFonts w:eastAsia="Times New Roman" w:cs="Times New Roman"/>
          <w:szCs w:val="28"/>
          <w:lang w:eastAsia="ru-RU"/>
        </w:rPr>
        <w:t>2</w:t>
      </w:r>
      <w:r w:rsidR="005048A1">
        <w:rPr>
          <w:rFonts w:eastAsia="Times New Roman" w:cs="Times New Roman"/>
          <w:szCs w:val="28"/>
          <w:lang w:eastAsia="ru-RU"/>
        </w:rPr>
        <w:t>%</w:t>
      </w:r>
      <w:r w:rsidRPr="00D52655">
        <w:rPr>
          <w:rFonts w:eastAsia="Times New Roman" w:cs="Times New Roman"/>
          <w:szCs w:val="28"/>
          <w:lang w:eastAsia="ru-RU"/>
        </w:rPr>
        <w:t>, в 202</w:t>
      </w:r>
      <w:r w:rsidR="000A68E5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</w:t>
      </w:r>
      <w:r w:rsidR="00D47518">
        <w:rPr>
          <w:rFonts w:eastAsia="Times New Roman" w:cs="Times New Roman"/>
          <w:szCs w:val="28"/>
          <w:lang w:eastAsia="ru-RU"/>
        </w:rPr>
        <w:t>202</w:t>
      </w:r>
      <w:r w:rsidR="000A68E5">
        <w:rPr>
          <w:rFonts w:eastAsia="Times New Roman" w:cs="Times New Roman"/>
          <w:szCs w:val="28"/>
          <w:lang w:eastAsia="ru-RU"/>
        </w:rPr>
        <w:t>7</w:t>
      </w:r>
      <w:r w:rsidR="00D47518">
        <w:rPr>
          <w:rFonts w:eastAsia="Times New Roman" w:cs="Times New Roman"/>
          <w:szCs w:val="28"/>
          <w:lang w:eastAsia="ru-RU"/>
        </w:rPr>
        <w:t xml:space="preserve"> года на </w:t>
      </w:r>
      <w:r w:rsidR="001A2D52">
        <w:rPr>
          <w:rFonts w:eastAsia="Times New Roman" w:cs="Times New Roman"/>
          <w:szCs w:val="28"/>
          <w:lang w:eastAsia="ru-RU"/>
        </w:rPr>
        <w:t>3</w:t>
      </w:r>
      <w:r w:rsidR="000A68E5">
        <w:rPr>
          <w:rFonts w:eastAsia="Times New Roman" w:cs="Times New Roman"/>
          <w:szCs w:val="28"/>
          <w:lang w:eastAsia="ru-RU"/>
        </w:rPr>
        <w:t>,6</w:t>
      </w:r>
      <w:r w:rsidR="00D47518">
        <w:rPr>
          <w:rFonts w:eastAsia="Times New Roman" w:cs="Times New Roman"/>
          <w:szCs w:val="28"/>
          <w:lang w:eastAsia="ru-RU"/>
        </w:rPr>
        <w:t>%.</w:t>
      </w:r>
    </w:p>
    <w:p w:rsidR="001F0CF3" w:rsidRDefault="00F86D77" w:rsidP="00FE0EA0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0A68E5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0A68E5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574" w:type="dxa"/>
        <w:jc w:val="center"/>
        <w:tblInd w:w="93" w:type="dxa"/>
        <w:tblLayout w:type="fixed"/>
        <w:tblLook w:val="04A0"/>
      </w:tblPr>
      <w:tblGrid>
        <w:gridCol w:w="3269"/>
        <w:gridCol w:w="851"/>
        <w:gridCol w:w="709"/>
        <w:gridCol w:w="776"/>
        <w:gridCol w:w="709"/>
        <w:gridCol w:w="960"/>
        <w:gridCol w:w="741"/>
        <w:gridCol w:w="960"/>
        <w:gridCol w:w="599"/>
      </w:tblGrid>
      <w:tr w:rsidR="00212BE0" w:rsidRPr="00212BE0" w:rsidTr="00B670EB">
        <w:trPr>
          <w:trHeight w:val="300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 год </w:t>
            </w:r>
          </w:p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E5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E0" w:rsidRPr="00212BE0" w:rsidRDefault="00212BE0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1177,71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1220,59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289,67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212BE0" w:rsidRPr="00212BE0" w:rsidTr="00B670EB">
        <w:trPr>
          <w:trHeight w:val="300"/>
          <w:jc w:val="center"/>
        </w:trPr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BE0" w:rsidRPr="00212BE0" w:rsidRDefault="00212BE0" w:rsidP="00212BE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E4FCE" w:rsidRDefault="005E4FCE" w:rsidP="005E4FCE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>
        <w:rPr>
          <w:rFonts w:eastAsia="Times New Roman" w:cs="Times New Roman"/>
          <w:szCs w:val="28"/>
          <w:lang w:eastAsia="ru-RU"/>
        </w:rPr>
        <w:t>, акцизы 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8</w:t>
      </w:r>
      <w:r w:rsidR="001A2D52">
        <w:rPr>
          <w:rFonts w:eastAsia="Times New Roman" w:cs="Times New Roman"/>
          <w:szCs w:val="28"/>
          <w:lang w:eastAsia="ru-RU"/>
        </w:rPr>
        <w:t>7</w:t>
      </w:r>
      <w:r w:rsidR="000A68E5">
        <w:rPr>
          <w:rFonts w:eastAsia="Times New Roman" w:cs="Times New Roman"/>
          <w:szCs w:val="28"/>
          <w:lang w:eastAsia="ru-RU"/>
        </w:rPr>
        <w:t>,4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7429B6" w:rsidRPr="004D1E5C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0A68E5">
        <w:rPr>
          <w:rFonts w:eastAsia="Times New Roman" w:cs="Times New Roman"/>
          <w:szCs w:val="28"/>
          <w:lang w:eastAsia="ru-RU"/>
        </w:rPr>
        <w:t>5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920D5">
        <w:rPr>
          <w:rFonts w:eastAsia="Times New Roman" w:cs="Times New Roman"/>
          <w:szCs w:val="28"/>
          <w:lang w:eastAsia="ru-RU"/>
        </w:rPr>
        <w:t>6</w:t>
      </w:r>
      <w:r w:rsidR="000A68E5">
        <w:rPr>
          <w:rFonts w:eastAsia="Times New Roman" w:cs="Times New Roman"/>
          <w:szCs w:val="28"/>
          <w:lang w:eastAsia="ru-RU"/>
        </w:rPr>
        <w:t>0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235462" w:rsidRDefault="00B21CF5" w:rsidP="00235462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 w:rsidR="00333D53">
        <w:rPr>
          <w:rFonts w:eastAsia="Times New Roman" w:cs="Times New Roman"/>
          <w:szCs w:val="28"/>
          <w:lang w:eastAsia="ru-RU"/>
        </w:rPr>
        <w:t>5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прогн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зируются</w:t>
      </w:r>
      <w:r w:rsidR="00715266">
        <w:rPr>
          <w:rFonts w:eastAsia="Times New Roman" w:cs="Times New Roman"/>
          <w:szCs w:val="28"/>
          <w:lang w:eastAsia="ru-RU"/>
        </w:rPr>
        <w:t xml:space="preserve"> с ростом</w:t>
      </w:r>
      <w:r w:rsidR="00512EB9">
        <w:rPr>
          <w:rFonts w:eastAsia="Times New Roman" w:cs="Times New Roman"/>
          <w:szCs w:val="28"/>
          <w:lang w:eastAsia="ru-RU"/>
        </w:rPr>
        <w:t xml:space="preserve"> </w:t>
      </w:r>
      <w:r w:rsidR="00715266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оценк</w:t>
      </w:r>
      <w:r w:rsidR="0071526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текущего года</w:t>
      </w:r>
      <w:r w:rsidR="009168E8">
        <w:rPr>
          <w:rFonts w:eastAsia="Times New Roman" w:cs="Times New Roman"/>
          <w:szCs w:val="28"/>
          <w:lang w:eastAsia="ru-RU"/>
        </w:rPr>
        <w:t xml:space="preserve"> на </w:t>
      </w:r>
      <w:r w:rsidR="00715266">
        <w:rPr>
          <w:rFonts w:eastAsia="Times New Roman" w:cs="Times New Roman"/>
          <w:szCs w:val="28"/>
          <w:lang w:eastAsia="ru-RU"/>
        </w:rPr>
        <w:t>1</w:t>
      </w:r>
      <w:r w:rsidR="00333D53">
        <w:rPr>
          <w:rFonts w:eastAsia="Times New Roman" w:cs="Times New Roman"/>
          <w:szCs w:val="28"/>
          <w:lang w:eastAsia="ru-RU"/>
        </w:rPr>
        <w:t>1,4</w:t>
      </w:r>
      <w:r w:rsidR="009168E8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0266C1">
        <w:rPr>
          <w:rFonts w:eastAsia="Times New Roman" w:cs="Times New Roman"/>
          <w:szCs w:val="28"/>
          <w:lang w:eastAsia="ru-RU"/>
        </w:rPr>
        <w:t xml:space="preserve">составят </w:t>
      </w:r>
      <w:r w:rsidR="00715266">
        <w:rPr>
          <w:rFonts w:eastAsia="Times New Roman" w:cs="Times New Roman"/>
          <w:szCs w:val="28"/>
          <w:lang w:eastAsia="ru-RU"/>
        </w:rPr>
        <w:t>3</w:t>
      </w:r>
      <w:r w:rsidR="00333D53">
        <w:rPr>
          <w:rFonts w:eastAsia="Times New Roman" w:cs="Times New Roman"/>
          <w:szCs w:val="28"/>
          <w:lang w:eastAsia="ru-RU"/>
        </w:rPr>
        <w:t>50</w:t>
      </w:r>
      <w:r w:rsidR="00715266">
        <w:rPr>
          <w:rFonts w:eastAsia="Times New Roman" w:cs="Times New Roman"/>
          <w:szCs w:val="28"/>
          <w:lang w:eastAsia="ru-RU"/>
        </w:rPr>
        <w:t>,6</w:t>
      </w:r>
      <w:r w:rsidRPr="000266C1">
        <w:rPr>
          <w:rFonts w:eastAsia="Times New Roman" w:cs="Times New Roman"/>
          <w:szCs w:val="28"/>
          <w:lang w:eastAsia="ru-RU"/>
        </w:rPr>
        <w:t xml:space="preserve"> тыс. ру</w:t>
      </w:r>
      <w:r w:rsidR="00D920D5">
        <w:rPr>
          <w:rFonts w:eastAsia="Times New Roman" w:cs="Times New Roman"/>
          <w:szCs w:val="28"/>
          <w:lang w:eastAsia="ru-RU"/>
        </w:rPr>
        <w:t>б</w:t>
      </w:r>
      <w:r w:rsidR="00D920D5">
        <w:rPr>
          <w:rFonts w:eastAsia="Times New Roman" w:cs="Times New Roman"/>
          <w:szCs w:val="28"/>
          <w:lang w:eastAsia="ru-RU"/>
        </w:rPr>
        <w:t>л</w:t>
      </w:r>
      <w:r w:rsidRPr="000266C1">
        <w:rPr>
          <w:rFonts w:eastAsia="Times New Roman" w:cs="Times New Roman"/>
          <w:szCs w:val="28"/>
          <w:lang w:eastAsia="ru-RU"/>
        </w:rPr>
        <w:t>ей</w:t>
      </w:r>
      <w:r w:rsidR="00715266">
        <w:rPr>
          <w:rFonts w:eastAsia="Times New Roman" w:cs="Times New Roman"/>
          <w:szCs w:val="28"/>
          <w:lang w:eastAsia="ru-RU"/>
        </w:rPr>
        <w:t xml:space="preserve">. </w:t>
      </w:r>
      <w:r w:rsidR="00235462">
        <w:rPr>
          <w:rFonts w:eastAsia="Times New Roman" w:cs="Times New Roman"/>
          <w:szCs w:val="28"/>
          <w:lang w:eastAsia="ru-RU"/>
        </w:rPr>
        <w:t>В</w:t>
      </w:r>
      <w:r w:rsidR="00235462" w:rsidRPr="00A848E2">
        <w:rPr>
          <w:rFonts w:eastAsia="Times New Roman" w:cs="Times New Roman"/>
          <w:szCs w:val="28"/>
          <w:lang w:eastAsia="ar-SA"/>
        </w:rPr>
        <w:t xml:space="preserve"> параметрах прогнозируемых поступлений учтено сокращение с 1 февраля 2025 года норматива отчислений в бюджеты субъектов Росси</w:t>
      </w:r>
      <w:r w:rsidR="00235462" w:rsidRPr="00A848E2">
        <w:rPr>
          <w:rFonts w:eastAsia="Times New Roman" w:cs="Times New Roman"/>
          <w:szCs w:val="28"/>
          <w:lang w:eastAsia="ar-SA"/>
        </w:rPr>
        <w:t>й</w:t>
      </w:r>
      <w:r w:rsidR="00235462" w:rsidRPr="00A848E2">
        <w:rPr>
          <w:rFonts w:eastAsia="Times New Roman" w:cs="Times New Roman"/>
          <w:szCs w:val="28"/>
          <w:lang w:eastAsia="ar-SA"/>
        </w:rPr>
        <w:t xml:space="preserve">ской Федерации от акцизов на нефтепродукты с 74,9% до 68,5%, а также </w:t>
      </w:r>
      <w:r w:rsidR="00235462" w:rsidRPr="00195C77">
        <w:rPr>
          <w:rFonts w:eastAsia="Calibri" w:cs="Times New Roman"/>
          <w:szCs w:val="28"/>
        </w:rPr>
        <w:t>протяженность автомобильных дорог местного значения, находящихся в со</w:t>
      </w:r>
      <w:r w:rsidR="00235462" w:rsidRPr="00195C77">
        <w:rPr>
          <w:rFonts w:eastAsia="Calibri" w:cs="Times New Roman"/>
          <w:szCs w:val="28"/>
        </w:rPr>
        <w:t>б</w:t>
      </w:r>
      <w:r w:rsidR="00235462" w:rsidRPr="00195C77">
        <w:rPr>
          <w:rFonts w:eastAsia="Calibri" w:cs="Times New Roman"/>
          <w:szCs w:val="28"/>
        </w:rPr>
        <w:t xml:space="preserve">ственности </w:t>
      </w:r>
      <w:r w:rsidR="00235462">
        <w:rPr>
          <w:rFonts w:eastAsia="Times New Roman" w:cs="Times New Roman"/>
          <w:szCs w:val="28"/>
          <w:lang w:eastAsia="ar-SA"/>
        </w:rPr>
        <w:t>Перевозского сельского поселения,</w:t>
      </w:r>
      <w:r w:rsidR="00235462" w:rsidRPr="00195C77">
        <w:rPr>
          <w:szCs w:val="28"/>
        </w:rPr>
        <w:t xml:space="preserve"> </w:t>
      </w:r>
      <w:r w:rsidR="00235462">
        <w:rPr>
          <w:szCs w:val="28"/>
        </w:rPr>
        <w:t xml:space="preserve">и </w:t>
      </w:r>
      <w:r w:rsidR="00235462" w:rsidRPr="00A848E2">
        <w:rPr>
          <w:rFonts w:eastAsia="Times New Roman" w:cs="Times New Roman"/>
          <w:szCs w:val="28"/>
          <w:lang w:eastAsia="ar-SA"/>
        </w:rPr>
        <w:t xml:space="preserve">установленные для </w:t>
      </w:r>
      <w:r w:rsidR="00235462">
        <w:rPr>
          <w:rFonts w:eastAsia="Times New Roman" w:cs="Times New Roman"/>
          <w:szCs w:val="28"/>
          <w:lang w:eastAsia="ar-SA"/>
        </w:rPr>
        <w:t>мун</w:t>
      </w:r>
      <w:r w:rsidR="00235462">
        <w:rPr>
          <w:rFonts w:eastAsia="Times New Roman" w:cs="Times New Roman"/>
          <w:szCs w:val="28"/>
          <w:lang w:eastAsia="ar-SA"/>
        </w:rPr>
        <w:t>и</w:t>
      </w:r>
      <w:r w:rsidR="00235462">
        <w:rPr>
          <w:rFonts w:eastAsia="Times New Roman" w:cs="Times New Roman"/>
          <w:szCs w:val="28"/>
          <w:lang w:eastAsia="ar-SA"/>
        </w:rPr>
        <w:t xml:space="preserve">ципального образования </w:t>
      </w:r>
      <w:r w:rsidR="00235462" w:rsidRPr="00A848E2">
        <w:rPr>
          <w:rFonts w:eastAsia="Times New Roman" w:cs="Times New Roman"/>
          <w:szCs w:val="28"/>
          <w:lang w:eastAsia="ar-SA"/>
        </w:rPr>
        <w:t xml:space="preserve">размеры нормативов распределения </w:t>
      </w:r>
      <w:r w:rsidR="00235462">
        <w:rPr>
          <w:rFonts w:eastAsia="Times New Roman" w:cs="Times New Roman"/>
          <w:szCs w:val="28"/>
          <w:lang w:eastAsia="ar-SA"/>
        </w:rPr>
        <w:t xml:space="preserve">акцизов </w:t>
      </w:r>
      <w:r w:rsidR="00235462" w:rsidRPr="00A848E2">
        <w:rPr>
          <w:rFonts w:eastAsia="Times New Roman" w:cs="Times New Roman"/>
          <w:szCs w:val="28"/>
          <w:lang w:eastAsia="ar-SA"/>
        </w:rPr>
        <w:t>(пр</w:t>
      </w:r>
      <w:r w:rsidR="00235462" w:rsidRPr="00A848E2">
        <w:rPr>
          <w:rFonts w:eastAsia="Times New Roman" w:cs="Times New Roman"/>
          <w:szCs w:val="28"/>
          <w:lang w:eastAsia="ar-SA"/>
        </w:rPr>
        <w:t>и</w:t>
      </w:r>
      <w:r w:rsidR="00235462" w:rsidRPr="00A848E2">
        <w:rPr>
          <w:rFonts w:eastAsia="Times New Roman" w:cs="Times New Roman"/>
          <w:szCs w:val="28"/>
          <w:lang w:eastAsia="ar-SA"/>
        </w:rPr>
        <w:lastRenderedPageBreak/>
        <w:t xml:space="preserve">ложение </w:t>
      </w:r>
      <w:r w:rsidR="00235462">
        <w:rPr>
          <w:rFonts w:eastAsia="Times New Roman" w:cs="Times New Roman"/>
          <w:szCs w:val="28"/>
          <w:lang w:eastAsia="ar-SA"/>
        </w:rPr>
        <w:t>4</w:t>
      </w:r>
      <w:r w:rsidR="00235462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</w:t>
      </w:r>
      <w:r w:rsidR="00235462" w:rsidRPr="00A848E2">
        <w:rPr>
          <w:rFonts w:eastAsia="Times New Roman" w:cs="Times New Roman"/>
          <w:szCs w:val="28"/>
          <w:lang w:eastAsia="ar-SA"/>
        </w:rPr>
        <w:t>б</w:t>
      </w:r>
      <w:r w:rsidR="00235462" w:rsidRPr="00A848E2">
        <w:rPr>
          <w:rFonts w:eastAsia="Times New Roman" w:cs="Times New Roman"/>
          <w:szCs w:val="28"/>
          <w:lang w:eastAsia="ar-SA"/>
        </w:rPr>
        <w:t>ласти «Об областном бюджете на 2025 год и на плановый период 2026 и 2027 годов»).</w:t>
      </w:r>
    </w:p>
    <w:p w:rsidR="000663D4" w:rsidRPr="008B1F22" w:rsidRDefault="000663D4" w:rsidP="00333D53">
      <w:pPr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333D53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1A2D52">
        <w:rPr>
          <w:rFonts w:eastAsia="Times New Roman" w:cs="Times New Roman"/>
          <w:szCs w:val="28"/>
          <w:lang w:eastAsia="ar-SA"/>
        </w:rPr>
        <w:t>35</w:t>
      </w:r>
      <w:r w:rsidR="00333D53">
        <w:rPr>
          <w:rFonts w:eastAsia="Times New Roman" w:cs="Times New Roman"/>
          <w:szCs w:val="28"/>
          <w:lang w:eastAsia="ar-SA"/>
        </w:rPr>
        <w:t>0,8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172727">
        <w:rPr>
          <w:rFonts w:eastAsia="Times New Roman" w:cs="Times New Roman"/>
          <w:szCs w:val="28"/>
          <w:lang w:eastAsia="ar-SA"/>
        </w:rPr>
        <w:t xml:space="preserve">что </w:t>
      </w:r>
      <w:r w:rsidR="00210605">
        <w:rPr>
          <w:rFonts w:eastAsia="Times New Roman" w:cs="Times New Roman"/>
          <w:szCs w:val="28"/>
          <w:lang w:eastAsia="ar-SA"/>
        </w:rPr>
        <w:t>выше</w:t>
      </w:r>
      <w:r w:rsidR="005808EC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172727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333D53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333D53">
        <w:rPr>
          <w:rFonts w:eastAsia="Times New Roman" w:cs="Times New Roman"/>
          <w:szCs w:val="28"/>
          <w:lang w:eastAsia="ar-SA"/>
        </w:rPr>
        <w:t>10,8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333D53">
        <w:rPr>
          <w:rFonts w:eastAsia="Times New Roman" w:cs="Times New Roman"/>
          <w:bCs/>
          <w:iCs/>
          <w:szCs w:val="28"/>
          <w:lang w:eastAsia="ar-SA"/>
        </w:rPr>
        <w:t>3,2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715266" w:rsidRDefault="000663D4" w:rsidP="00B66460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333D53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333D53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5808EC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</w:t>
      </w:r>
      <w:r w:rsidRPr="00F72E78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715266" w:rsidRPr="00F72E78">
        <w:rPr>
          <w:rFonts w:eastAsia="Times New Roman" w:cs="Times New Roman"/>
          <w:szCs w:val="28"/>
          <w:lang w:eastAsia="ru-RU"/>
        </w:rPr>
        <w:t>21</w:t>
      </w:r>
      <w:r w:rsidRPr="00F72E78">
        <w:rPr>
          <w:rFonts w:eastAsia="Times New Roman" w:cs="Times New Roman"/>
          <w:szCs w:val="28"/>
          <w:lang w:eastAsia="ru-RU"/>
        </w:rPr>
        <w:t>.</w:t>
      </w:r>
      <w:r w:rsidR="00F72E78" w:rsidRPr="00F72E78">
        <w:rPr>
          <w:rFonts w:eastAsia="Times New Roman" w:cs="Times New Roman"/>
          <w:szCs w:val="28"/>
          <w:lang w:eastAsia="ru-RU"/>
        </w:rPr>
        <w:t>11</w:t>
      </w:r>
      <w:r w:rsidRPr="00F72E78">
        <w:rPr>
          <w:rFonts w:eastAsia="Times New Roman" w:cs="Times New Roman"/>
          <w:szCs w:val="28"/>
          <w:lang w:eastAsia="ru-RU"/>
        </w:rPr>
        <w:t>.202</w:t>
      </w:r>
      <w:r w:rsidR="00AA5AB4" w:rsidRPr="00F72E78">
        <w:rPr>
          <w:rFonts w:eastAsia="Times New Roman" w:cs="Times New Roman"/>
          <w:szCs w:val="28"/>
          <w:lang w:eastAsia="ru-RU"/>
        </w:rPr>
        <w:t>4</w:t>
      </w:r>
      <w:r w:rsidRPr="00F72E78">
        <w:rPr>
          <w:rFonts w:eastAsia="Times New Roman" w:cs="Times New Roman"/>
          <w:szCs w:val="28"/>
          <w:lang w:eastAsia="ru-RU"/>
        </w:rPr>
        <w:t xml:space="preserve"> года № </w:t>
      </w:r>
      <w:r w:rsidR="00F72E78" w:rsidRPr="00F72E78">
        <w:rPr>
          <w:rFonts w:eastAsia="Times New Roman" w:cs="Times New Roman"/>
          <w:szCs w:val="28"/>
          <w:lang w:eastAsia="ru-RU"/>
        </w:rPr>
        <w:t>81</w:t>
      </w:r>
      <w:r w:rsidRPr="00F72E78">
        <w:rPr>
          <w:rFonts w:eastAsia="Times New Roman" w:cs="Times New Roman"/>
          <w:szCs w:val="28"/>
          <w:lang w:eastAsia="ru-RU"/>
        </w:rPr>
        <w:t>,</w:t>
      </w:r>
      <w:r w:rsidR="00715266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071" w:type="dxa"/>
        <w:jc w:val="center"/>
        <w:tblInd w:w="250" w:type="dxa"/>
        <w:tblLook w:val="04A0"/>
      </w:tblPr>
      <w:tblGrid>
        <w:gridCol w:w="3969"/>
        <w:gridCol w:w="1276"/>
        <w:gridCol w:w="1276"/>
        <w:gridCol w:w="1275"/>
        <w:gridCol w:w="1275"/>
      </w:tblGrid>
      <w:tr w:rsidR="00715266" w:rsidRPr="003F7281" w:rsidTr="00B670EB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715266" w:rsidP="003F72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F7281"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19" w:rsidRDefault="00715266" w:rsidP="003F72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F7281"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715266" w:rsidRPr="003F7281" w:rsidRDefault="00715266" w:rsidP="003F72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715266" w:rsidP="003F72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F7281"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715266" w:rsidP="003F72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F7281"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(прогноз)</w:t>
            </w:r>
          </w:p>
        </w:tc>
      </w:tr>
      <w:tr w:rsidR="00715266" w:rsidRPr="003F7281" w:rsidTr="00B670EB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3F7281" w:rsidRDefault="00715266" w:rsidP="0071526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407,4</w:t>
            </w:r>
          </w:p>
        </w:tc>
      </w:tr>
      <w:tr w:rsidR="00715266" w:rsidRPr="003F7281" w:rsidTr="00B670EB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3F7281" w:rsidRDefault="00715266" w:rsidP="0071526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2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Темп роста, % к пред.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AA5AB4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103,2%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3F7281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3F7281" w:rsidRDefault="00AA5AB4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106,9%</w:t>
            </w:r>
          </w:p>
        </w:tc>
      </w:tr>
      <w:tr w:rsidR="00447613" w:rsidRPr="00333D53" w:rsidTr="00B670EB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13" w:rsidRPr="00447613" w:rsidRDefault="00447613" w:rsidP="0071526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13" w:rsidRPr="00447613" w:rsidRDefault="00447613" w:rsidP="00447613">
            <w:pPr>
              <w:ind w:firstLine="0"/>
              <w:jc w:val="center"/>
              <w:rPr>
                <w:sz w:val="20"/>
                <w:szCs w:val="20"/>
              </w:rPr>
            </w:pPr>
            <w:r w:rsidRPr="00447613">
              <w:rPr>
                <w:sz w:val="20"/>
                <w:szCs w:val="20"/>
              </w:rPr>
              <w:t>36035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13" w:rsidRPr="00447613" w:rsidRDefault="00447613" w:rsidP="00447613">
            <w:pPr>
              <w:ind w:firstLine="0"/>
              <w:jc w:val="center"/>
              <w:rPr>
                <w:sz w:val="20"/>
                <w:szCs w:val="20"/>
              </w:rPr>
            </w:pPr>
            <w:r w:rsidRPr="00447613">
              <w:rPr>
                <w:sz w:val="20"/>
                <w:szCs w:val="20"/>
              </w:rPr>
              <w:t>38880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13" w:rsidRPr="00447613" w:rsidRDefault="00447613" w:rsidP="00447613">
            <w:pPr>
              <w:ind w:firstLine="0"/>
              <w:jc w:val="center"/>
              <w:rPr>
                <w:sz w:val="20"/>
                <w:szCs w:val="20"/>
              </w:rPr>
            </w:pPr>
            <w:r w:rsidRPr="00447613">
              <w:rPr>
                <w:sz w:val="20"/>
                <w:szCs w:val="20"/>
              </w:rPr>
              <w:t>41070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13" w:rsidRPr="00447613" w:rsidRDefault="00447613" w:rsidP="00447613">
            <w:pPr>
              <w:ind w:firstLine="0"/>
              <w:jc w:val="center"/>
              <w:rPr>
                <w:sz w:val="20"/>
                <w:szCs w:val="20"/>
              </w:rPr>
            </w:pPr>
            <w:r w:rsidRPr="00447613">
              <w:rPr>
                <w:sz w:val="20"/>
                <w:szCs w:val="20"/>
              </w:rPr>
              <w:t>43160</w:t>
            </w:r>
          </w:p>
        </w:tc>
      </w:tr>
      <w:tr w:rsidR="00715266" w:rsidRPr="00333D53" w:rsidTr="00B670EB">
        <w:trPr>
          <w:trHeight w:val="7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66" w:rsidRPr="00447613" w:rsidRDefault="00715266" w:rsidP="0071526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Темп роста, % к пред.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447613" w:rsidRDefault="00715266" w:rsidP="004476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447613" w:rsidRPr="00447613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4.2</w:t>
            </w: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447613" w:rsidRDefault="00715266" w:rsidP="004476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47613" w:rsidRPr="00447613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7.9%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447613" w:rsidRDefault="00715266" w:rsidP="004476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47613" w:rsidRPr="00447613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5.6</w:t>
            </w: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66" w:rsidRPr="00447613" w:rsidRDefault="00715266" w:rsidP="0071526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  <w:r w:rsidR="00447613" w:rsidRPr="00447613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.1</w:t>
            </w:r>
            <w:r w:rsidRPr="004476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447613" w:rsidRPr="000A369B" w:rsidRDefault="00447613" w:rsidP="00447613">
      <w:pPr>
        <w:shd w:val="clear" w:color="auto" w:fill="FFFFFF"/>
        <w:spacing w:before="120"/>
        <w:rPr>
          <w:rFonts w:eastAsia="Times New Roman" w:cs="Times New Roman"/>
          <w:color w:val="000000"/>
          <w:szCs w:val="28"/>
          <w:lang w:eastAsia="ru-RU"/>
        </w:rPr>
      </w:pPr>
      <w:r w:rsidRPr="000A369B">
        <w:rPr>
          <w:rFonts w:eastAsia="Times New Roman" w:cs="Times New Roman"/>
          <w:color w:val="000000"/>
          <w:szCs w:val="28"/>
          <w:lang w:eastAsia="ru-RU"/>
        </w:rPr>
        <w:t>Из представленных данных следует, что поступления в 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году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НДФЛ спрогнозированы с</w:t>
      </w:r>
      <w:r w:rsidR="006E7BFA">
        <w:rPr>
          <w:rFonts w:eastAsia="Times New Roman" w:cs="Times New Roman"/>
          <w:color w:val="000000"/>
          <w:szCs w:val="28"/>
          <w:lang w:eastAsia="ru-RU"/>
        </w:rPr>
        <w:t xml:space="preserve"> ростом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к ожидаемой оценке 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года 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E7BFA">
        <w:rPr>
          <w:rFonts w:eastAsia="Times New Roman" w:cs="Times New Roman"/>
          <w:color w:val="000000"/>
          <w:szCs w:val="28"/>
          <w:lang w:eastAsia="ru-RU"/>
        </w:rPr>
        <w:t>3,2</w:t>
      </w:r>
      <w:r w:rsidRPr="000A369B">
        <w:rPr>
          <w:rFonts w:eastAsia="Times New Roman" w:cs="Times New Roman"/>
          <w:color w:val="000000"/>
          <w:szCs w:val="28"/>
          <w:lang w:eastAsia="ru-RU"/>
        </w:rPr>
        <w:t>%, т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о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гда как фонд оплаты труда спрогнозирован с ростом на </w:t>
      </w:r>
      <w:r w:rsidR="006E7BFA">
        <w:rPr>
          <w:rFonts w:eastAsia="Times New Roman" w:cs="Times New Roman"/>
          <w:color w:val="000000"/>
          <w:szCs w:val="28"/>
          <w:lang w:eastAsia="ru-RU"/>
        </w:rPr>
        <w:t>7,9</w:t>
      </w:r>
      <w:r w:rsidRPr="000A369B">
        <w:rPr>
          <w:rFonts w:eastAsia="Times New Roman" w:cs="Times New Roman"/>
          <w:color w:val="000000"/>
          <w:szCs w:val="28"/>
          <w:lang w:eastAsia="ru-RU"/>
        </w:rPr>
        <w:t>%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6436D">
        <w:rPr>
          <w:rFonts w:cs="Times New Roman"/>
          <w:szCs w:val="28"/>
        </w:rPr>
        <w:t>что может св</w:t>
      </w:r>
      <w:r w:rsidRPr="00A6436D">
        <w:rPr>
          <w:rFonts w:cs="Times New Roman"/>
          <w:szCs w:val="28"/>
        </w:rPr>
        <w:t>и</w:t>
      </w:r>
      <w:r w:rsidRPr="00A6436D">
        <w:rPr>
          <w:rFonts w:cs="Times New Roman"/>
          <w:szCs w:val="28"/>
        </w:rPr>
        <w:t>детельствовать о наличии резерва увеличения поступлений по данному нал</w:t>
      </w:r>
      <w:r w:rsidRPr="00A6436D">
        <w:rPr>
          <w:rFonts w:cs="Times New Roman"/>
          <w:szCs w:val="28"/>
        </w:rPr>
        <w:t>о</w:t>
      </w:r>
      <w:r w:rsidRPr="00A6436D">
        <w:rPr>
          <w:rFonts w:cs="Times New Roman"/>
          <w:szCs w:val="28"/>
        </w:rPr>
        <w:t xml:space="preserve">гу. </w:t>
      </w:r>
    </w:p>
    <w:p w:rsidR="00447613" w:rsidRDefault="00447613" w:rsidP="00447613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плановом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периоде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наоборот, прогноз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поступлений по налогу на д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о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ходы физических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опережает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темп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труда.</w:t>
      </w:r>
    </w:p>
    <w:p w:rsidR="00447613" w:rsidRPr="00BC523B" w:rsidRDefault="00447613" w:rsidP="00447613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ления, свидетельствуют о несоблюдении администрацией сельского посел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ния определенного </w:t>
      </w:r>
      <w:hyperlink r:id="rId9" w:history="1">
        <w:r w:rsidRPr="00BC523B">
          <w:rPr>
            <w:rFonts w:cs="Times New Roman"/>
            <w:szCs w:val="28"/>
          </w:rPr>
          <w:t>ст. 37</w:t>
        </w:r>
      </w:hyperlink>
      <w:r w:rsidRPr="00BC523B">
        <w:rPr>
          <w:rFonts w:cs="Times New Roman"/>
          <w:szCs w:val="28"/>
        </w:rPr>
        <w:t xml:space="preserve"> Бюджетного кодекса Российской Федерации при</w:t>
      </w:r>
      <w:r w:rsidRPr="00BC523B">
        <w:rPr>
          <w:rFonts w:cs="Times New Roman"/>
          <w:szCs w:val="28"/>
        </w:rPr>
        <w:t>н</w:t>
      </w:r>
      <w:r w:rsidRPr="00BC523B">
        <w:rPr>
          <w:rFonts w:cs="Times New Roman"/>
          <w:szCs w:val="28"/>
        </w:rPr>
        <w:t>ципа дост</w:t>
      </w:r>
      <w:r w:rsidRPr="00BC523B">
        <w:rPr>
          <w:rFonts w:cs="Times New Roman"/>
          <w:szCs w:val="28"/>
        </w:rPr>
        <w:t>о</w:t>
      </w:r>
      <w:r w:rsidRPr="00BC523B">
        <w:rPr>
          <w:rFonts w:cs="Times New Roman"/>
          <w:szCs w:val="28"/>
        </w:rPr>
        <w:t>верности бюджета в части реалистичности расчета доходов.</w:t>
      </w:r>
    </w:p>
    <w:p w:rsidR="00333D53" w:rsidRDefault="0055461F" w:rsidP="00333D53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3D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 по сра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нению с ожидаемой оценкой 202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% и составит 1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>лей. В плановом периоде поступлени</w:t>
      </w:r>
      <w:r w:rsidR="00333D53">
        <w:rPr>
          <w:rFonts w:ascii="Times New Roman" w:eastAsia="Times New Roman" w:hAnsi="Times New Roman"/>
          <w:sz w:val="28"/>
          <w:szCs w:val="28"/>
          <w:lang w:eastAsia="ru-RU"/>
        </w:rPr>
        <w:t>я спрогнозированы на уровне 2025 года.</w:t>
      </w:r>
      <w:r w:rsidRPr="00333D5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пояснительной записке </w:t>
      </w:r>
      <w:r w:rsidRPr="00333D53">
        <w:rPr>
          <w:rFonts w:ascii="Times New Roman" w:hAnsi="Times New Roman"/>
          <w:sz w:val="28"/>
          <w:szCs w:val="28"/>
        </w:rPr>
        <w:t xml:space="preserve"> за основу при расчете прогноза приним</w:t>
      </w:r>
      <w:r w:rsidRPr="00333D53">
        <w:rPr>
          <w:rFonts w:ascii="Times New Roman" w:hAnsi="Times New Roman"/>
          <w:sz w:val="28"/>
          <w:szCs w:val="28"/>
        </w:rPr>
        <w:t>а</w:t>
      </w:r>
      <w:r w:rsidRPr="00333D53">
        <w:rPr>
          <w:rFonts w:ascii="Times New Roman" w:hAnsi="Times New Roman"/>
          <w:sz w:val="28"/>
          <w:szCs w:val="28"/>
        </w:rPr>
        <w:t>лась суммарная кадастровая стоимость «комната, квартира, гараж» и налог</w:t>
      </w:r>
      <w:r w:rsidRPr="00333D53">
        <w:rPr>
          <w:rFonts w:ascii="Times New Roman" w:hAnsi="Times New Roman"/>
          <w:sz w:val="28"/>
          <w:szCs w:val="28"/>
        </w:rPr>
        <w:t>о</w:t>
      </w:r>
      <w:r w:rsidRPr="00333D53">
        <w:rPr>
          <w:rFonts w:ascii="Times New Roman" w:hAnsi="Times New Roman"/>
          <w:sz w:val="28"/>
          <w:szCs w:val="28"/>
        </w:rPr>
        <w:t>вая ставка 0,3 %, на иное имущество применялась налоговая ставка 0,5%</w:t>
      </w:r>
      <w:r w:rsidR="001555D2" w:rsidRPr="00333D53">
        <w:rPr>
          <w:rFonts w:ascii="Times New Roman" w:hAnsi="Times New Roman"/>
          <w:sz w:val="28"/>
          <w:szCs w:val="28"/>
        </w:rPr>
        <w:t>,</w:t>
      </w:r>
      <w:r w:rsidRPr="00333D53">
        <w:rPr>
          <w:rFonts w:ascii="Times New Roman" w:hAnsi="Times New Roman"/>
          <w:sz w:val="28"/>
          <w:szCs w:val="28"/>
        </w:rPr>
        <w:t xml:space="preserve"> к</w:t>
      </w:r>
      <w:r w:rsidRPr="00333D53">
        <w:rPr>
          <w:rFonts w:ascii="Times New Roman" w:hAnsi="Times New Roman"/>
          <w:sz w:val="28"/>
          <w:szCs w:val="28"/>
        </w:rPr>
        <w:t>о</w:t>
      </w:r>
      <w:r w:rsidRPr="00333D53">
        <w:rPr>
          <w:rFonts w:ascii="Times New Roman" w:hAnsi="Times New Roman"/>
          <w:sz w:val="28"/>
          <w:szCs w:val="28"/>
        </w:rPr>
        <w:t>торая была скорректирована на коэффициент 1,3, предусматривающий ув</w:t>
      </w:r>
      <w:r w:rsidRPr="00333D53">
        <w:rPr>
          <w:rFonts w:ascii="Times New Roman" w:hAnsi="Times New Roman"/>
          <w:sz w:val="28"/>
          <w:szCs w:val="28"/>
        </w:rPr>
        <w:t>е</w:t>
      </w:r>
      <w:r w:rsidRPr="00333D53">
        <w:rPr>
          <w:rFonts w:ascii="Times New Roman" w:hAnsi="Times New Roman"/>
          <w:sz w:val="28"/>
          <w:szCs w:val="28"/>
        </w:rPr>
        <w:t>личение количества объектов недвижимости.</w:t>
      </w:r>
      <w:r w:rsidR="00333D53" w:rsidRPr="00333D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333D53" w:rsidRDefault="00333D53" w:rsidP="00333D53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34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поступления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з</w:t>
      </w: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емельн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ому</w:t>
      </w: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налог</w:t>
      </w:r>
      <w:r w:rsidR="001303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347"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0347"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сократятся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% и состав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>87,6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дя из суммы земельного налога за отчётный финансовый год по данным н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логовой отчётн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сти по форме 5-МН, коэффициента, рассчитанного исходя из новых утверждённых результатов государственной кадастровой оценки з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мель.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 </w:t>
      </w:r>
      <w:r w:rsidR="00130347">
        <w:rPr>
          <w:rFonts w:ascii="Times New Roman" w:eastAsia="Times New Roman" w:hAnsi="Times New Roman"/>
          <w:sz w:val="28"/>
          <w:szCs w:val="28"/>
          <w:lang w:eastAsia="ru-RU"/>
        </w:rPr>
        <w:t>планируется ежегодный рост поступлений на 0,7%.</w:t>
      </w:r>
    </w:p>
    <w:p w:rsidR="00F86D77" w:rsidRPr="00F86D77" w:rsidRDefault="00F86D77" w:rsidP="00693082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863574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863574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lastRenderedPageBreak/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863574">
        <w:rPr>
          <w:rFonts w:eastAsia="Calibri" w:cs="Times New Roman"/>
          <w:szCs w:val="28"/>
        </w:rPr>
        <w:t>5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863574">
        <w:rPr>
          <w:rFonts w:eastAsia="Calibri" w:cs="Times New Roman"/>
          <w:szCs w:val="28"/>
        </w:rPr>
        <w:t>761,1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D53AF">
        <w:rPr>
          <w:rFonts w:eastAsia="Calibri" w:cs="Times New Roman"/>
          <w:szCs w:val="28"/>
        </w:rPr>
        <w:t>ниже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A62C19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863574">
        <w:rPr>
          <w:rFonts w:eastAsia="Calibri" w:cs="Times New Roman"/>
          <w:szCs w:val="28"/>
        </w:rPr>
        <w:t>72</w:t>
      </w:r>
      <w:r w:rsidR="00A62C19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A62C19">
        <w:rPr>
          <w:rFonts w:eastAsia="Calibri" w:cs="Times New Roman"/>
          <w:szCs w:val="28"/>
        </w:rPr>
        <w:t>на 8</w:t>
      </w:r>
      <w:r w:rsidR="00863574">
        <w:rPr>
          <w:rFonts w:eastAsia="Calibri" w:cs="Times New Roman"/>
          <w:szCs w:val="28"/>
        </w:rPr>
        <w:t>,6</w:t>
      </w:r>
      <w:r w:rsidR="00BD53AF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="001555D2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>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863574">
        <w:rPr>
          <w:rFonts w:eastAsia="Calibri" w:cs="Times New Roman"/>
          <w:szCs w:val="28"/>
        </w:rPr>
        <w:t>5</w:t>
      </w:r>
      <w:r w:rsidRPr="00EB35E3">
        <w:rPr>
          <w:rFonts w:eastAsia="Calibri" w:cs="Times New Roman"/>
          <w:szCs w:val="28"/>
        </w:rPr>
        <w:t xml:space="preserve"> году составит</w:t>
      </w:r>
      <w:r w:rsidR="004F307D">
        <w:rPr>
          <w:rFonts w:eastAsia="Calibri" w:cs="Times New Roman"/>
          <w:szCs w:val="28"/>
        </w:rPr>
        <w:t xml:space="preserve"> 2</w:t>
      </w:r>
      <w:r w:rsidR="00A62C19">
        <w:rPr>
          <w:rFonts w:eastAsia="Calibri" w:cs="Times New Roman"/>
          <w:szCs w:val="28"/>
        </w:rPr>
        <w:t>4</w:t>
      </w:r>
      <w:r w:rsidR="00863574">
        <w:rPr>
          <w:rFonts w:eastAsia="Calibri" w:cs="Times New Roman"/>
          <w:szCs w:val="28"/>
        </w:rPr>
        <w:t>,6</w:t>
      </w:r>
      <w:r w:rsidR="004F307D">
        <w:rPr>
          <w:rFonts w:eastAsia="Calibri" w:cs="Times New Roman"/>
          <w:szCs w:val="28"/>
        </w:rPr>
        <w:t>%</w:t>
      </w:r>
      <w:r w:rsidRPr="00EB35E3">
        <w:rPr>
          <w:rFonts w:eastAsia="Calibri" w:cs="Times New Roman"/>
          <w:szCs w:val="28"/>
        </w:rPr>
        <w:t xml:space="preserve">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863574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CB7726">
        <w:rPr>
          <w:rFonts w:eastAsia="Calibri" w:cs="Times New Roman"/>
          <w:szCs w:val="28"/>
        </w:rPr>
        <w:t>2</w:t>
      </w:r>
      <w:r w:rsidR="00863574">
        <w:rPr>
          <w:rFonts w:eastAsia="Calibri" w:cs="Times New Roman"/>
          <w:szCs w:val="28"/>
        </w:rPr>
        <w:t>3,</w:t>
      </w:r>
      <w:r w:rsidR="00A62C19">
        <w:rPr>
          <w:rFonts w:eastAsia="Calibri" w:cs="Times New Roman"/>
          <w:szCs w:val="28"/>
        </w:rPr>
        <w:t>1</w:t>
      </w:r>
      <w:r w:rsidRPr="00EB35E3">
        <w:rPr>
          <w:rFonts w:eastAsia="Calibri" w:cs="Times New Roman"/>
          <w:szCs w:val="28"/>
        </w:rPr>
        <w:t>%).</w:t>
      </w:r>
    </w:p>
    <w:p w:rsidR="00F86D77" w:rsidRPr="00693082" w:rsidRDefault="00752C28" w:rsidP="00752C28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6E4E8F">
        <w:rPr>
          <w:rFonts w:cs="Times New Roman"/>
          <w:szCs w:val="28"/>
        </w:rPr>
        <w:t>В 202</w:t>
      </w:r>
      <w:r w:rsidR="00863574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</w:t>
      </w:r>
      <w:r>
        <w:rPr>
          <w:rFonts w:cs="Times New Roman"/>
          <w:szCs w:val="28"/>
        </w:rPr>
        <w:t>нена</w:t>
      </w:r>
      <w:r w:rsidRPr="006E4E8F">
        <w:rPr>
          <w:rFonts w:cs="Times New Roman"/>
          <w:szCs w:val="28"/>
        </w:rPr>
        <w:t xml:space="preserve">логовые доходы планируются </w:t>
      </w:r>
      <w:r w:rsidRPr="00752C28">
        <w:rPr>
          <w:rFonts w:eastAsia="Calibri" w:cs="Times New Roman"/>
          <w:szCs w:val="28"/>
        </w:rPr>
        <w:t>с</w:t>
      </w:r>
      <w:r w:rsidR="00A62C19">
        <w:rPr>
          <w:rFonts w:eastAsia="Calibri" w:cs="Times New Roman"/>
          <w:szCs w:val="28"/>
        </w:rPr>
        <w:t xml:space="preserve"> ростом </w:t>
      </w:r>
      <w:r w:rsidR="00A62C19">
        <w:rPr>
          <w:rFonts w:cs="Times New Roman"/>
          <w:szCs w:val="28"/>
        </w:rPr>
        <w:t>к прогнозу 202</w:t>
      </w:r>
      <w:r w:rsidR="00E9272E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года на </w:t>
      </w:r>
      <w:r w:rsidR="00E9272E">
        <w:rPr>
          <w:rFonts w:cs="Times New Roman"/>
          <w:szCs w:val="28"/>
        </w:rPr>
        <w:t>3</w:t>
      </w:r>
      <w:r w:rsidR="00A62C19">
        <w:rPr>
          <w:rFonts w:cs="Times New Roman"/>
          <w:szCs w:val="28"/>
        </w:rPr>
        <w:t>%, в 202</w:t>
      </w:r>
      <w:r w:rsidR="00E9272E">
        <w:rPr>
          <w:rFonts w:cs="Times New Roman"/>
          <w:szCs w:val="28"/>
        </w:rPr>
        <w:t>7</w:t>
      </w:r>
      <w:r w:rsidRPr="006E4E8F">
        <w:rPr>
          <w:rFonts w:cs="Times New Roman"/>
          <w:szCs w:val="28"/>
        </w:rPr>
        <w:t xml:space="preserve"> г</w:t>
      </w:r>
      <w:r w:rsidR="00A62C19">
        <w:rPr>
          <w:rFonts w:cs="Times New Roman"/>
          <w:szCs w:val="28"/>
        </w:rPr>
        <w:t>оду по отношению к прогнозу 202</w:t>
      </w:r>
      <w:r w:rsidR="00E9272E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года с ростом на </w:t>
      </w:r>
      <w:r w:rsidR="00E9272E">
        <w:rPr>
          <w:rFonts w:cs="Times New Roman"/>
          <w:szCs w:val="28"/>
        </w:rPr>
        <w:t>4,2</w:t>
      </w:r>
      <w:r w:rsidRPr="006E4E8F">
        <w:rPr>
          <w:rFonts w:cs="Times New Roman"/>
          <w:szCs w:val="28"/>
        </w:rPr>
        <w:t xml:space="preserve">%. </w:t>
      </w:r>
    </w:p>
    <w:p w:rsidR="004F307D" w:rsidRDefault="00F86D77" w:rsidP="00DA4431">
      <w:pPr>
        <w:spacing w:after="120"/>
        <w:rPr>
          <w:rFonts w:eastAsia="Times New Roman" w:cs="Times New Roman"/>
          <w:szCs w:val="28"/>
          <w:lang w:eastAsia="ru-RU"/>
        </w:rPr>
      </w:pPr>
      <w:r w:rsidRPr="00140B89">
        <w:rPr>
          <w:rFonts w:eastAsia="Times New Roman" w:cs="Times New Roman"/>
          <w:szCs w:val="28"/>
          <w:lang w:eastAsia="ru-RU"/>
        </w:rPr>
        <w:t>Структур</w:t>
      </w:r>
      <w:r w:rsidRPr="00F86D77">
        <w:rPr>
          <w:rFonts w:eastAsia="Times New Roman" w:cs="Times New Roman"/>
          <w:szCs w:val="28"/>
          <w:lang w:eastAsia="ru-RU"/>
        </w:rPr>
        <w:t>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E9272E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E9272E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378" w:type="dxa"/>
        <w:jc w:val="center"/>
        <w:tblInd w:w="93" w:type="dxa"/>
        <w:tblLayout w:type="fixed"/>
        <w:tblLook w:val="04A0"/>
      </w:tblPr>
      <w:tblGrid>
        <w:gridCol w:w="4050"/>
        <w:gridCol w:w="810"/>
        <w:gridCol w:w="567"/>
        <w:gridCol w:w="708"/>
        <w:gridCol w:w="549"/>
        <w:gridCol w:w="709"/>
        <w:gridCol w:w="709"/>
        <w:gridCol w:w="709"/>
        <w:gridCol w:w="567"/>
      </w:tblGrid>
      <w:tr w:rsidR="00863574" w:rsidRPr="00863574" w:rsidTr="00E42719">
        <w:trPr>
          <w:trHeight w:val="300"/>
          <w:jc w:val="center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863574" w:rsidRP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 год</w:t>
            </w:r>
          </w:p>
          <w:p w:rsidR="00863574" w:rsidRP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863574" w:rsidRP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863574" w:rsidRPr="00863574" w:rsidRDefault="00863574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863574" w:rsidRPr="00863574" w:rsidTr="00E42719">
        <w:trPr>
          <w:trHeight w:val="300"/>
          <w:jc w:val="center"/>
        </w:trPr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574" w:rsidRPr="00863574" w:rsidRDefault="00863574" w:rsidP="0086357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212BE0" w:rsidRDefault="00863574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E9272E" w:rsidRPr="00863574" w:rsidTr="00E42719">
        <w:trPr>
          <w:trHeight w:val="306"/>
          <w:jc w:val="center"/>
        </w:trPr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86357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2E" w:rsidRPr="00863574" w:rsidRDefault="00E9272E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63574" w:rsidRPr="00863574" w:rsidTr="00E42719">
        <w:trPr>
          <w:trHeight w:val="424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Pr="00863574" w:rsidRDefault="00863574" w:rsidP="0086357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</w:t>
            </w: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дящегося в муниципальной собственности, в т.ч.: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63574" w:rsidRPr="00863574" w:rsidTr="00E42719">
        <w:trPr>
          <w:trHeight w:val="697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Pr="00863574" w:rsidRDefault="00863574" w:rsidP="00E9272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</w:t>
            </w: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ства, находящегося в собственности сельских поселений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63574" w:rsidRPr="00863574" w:rsidTr="00E42719">
        <w:trPr>
          <w:trHeight w:val="565"/>
          <w:jc w:val="center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574" w:rsidRPr="00863574" w:rsidRDefault="00863574" w:rsidP="00E9272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757,9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74" w:rsidRPr="00863574" w:rsidRDefault="00863574" w:rsidP="00E9272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5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</w:tbl>
    <w:p w:rsidR="004064D1" w:rsidRPr="000B150C" w:rsidRDefault="00902BED" w:rsidP="00C87258">
      <w:pPr>
        <w:spacing w:before="120"/>
        <w:rPr>
          <w:rFonts w:eastAsia="Calibri" w:cs="Times New Roman"/>
          <w:bCs/>
          <w:color w:val="000000" w:themeColor="text1"/>
          <w:szCs w:val="28"/>
        </w:rPr>
      </w:pPr>
      <w:r>
        <w:rPr>
          <w:rFonts w:eastAsia="Calibri" w:cs="Times New Roman"/>
          <w:bCs/>
          <w:szCs w:val="28"/>
        </w:rPr>
        <w:t>Основным источником формирования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>
        <w:rPr>
          <w:rFonts w:eastAsia="Calibri" w:cs="Times New Roman"/>
          <w:bCs/>
          <w:szCs w:val="28"/>
        </w:rPr>
        <w:t xml:space="preserve">Перевозского </w:t>
      </w:r>
      <w:r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Pr="003C3690">
        <w:rPr>
          <w:rFonts w:eastAsia="Calibri" w:cs="Times New Roman"/>
          <w:bCs/>
          <w:szCs w:val="28"/>
        </w:rPr>
        <w:t xml:space="preserve"> от </w:t>
      </w:r>
      <w:r>
        <w:rPr>
          <w:rFonts w:eastAsia="Calibri" w:cs="Times New Roman"/>
          <w:bCs/>
          <w:szCs w:val="28"/>
        </w:rPr>
        <w:t>платных услуг (99,</w:t>
      </w:r>
      <w:r w:rsidR="00E9272E">
        <w:rPr>
          <w:rFonts w:eastAsia="Calibri" w:cs="Times New Roman"/>
          <w:bCs/>
          <w:szCs w:val="28"/>
        </w:rPr>
        <w:t>6</w:t>
      </w:r>
      <w:r>
        <w:rPr>
          <w:rFonts w:eastAsia="Calibri" w:cs="Times New Roman"/>
          <w:bCs/>
          <w:szCs w:val="28"/>
        </w:rPr>
        <w:t>%</w:t>
      </w:r>
      <w:r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Pr="003C3690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>Доходы от оказания платных услуг в 202</w:t>
      </w:r>
      <w:r w:rsidR="00E9272E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 xml:space="preserve"> году запланированы в об</w:t>
      </w:r>
      <w:r>
        <w:rPr>
          <w:rFonts w:eastAsia="Calibri" w:cs="Times New Roman"/>
          <w:bCs/>
          <w:szCs w:val="28"/>
        </w:rPr>
        <w:t>ъ</w:t>
      </w:r>
      <w:r>
        <w:rPr>
          <w:rFonts w:eastAsia="Calibri" w:cs="Times New Roman"/>
          <w:bCs/>
          <w:szCs w:val="28"/>
        </w:rPr>
        <w:t xml:space="preserve">еме </w:t>
      </w:r>
      <w:r w:rsidR="00E9272E">
        <w:rPr>
          <w:rFonts w:eastAsia="Calibri" w:cs="Times New Roman"/>
          <w:bCs/>
          <w:szCs w:val="28"/>
        </w:rPr>
        <w:t>757,9</w:t>
      </w:r>
      <w:r>
        <w:rPr>
          <w:rFonts w:eastAsia="Calibri" w:cs="Times New Roman"/>
          <w:bCs/>
          <w:szCs w:val="28"/>
        </w:rPr>
        <w:t xml:space="preserve"> тыс. рублей, что ниже ожиданий 202</w:t>
      </w:r>
      <w:r w:rsidR="00E9272E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 xml:space="preserve"> года на </w:t>
      </w:r>
      <w:r w:rsidR="00E9272E">
        <w:rPr>
          <w:rFonts w:eastAsia="Calibri" w:cs="Times New Roman"/>
          <w:bCs/>
          <w:szCs w:val="28"/>
        </w:rPr>
        <w:t>72</w:t>
      </w:r>
      <w:r>
        <w:rPr>
          <w:rFonts w:eastAsia="Calibri" w:cs="Times New Roman"/>
          <w:bCs/>
          <w:szCs w:val="28"/>
        </w:rPr>
        <w:t xml:space="preserve"> тыс. рублей, или на 8</w:t>
      </w:r>
      <w:r w:rsidR="00E9272E">
        <w:rPr>
          <w:rFonts w:eastAsia="Calibri" w:cs="Times New Roman"/>
          <w:bCs/>
          <w:szCs w:val="28"/>
        </w:rPr>
        <w:t>,7</w:t>
      </w:r>
      <w:r>
        <w:rPr>
          <w:rFonts w:eastAsia="Calibri" w:cs="Times New Roman"/>
          <w:bCs/>
          <w:szCs w:val="28"/>
        </w:rPr>
        <w:t>%.</w:t>
      </w:r>
      <w:r w:rsidR="001555D2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В плановом п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 xml:space="preserve">риоде </w:t>
      </w:r>
      <w:r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>
        <w:rPr>
          <w:rFonts w:eastAsia="Calibri" w:cs="Times New Roman"/>
          <w:bCs/>
          <w:szCs w:val="28"/>
        </w:rPr>
        <w:t xml:space="preserve"> в сумме </w:t>
      </w:r>
      <w:r w:rsidR="00E9272E">
        <w:rPr>
          <w:rFonts w:eastAsia="Calibri" w:cs="Times New Roman"/>
          <w:bCs/>
          <w:szCs w:val="28"/>
        </w:rPr>
        <w:t>780,4</w:t>
      </w:r>
      <w:r>
        <w:rPr>
          <w:rFonts w:eastAsia="Calibri" w:cs="Times New Roman"/>
          <w:bCs/>
          <w:szCs w:val="28"/>
        </w:rPr>
        <w:t xml:space="preserve"> </w:t>
      </w:r>
      <w:r w:rsidRPr="00A625DA">
        <w:rPr>
          <w:rFonts w:eastAsia="Calibri" w:cs="Times New Roman"/>
          <w:bCs/>
          <w:szCs w:val="28"/>
        </w:rPr>
        <w:t>тыс. руб</w:t>
      </w:r>
      <w:r>
        <w:rPr>
          <w:rFonts w:eastAsia="Calibri" w:cs="Times New Roman"/>
          <w:bCs/>
          <w:szCs w:val="28"/>
        </w:rPr>
        <w:t>лей в 202</w:t>
      </w:r>
      <w:r w:rsidR="00E9272E">
        <w:rPr>
          <w:rFonts w:eastAsia="Calibri" w:cs="Times New Roman"/>
          <w:bCs/>
          <w:szCs w:val="28"/>
        </w:rPr>
        <w:t>6</w:t>
      </w:r>
      <w:r>
        <w:rPr>
          <w:rFonts w:eastAsia="Calibri" w:cs="Times New Roman"/>
          <w:bCs/>
          <w:szCs w:val="28"/>
        </w:rPr>
        <w:t xml:space="preserve"> году, в 202</w:t>
      </w:r>
      <w:r w:rsidR="00E9272E">
        <w:rPr>
          <w:rFonts w:eastAsia="Calibri" w:cs="Times New Roman"/>
          <w:bCs/>
          <w:szCs w:val="28"/>
        </w:rPr>
        <w:t>7</w:t>
      </w:r>
      <w:r>
        <w:rPr>
          <w:rFonts w:eastAsia="Calibri" w:cs="Times New Roman"/>
          <w:bCs/>
          <w:szCs w:val="28"/>
        </w:rPr>
        <w:t xml:space="preserve"> году – </w:t>
      </w:r>
      <w:r w:rsidR="00E9272E">
        <w:rPr>
          <w:rFonts w:eastAsia="Calibri" w:cs="Times New Roman"/>
          <w:bCs/>
          <w:szCs w:val="28"/>
        </w:rPr>
        <w:t>813,3</w:t>
      </w:r>
      <w:r>
        <w:rPr>
          <w:rFonts w:eastAsia="Calibri" w:cs="Times New Roman"/>
          <w:bCs/>
          <w:szCs w:val="28"/>
        </w:rPr>
        <w:t xml:space="preserve"> тыс. рублей. </w:t>
      </w:r>
      <w:r w:rsidR="004064D1">
        <w:rPr>
          <w:rFonts w:eastAsia="Calibri" w:cs="Times New Roman"/>
          <w:bCs/>
          <w:szCs w:val="28"/>
        </w:rPr>
        <w:t>В то же время, анализ динамики тарифов для администрации Пер</w:t>
      </w:r>
      <w:r w:rsidR="004064D1">
        <w:rPr>
          <w:rFonts w:eastAsia="Calibri" w:cs="Times New Roman"/>
          <w:bCs/>
          <w:szCs w:val="28"/>
        </w:rPr>
        <w:t>е</w:t>
      </w:r>
      <w:r w:rsidR="004064D1">
        <w:rPr>
          <w:rFonts w:eastAsia="Calibri" w:cs="Times New Roman"/>
          <w:bCs/>
          <w:szCs w:val="28"/>
        </w:rPr>
        <w:t>возского сельского поселения, проведенный на основании решений правл</w:t>
      </w:r>
      <w:r w:rsidR="004064D1">
        <w:rPr>
          <w:rFonts w:eastAsia="Calibri" w:cs="Times New Roman"/>
          <w:bCs/>
          <w:szCs w:val="28"/>
        </w:rPr>
        <w:t>е</w:t>
      </w:r>
      <w:r w:rsidR="004064D1">
        <w:rPr>
          <w:rFonts w:eastAsia="Calibri" w:cs="Times New Roman"/>
          <w:bCs/>
          <w:szCs w:val="28"/>
        </w:rPr>
        <w:t xml:space="preserve">ния РСТ Кировской области, показал, что тариф по </w:t>
      </w:r>
      <w:r w:rsidR="004064D1" w:rsidRPr="000B150C">
        <w:rPr>
          <w:rFonts w:eastAsia="Calibri" w:cs="Times New Roman"/>
          <w:bCs/>
          <w:color w:val="000000" w:themeColor="text1"/>
          <w:szCs w:val="28"/>
        </w:rPr>
        <w:t>водоснабжению с 01.0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1.2</w:t>
      </w:r>
      <w:r w:rsidR="004064D1" w:rsidRPr="000B150C">
        <w:rPr>
          <w:rFonts w:eastAsia="Calibri" w:cs="Times New Roman"/>
          <w:bCs/>
          <w:color w:val="000000" w:themeColor="text1"/>
          <w:szCs w:val="28"/>
        </w:rPr>
        <w:t>02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5</w:t>
      </w:r>
      <w:r w:rsidR="004064D1" w:rsidRPr="000B150C">
        <w:rPr>
          <w:rFonts w:eastAsia="Calibri" w:cs="Times New Roman"/>
          <w:bCs/>
          <w:color w:val="000000" w:themeColor="text1"/>
          <w:szCs w:val="28"/>
        </w:rPr>
        <w:t xml:space="preserve"> года снизится на 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3,1</w:t>
      </w:r>
      <w:r w:rsidR="004064D1" w:rsidRPr="000B150C">
        <w:rPr>
          <w:rFonts w:eastAsia="Calibri" w:cs="Times New Roman"/>
          <w:bCs/>
          <w:color w:val="000000" w:themeColor="text1"/>
          <w:szCs w:val="28"/>
        </w:rPr>
        <w:t xml:space="preserve"> %, по водоотведению 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сохранится тариф, де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й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ствующий с 01.01.2024 года</w:t>
      </w:r>
      <w:r w:rsidR="004064D1" w:rsidRPr="000B150C">
        <w:rPr>
          <w:rFonts w:eastAsia="Calibri" w:cs="Times New Roman"/>
          <w:bCs/>
          <w:color w:val="000000" w:themeColor="text1"/>
          <w:szCs w:val="28"/>
        </w:rPr>
        <w:t xml:space="preserve">. </w:t>
      </w:r>
      <w:r w:rsidR="00C87258" w:rsidRPr="000B150C">
        <w:rPr>
          <w:rFonts w:eastAsia="Calibri" w:cs="Times New Roman"/>
          <w:bCs/>
          <w:color w:val="000000" w:themeColor="text1"/>
          <w:szCs w:val="28"/>
        </w:rPr>
        <w:t>Указанные изменения тарифов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, а также ож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и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даемое исполнение текущего года,</w:t>
      </w:r>
      <w:r w:rsidR="00C87258" w:rsidRPr="000B150C">
        <w:rPr>
          <w:rFonts w:eastAsia="Calibri" w:cs="Times New Roman"/>
          <w:bCs/>
          <w:color w:val="000000" w:themeColor="text1"/>
          <w:szCs w:val="28"/>
        </w:rPr>
        <w:t xml:space="preserve"> проектом бюджета не предусмотрены, что свидетельствует о наличии </w:t>
      </w:r>
      <w:r w:rsidR="00687708" w:rsidRPr="000B150C">
        <w:rPr>
          <w:rFonts w:eastAsia="Calibri" w:cs="Times New Roman"/>
          <w:bCs/>
          <w:color w:val="000000" w:themeColor="text1"/>
          <w:szCs w:val="28"/>
        </w:rPr>
        <w:t>резерва по увеличению прогноза доходов от платных услуг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 xml:space="preserve"> ориентировочно в сумме 50 тыс. ру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б</w:t>
      </w:r>
      <w:r w:rsidR="000B150C" w:rsidRPr="000B150C">
        <w:rPr>
          <w:rFonts w:eastAsia="Calibri" w:cs="Times New Roman"/>
          <w:bCs/>
          <w:color w:val="000000" w:themeColor="text1"/>
          <w:szCs w:val="28"/>
        </w:rPr>
        <w:t>лей</w:t>
      </w:r>
      <w:r w:rsidR="00687708" w:rsidRPr="000B150C">
        <w:rPr>
          <w:rFonts w:eastAsia="Calibri" w:cs="Times New Roman"/>
          <w:bCs/>
          <w:color w:val="000000" w:themeColor="text1"/>
          <w:szCs w:val="28"/>
        </w:rPr>
        <w:t>.</w:t>
      </w:r>
    </w:p>
    <w:p w:rsidR="00902BED" w:rsidRDefault="00902BED" w:rsidP="00902BED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</w:rPr>
        <w:t>Д</w:t>
      </w:r>
      <w:r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 xml:space="preserve">лья. В </w:t>
      </w:r>
      <w:r w:rsidRPr="00A46DF6">
        <w:rPr>
          <w:rFonts w:eastAsia="Calibri" w:cs="Times New Roman"/>
          <w:bCs/>
          <w:szCs w:val="28"/>
        </w:rPr>
        <w:t>20</w:t>
      </w:r>
      <w:r>
        <w:rPr>
          <w:rFonts w:eastAsia="Calibri" w:cs="Times New Roman"/>
          <w:bCs/>
          <w:szCs w:val="28"/>
        </w:rPr>
        <w:t>2</w:t>
      </w:r>
      <w:r w:rsidR="00980626">
        <w:rPr>
          <w:rFonts w:eastAsia="Calibri" w:cs="Times New Roman"/>
          <w:bCs/>
          <w:szCs w:val="28"/>
        </w:rPr>
        <w:t>5</w:t>
      </w:r>
      <w:r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Pr="00A625DA">
        <w:rPr>
          <w:rFonts w:eastAsia="Calibri" w:cs="Times New Roman"/>
          <w:bCs/>
          <w:szCs w:val="28"/>
        </w:rPr>
        <w:t xml:space="preserve">запланированы в сумме </w:t>
      </w:r>
      <w:r w:rsidR="00C87258">
        <w:rPr>
          <w:rFonts w:eastAsia="Calibri" w:cs="Times New Roman"/>
          <w:bCs/>
          <w:szCs w:val="28"/>
        </w:rPr>
        <w:t>3,2</w:t>
      </w:r>
      <w:r w:rsidRPr="00A625DA">
        <w:rPr>
          <w:rFonts w:eastAsia="Calibri" w:cs="Times New Roman"/>
          <w:bCs/>
          <w:szCs w:val="28"/>
        </w:rPr>
        <w:t xml:space="preserve"> тыс. рублей</w:t>
      </w:r>
      <w:r>
        <w:rPr>
          <w:rFonts w:eastAsia="Calibri" w:cs="Times New Roman"/>
          <w:bCs/>
          <w:szCs w:val="28"/>
        </w:rPr>
        <w:t>.</w:t>
      </w:r>
    </w:p>
    <w:p w:rsidR="00F86D77" w:rsidRPr="00F86D77" w:rsidRDefault="00F86D77" w:rsidP="00687708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980626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980626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73503D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CD5E29">
        <w:rPr>
          <w:rFonts w:eastAsia="Times New Roman" w:cs="Times New Roman"/>
          <w:szCs w:val="28"/>
          <w:lang w:eastAsia="ru-RU"/>
        </w:rPr>
        <w:t>1</w:t>
      </w:r>
      <w:r w:rsidR="008372DA">
        <w:rPr>
          <w:rFonts w:eastAsia="Times New Roman" w:cs="Times New Roman"/>
          <w:szCs w:val="28"/>
          <w:lang w:eastAsia="ru-RU"/>
        </w:rPr>
        <w:t> 191,3</w:t>
      </w:r>
      <w:r w:rsidR="00CD5E29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0E09F2">
        <w:rPr>
          <w:rFonts w:eastAsia="Times New Roman" w:cs="Times New Roman"/>
          <w:szCs w:val="28"/>
          <w:lang w:eastAsia="ru-RU"/>
        </w:rPr>
        <w:t>ниже</w:t>
      </w:r>
      <w:r w:rsidR="001A726D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1A726D">
        <w:rPr>
          <w:rFonts w:eastAsia="Calibri" w:cs="Times New Roman"/>
          <w:szCs w:val="28"/>
        </w:rPr>
        <w:t>4</w:t>
      </w:r>
      <w:r w:rsidR="008372DA">
        <w:rPr>
          <w:rFonts w:eastAsia="Calibri" w:cs="Times New Roman"/>
          <w:szCs w:val="28"/>
        </w:rPr>
        <w:t>81,8</w:t>
      </w:r>
      <w:r w:rsidR="006936AF">
        <w:rPr>
          <w:rFonts w:eastAsia="Calibri" w:cs="Times New Roman"/>
          <w:szCs w:val="28"/>
        </w:rPr>
        <w:t xml:space="preserve"> тыс. рублей (на </w:t>
      </w:r>
      <w:r w:rsidR="001A726D">
        <w:rPr>
          <w:rFonts w:eastAsia="Calibri" w:cs="Times New Roman"/>
          <w:szCs w:val="28"/>
        </w:rPr>
        <w:t>2</w:t>
      </w:r>
      <w:r w:rsidR="008372DA">
        <w:rPr>
          <w:rFonts w:eastAsia="Calibri" w:cs="Times New Roman"/>
          <w:szCs w:val="28"/>
        </w:rPr>
        <w:t>8,8%</w:t>
      </w:r>
      <w:r w:rsidR="008647C8">
        <w:rPr>
          <w:rFonts w:eastAsia="Calibri" w:cs="Times New Roman"/>
          <w:szCs w:val="28"/>
        </w:rPr>
        <w:t>)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  <w:r w:rsidR="000E09F2">
        <w:rPr>
          <w:rFonts w:eastAsia="Times New Roman" w:cs="Times New Roman"/>
          <w:szCs w:val="28"/>
          <w:lang w:eastAsia="ru-RU"/>
        </w:rPr>
        <w:t xml:space="preserve"> </w:t>
      </w:r>
    </w:p>
    <w:p w:rsidR="001A726D" w:rsidRDefault="00F86D77" w:rsidP="001A726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lastRenderedPageBreak/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3503D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3503D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719" w:type="dxa"/>
        <w:jc w:val="center"/>
        <w:tblInd w:w="93" w:type="dxa"/>
        <w:tblLayout w:type="fixed"/>
        <w:tblLook w:val="04A0"/>
      </w:tblPr>
      <w:tblGrid>
        <w:gridCol w:w="3482"/>
        <w:gridCol w:w="866"/>
        <w:gridCol w:w="694"/>
        <w:gridCol w:w="898"/>
        <w:gridCol w:w="645"/>
        <w:gridCol w:w="866"/>
        <w:gridCol w:w="709"/>
        <w:gridCol w:w="851"/>
        <w:gridCol w:w="708"/>
      </w:tblGrid>
      <w:tr w:rsidR="0073503D" w:rsidRPr="0073503D" w:rsidTr="00E42719">
        <w:trPr>
          <w:trHeight w:val="300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03D" w:rsidRPr="0073503D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2DA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 год</w:t>
            </w:r>
          </w:p>
          <w:p w:rsidR="0073503D" w:rsidRPr="0073503D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DA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73503D" w:rsidRPr="0073503D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2DA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73503D" w:rsidRPr="0073503D" w:rsidRDefault="0073503D" w:rsidP="007350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3503D" w:rsidRPr="0073503D" w:rsidTr="00E42719">
        <w:trPr>
          <w:trHeight w:val="300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3D" w:rsidRPr="0073503D" w:rsidRDefault="0073503D" w:rsidP="0073503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212BE0" w:rsidRDefault="0073503D" w:rsidP="007350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73503D" w:rsidRPr="0073503D" w:rsidTr="00E42719">
        <w:trPr>
          <w:trHeight w:val="525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3D" w:rsidRPr="0073503D" w:rsidRDefault="0073503D" w:rsidP="0073503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1191,26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503D" w:rsidRPr="0073503D" w:rsidTr="00E42719">
        <w:trPr>
          <w:trHeight w:val="525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3D" w:rsidRPr="0073503D" w:rsidRDefault="0073503D" w:rsidP="007350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73503D" w:rsidRPr="0073503D" w:rsidTr="00E42719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3D" w:rsidRPr="0073503D" w:rsidRDefault="0073503D" w:rsidP="007350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217,64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73503D" w:rsidRPr="0073503D" w:rsidTr="00E42719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3D" w:rsidRPr="0073503D" w:rsidRDefault="0073503D" w:rsidP="007350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73503D" w:rsidRDefault="0073503D" w:rsidP="008372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0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73503D" w:rsidRPr="0073503D" w:rsidTr="00E42719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3D" w:rsidRPr="008372DA" w:rsidRDefault="0073503D" w:rsidP="0073503D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МБТ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766,7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3D" w:rsidRPr="008372DA" w:rsidRDefault="0073503D" w:rsidP="008372D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</w:tbl>
    <w:p w:rsidR="000E09F2" w:rsidRDefault="00982161" w:rsidP="00073D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6363A1">
        <w:rPr>
          <w:rFonts w:eastAsia="Times New Roman" w:cs="Times New Roman"/>
          <w:szCs w:val="28"/>
          <w:lang w:eastAsia="ru-RU"/>
        </w:rPr>
        <w:t>Изменени</w:t>
      </w:r>
      <w:r w:rsidR="00532EC8">
        <w:rPr>
          <w:rFonts w:eastAsia="Times New Roman" w:cs="Times New Roman"/>
          <w:szCs w:val="28"/>
          <w:lang w:eastAsia="ru-RU"/>
        </w:rPr>
        <w:t>е</w:t>
      </w:r>
      <w:r w:rsidRPr="006363A1">
        <w:rPr>
          <w:rFonts w:eastAsia="Times New Roman" w:cs="Times New Roman"/>
          <w:szCs w:val="28"/>
          <w:lang w:eastAsia="ru-RU"/>
        </w:rPr>
        <w:t xml:space="preserve"> структуры </w:t>
      </w:r>
      <w:r w:rsidR="008647C8">
        <w:rPr>
          <w:rFonts w:eastAsia="Times New Roman" w:cs="Times New Roman"/>
          <w:szCs w:val="28"/>
          <w:lang w:eastAsia="ru-RU"/>
        </w:rPr>
        <w:t>безвозмездных поступлений</w:t>
      </w:r>
      <w:r w:rsidR="000E09F2">
        <w:rPr>
          <w:rFonts w:eastAsia="Times New Roman" w:cs="Times New Roman"/>
          <w:szCs w:val="28"/>
          <w:lang w:eastAsia="ru-RU"/>
        </w:rPr>
        <w:t xml:space="preserve"> в 202</w:t>
      </w:r>
      <w:r w:rsidR="008372DA">
        <w:rPr>
          <w:rFonts w:eastAsia="Times New Roman" w:cs="Times New Roman"/>
          <w:szCs w:val="28"/>
          <w:lang w:eastAsia="ru-RU"/>
        </w:rPr>
        <w:t>5</w:t>
      </w:r>
      <w:r w:rsidR="000E09F2">
        <w:rPr>
          <w:rFonts w:eastAsia="Times New Roman" w:cs="Times New Roman"/>
          <w:szCs w:val="28"/>
          <w:lang w:eastAsia="ru-RU"/>
        </w:rPr>
        <w:t xml:space="preserve"> году  </w:t>
      </w:r>
      <w:r w:rsidR="006F2FA3">
        <w:rPr>
          <w:rFonts w:eastAsia="Times New Roman" w:cs="Times New Roman"/>
          <w:szCs w:val="28"/>
          <w:lang w:eastAsia="ru-RU"/>
        </w:rPr>
        <w:t>п</w:t>
      </w:r>
      <w:r w:rsidR="005E4D5B">
        <w:rPr>
          <w:rFonts w:eastAsia="Times New Roman" w:cs="Times New Roman"/>
          <w:szCs w:val="28"/>
          <w:lang w:eastAsia="ru-RU"/>
        </w:rPr>
        <w:t>о сравнению с оценкой 202</w:t>
      </w:r>
      <w:r w:rsidR="008372DA">
        <w:rPr>
          <w:rFonts w:eastAsia="Times New Roman" w:cs="Times New Roman"/>
          <w:szCs w:val="28"/>
          <w:lang w:eastAsia="ru-RU"/>
        </w:rPr>
        <w:t>4</w:t>
      </w:r>
      <w:r w:rsidR="004C1FE4">
        <w:rPr>
          <w:rFonts w:eastAsia="Times New Roman" w:cs="Times New Roman"/>
          <w:szCs w:val="28"/>
          <w:lang w:eastAsia="ru-RU"/>
        </w:rPr>
        <w:t xml:space="preserve"> </w:t>
      </w:r>
      <w:r w:rsidR="000E09F2">
        <w:rPr>
          <w:rFonts w:eastAsia="Times New Roman" w:cs="Times New Roman"/>
          <w:szCs w:val="28"/>
          <w:lang w:eastAsia="ru-RU"/>
        </w:rPr>
        <w:t xml:space="preserve">года </w:t>
      </w:r>
      <w:r w:rsidR="000E09F2" w:rsidRPr="006363A1">
        <w:rPr>
          <w:rFonts w:eastAsia="Times New Roman" w:cs="Times New Roman"/>
          <w:szCs w:val="28"/>
          <w:lang w:eastAsia="ru-RU"/>
        </w:rPr>
        <w:t>связаны с</w:t>
      </w:r>
      <w:r w:rsidR="000E09F2">
        <w:rPr>
          <w:rFonts w:eastAsia="Times New Roman" w:cs="Times New Roman"/>
          <w:szCs w:val="28"/>
          <w:lang w:eastAsia="ru-RU"/>
        </w:rPr>
        <w:t xml:space="preserve"> существенным сокращением </w:t>
      </w:r>
      <w:r w:rsidR="004C1FE4" w:rsidRPr="00E364FC">
        <w:rPr>
          <w:rFonts w:eastAsia="Times New Roman" w:cs="Times New Roman"/>
          <w:szCs w:val="28"/>
          <w:lang w:eastAsia="ru-RU"/>
        </w:rPr>
        <w:t>су</w:t>
      </w:r>
      <w:r w:rsidR="004C1FE4" w:rsidRPr="00E364FC">
        <w:rPr>
          <w:rFonts w:eastAsia="Times New Roman" w:cs="Times New Roman"/>
          <w:szCs w:val="28"/>
          <w:lang w:eastAsia="ru-RU"/>
        </w:rPr>
        <w:t>б</w:t>
      </w:r>
      <w:r w:rsidR="004C1FE4" w:rsidRPr="00E364FC">
        <w:rPr>
          <w:rFonts w:eastAsia="Times New Roman" w:cs="Times New Roman"/>
          <w:szCs w:val="28"/>
          <w:lang w:eastAsia="ru-RU"/>
        </w:rPr>
        <w:t>сидий</w:t>
      </w:r>
      <w:r w:rsidR="000E09F2" w:rsidRPr="00E364FC">
        <w:rPr>
          <w:rFonts w:eastAsia="Times New Roman" w:cs="Times New Roman"/>
          <w:szCs w:val="28"/>
          <w:lang w:eastAsia="ru-RU"/>
        </w:rPr>
        <w:t xml:space="preserve">, что повлекло уменьшение доли данного вида финансовой помощи из других уровней бюджетов в общем объеме безвозмездных поступлений с </w:t>
      </w:r>
      <w:r w:rsidR="003D3C54" w:rsidRPr="00E364FC">
        <w:rPr>
          <w:rFonts w:eastAsia="Times New Roman" w:cs="Times New Roman"/>
          <w:szCs w:val="28"/>
          <w:lang w:eastAsia="ru-RU"/>
        </w:rPr>
        <w:t>1</w:t>
      </w:r>
      <w:r w:rsidR="008372DA">
        <w:rPr>
          <w:rFonts w:eastAsia="Times New Roman" w:cs="Times New Roman"/>
          <w:szCs w:val="28"/>
          <w:lang w:eastAsia="ru-RU"/>
        </w:rPr>
        <w:t>3</w:t>
      </w:r>
      <w:r w:rsidR="000E09F2" w:rsidRPr="00E364FC">
        <w:rPr>
          <w:rFonts w:eastAsia="Times New Roman" w:cs="Times New Roman"/>
          <w:szCs w:val="28"/>
          <w:lang w:eastAsia="ru-RU"/>
        </w:rPr>
        <w:t>% по оценке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текущего года до </w:t>
      </w:r>
      <w:r w:rsidR="003D3C54">
        <w:rPr>
          <w:rFonts w:eastAsia="Times New Roman" w:cs="Times New Roman"/>
          <w:szCs w:val="28"/>
          <w:lang w:eastAsia="ru-RU"/>
        </w:rPr>
        <w:t>0</w:t>
      </w:r>
      <w:r w:rsidR="000E09F2">
        <w:rPr>
          <w:rFonts w:eastAsia="Times New Roman" w:cs="Times New Roman"/>
          <w:szCs w:val="28"/>
          <w:lang w:eastAsia="ru-RU"/>
        </w:rPr>
        <w:t>,</w:t>
      </w:r>
      <w:r w:rsidR="008372DA">
        <w:rPr>
          <w:rFonts w:eastAsia="Times New Roman" w:cs="Times New Roman"/>
          <w:szCs w:val="28"/>
          <w:lang w:eastAsia="ru-RU"/>
        </w:rPr>
        <w:t>9</w:t>
      </w:r>
      <w:r w:rsidR="000E09F2">
        <w:rPr>
          <w:rFonts w:eastAsia="Times New Roman" w:cs="Times New Roman"/>
          <w:szCs w:val="28"/>
          <w:lang w:eastAsia="ru-RU"/>
        </w:rPr>
        <w:t>%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в 20</w:t>
      </w:r>
      <w:r w:rsidR="000E09F2">
        <w:rPr>
          <w:rFonts w:eastAsia="Times New Roman" w:cs="Times New Roman"/>
          <w:szCs w:val="28"/>
          <w:lang w:eastAsia="ru-RU"/>
        </w:rPr>
        <w:t>2</w:t>
      </w:r>
      <w:r w:rsidR="008372DA">
        <w:rPr>
          <w:rFonts w:eastAsia="Times New Roman" w:cs="Times New Roman"/>
          <w:szCs w:val="28"/>
          <w:lang w:eastAsia="ru-RU"/>
        </w:rPr>
        <w:t>5 году и до 0,7% в плановом п</w:t>
      </w:r>
      <w:r w:rsidR="008372DA">
        <w:rPr>
          <w:rFonts w:eastAsia="Times New Roman" w:cs="Times New Roman"/>
          <w:szCs w:val="28"/>
          <w:lang w:eastAsia="ru-RU"/>
        </w:rPr>
        <w:t>е</w:t>
      </w:r>
      <w:r w:rsidR="008372DA">
        <w:rPr>
          <w:rFonts w:eastAsia="Times New Roman" w:cs="Times New Roman"/>
          <w:szCs w:val="28"/>
          <w:lang w:eastAsia="ru-RU"/>
        </w:rPr>
        <w:t>риоде.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</w:t>
      </w:r>
    </w:p>
    <w:p w:rsidR="00637EB3" w:rsidRDefault="00637EB3" w:rsidP="00073D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Также существенное снижение планируется по иным межбюджетным трансфертам, прогноз поступлений по ним в 2025 году составляет 766,7 тыс. рублей при ожидаемой оценке текущего года 1 005,6 тыс. рублей.</w:t>
      </w:r>
    </w:p>
    <w:p w:rsidR="00E7372A" w:rsidRDefault="0050261F" w:rsidP="00073DF3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 w:rsidR="00E7372A">
        <w:rPr>
          <w:rFonts w:eastAsia="Times New Roman" w:cs="Times New Roman"/>
          <w:szCs w:val="28"/>
          <w:lang w:eastAsia="ru-RU"/>
        </w:rPr>
        <w:t xml:space="preserve">дотаций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 w:rsidR="00637EB3">
        <w:rPr>
          <w:rFonts w:eastAsia="Times New Roman" w:cs="Times New Roman"/>
          <w:szCs w:val="28"/>
          <w:lang w:eastAsia="ru-RU"/>
        </w:rPr>
        <w:t>5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 w:rsidR="00C4470C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4470C">
        <w:rPr>
          <w:rFonts w:eastAsia="Times New Roman" w:cs="Times New Roman"/>
          <w:szCs w:val="28"/>
          <w:lang w:eastAsia="ru-RU"/>
        </w:rPr>
        <w:t>снижением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 w:rsidR="00E7372A">
        <w:rPr>
          <w:rFonts w:eastAsia="Times New Roman" w:cs="Times New Roman"/>
          <w:szCs w:val="28"/>
          <w:lang w:eastAsia="ru-RU"/>
        </w:rPr>
        <w:t>2</w:t>
      </w:r>
      <w:r w:rsidR="00637EB3"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 xml:space="preserve"> года на </w:t>
      </w:r>
      <w:r w:rsidR="00637EB3">
        <w:rPr>
          <w:rFonts w:eastAsia="Times New Roman" w:cs="Times New Roman"/>
          <w:szCs w:val="28"/>
          <w:lang w:eastAsia="ru-RU"/>
        </w:rPr>
        <w:t>55,6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637EB3">
        <w:rPr>
          <w:rFonts w:eastAsia="Times New Roman" w:cs="Times New Roman"/>
          <w:szCs w:val="28"/>
          <w:lang w:eastAsia="ru-RU"/>
        </w:rPr>
        <w:t>17,7</w:t>
      </w:r>
      <w:r w:rsidRPr="00AF4511">
        <w:rPr>
          <w:rFonts w:eastAsia="Times New Roman" w:cs="Times New Roman"/>
          <w:szCs w:val="28"/>
          <w:lang w:eastAsia="ru-RU"/>
        </w:rPr>
        <w:t>%.</w:t>
      </w:r>
      <w:r w:rsidR="00C4470C">
        <w:rPr>
          <w:rFonts w:eastAsia="Times New Roman" w:cs="Times New Roman"/>
          <w:szCs w:val="28"/>
          <w:lang w:eastAsia="ru-RU"/>
        </w:rPr>
        <w:t xml:space="preserve"> </w:t>
      </w:r>
      <w:r w:rsidR="00E364FC">
        <w:rPr>
          <w:rFonts w:eastAsia="Times New Roman" w:cs="Times New Roman"/>
          <w:szCs w:val="28"/>
          <w:lang w:eastAsia="ru-RU"/>
        </w:rPr>
        <w:t>При этом д</w:t>
      </w:r>
      <w:r w:rsidR="00E7372A" w:rsidRPr="00AF4511">
        <w:rPr>
          <w:rFonts w:eastAsia="Times New Roman" w:cs="Times New Roman"/>
          <w:szCs w:val="28"/>
          <w:lang w:eastAsia="ru-RU"/>
        </w:rPr>
        <w:t>оля дотаций в составе безво</w:t>
      </w:r>
      <w:r w:rsidR="00E7372A" w:rsidRPr="00AF4511">
        <w:rPr>
          <w:rFonts w:eastAsia="Times New Roman" w:cs="Times New Roman"/>
          <w:szCs w:val="28"/>
          <w:lang w:eastAsia="ru-RU"/>
        </w:rPr>
        <w:t>з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мездных поступлений </w:t>
      </w:r>
      <w:r w:rsidR="00E7372A">
        <w:rPr>
          <w:rFonts w:eastAsia="Times New Roman" w:cs="Times New Roman"/>
          <w:szCs w:val="28"/>
          <w:lang w:eastAsia="ru-RU"/>
        </w:rPr>
        <w:t xml:space="preserve">увеличится 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с </w:t>
      </w:r>
      <w:r w:rsidR="00637EB3">
        <w:rPr>
          <w:rFonts w:eastAsia="Times New Roman" w:cs="Times New Roman"/>
          <w:szCs w:val="28"/>
          <w:lang w:eastAsia="ru-RU"/>
        </w:rPr>
        <w:t>18,8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 до </w:t>
      </w:r>
      <w:r w:rsidR="00637EB3">
        <w:rPr>
          <w:rFonts w:eastAsia="Times New Roman" w:cs="Times New Roman"/>
          <w:szCs w:val="28"/>
          <w:lang w:eastAsia="ru-RU"/>
        </w:rPr>
        <w:t>21,7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%. 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6363A1">
        <w:rPr>
          <w:rFonts w:eastAsia="Times New Roman" w:cs="Times New Roman"/>
          <w:szCs w:val="28"/>
          <w:lang w:eastAsia="ru-RU"/>
        </w:rPr>
        <w:t xml:space="preserve">орядка </w:t>
      </w:r>
      <w:r w:rsidR="00637EB3">
        <w:rPr>
          <w:rFonts w:eastAsia="Times New Roman" w:cs="Times New Roman"/>
          <w:szCs w:val="28"/>
          <w:lang w:eastAsia="ru-RU"/>
        </w:rPr>
        <w:t>1</w:t>
      </w:r>
      <w:r w:rsidR="00C4470C">
        <w:rPr>
          <w:rFonts w:eastAsia="Times New Roman" w:cs="Times New Roman"/>
          <w:szCs w:val="28"/>
          <w:lang w:eastAsia="ru-RU"/>
        </w:rPr>
        <w:t>6,</w:t>
      </w:r>
      <w:r w:rsidR="00637EB3">
        <w:rPr>
          <w:rFonts w:eastAsia="Times New Roman" w:cs="Times New Roman"/>
          <w:szCs w:val="28"/>
          <w:lang w:eastAsia="ru-RU"/>
        </w:rPr>
        <w:t>9</w:t>
      </w:r>
      <w:r w:rsidRPr="006363A1">
        <w:rPr>
          <w:rFonts w:eastAsia="Times New Roman" w:cs="Times New Roman"/>
          <w:szCs w:val="28"/>
          <w:lang w:eastAsia="ru-RU"/>
        </w:rPr>
        <w:t xml:space="preserve">% безвозмездных поступлений </w:t>
      </w:r>
      <w:r w:rsidR="00637EB3">
        <w:rPr>
          <w:rFonts w:eastAsia="Times New Roman" w:cs="Times New Roman"/>
          <w:szCs w:val="28"/>
          <w:lang w:eastAsia="ru-RU"/>
        </w:rPr>
        <w:t xml:space="preserve">в трехлетнем периоде </w:t>
      </w:r>
      <w:r w:rsidRPr="006363A1">
        <w:rPr>
          <w:rFonts w:eastAsia="Times New Roman" w:cs="Times New Roman"/>
          <w:szCs w:val="28"/>
          <w:lang w:eastAsia="ru-RU"/>
        </w:rPr>
        <w:t>б</w:t>
      </w:r>
      <w:r w:rsidRPr="006363A1">
        <w:rPr>
          <w:rFonts w:eastAsia="Times New Roman" w:cs="Times New Roman"/>
          <w:szCs w:val="28"/>
          <w:lang w:eastAsia="ru-RU"/>
        </w:rPr>
        <w:t>у</w:t>
      </w:r>
      <w:r w:rsidRPr="006363A1">
        <w:rPr>
          <w:rFonts w:eastAsia="Times New Roman" w:cs="Times New Roman"/>
          <w:szCs w:val="28"/>
          <w:lang w:eastAsia="ru-RU"/>
        </w:rPr>
        <w:t xml:space="preserve">дет </w:t>
      </w:r>
      <w:r>
        <w:rPr>
          <w:rFonts w:eastAsia="Times New Roman" w:cs="Times New Roman"/>
          <w:szCs w:val="28"/>
          <w:lang w:eastAsia="ru-RU"/>
        </w:rPr>
        <w:t>формироваться за счет средств на финансирование переданных полном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чий</w:t>
      </w:r>
      <w:r w:rsidRPr="00196820">
        <w:rPr>
          <w:rFonts w:eastAsia="Times New Roman" w:cs="Times New Roman"/>
          <w:szCs w:val="28"/>
          <w:lang w:eastAsia="ru-RU"/>
        </w:rPr>
        <w:t>.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E5561F">
        <w:rPr>
          <w:rFonts w:eastAsia="Times New Roman" w:cs="Times New Roman"/>
          <w:szCs w:val="28"/>
          <w:lang w:eastAsia="ar-SA"/>
        </w:rPr>
        <w:t>у</w:t>
      </w:r>
      <w:r w:rsidRPr="00E5561F">
        <w:rPr>
          <w:rFonts w:eastAsia="Times New Roman" w:cs="Times New Roman"/>
          <w:szCs w:val="28"/>
          <w:lang w:eastAsia="ar-SA"/>
        </w:rPr>
        <w:t>пл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>нию из областного и районного бюджета в 202</w:t>
      </w:r>
      <w:r w:rsidR="00637EB3"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637EB3">
        <w:rPr>
          <w:rFonts w:eastAsia="Times New Roman" w:cs="Times New Roman"/>
          <w:szCs w:val="28"/>
          <w:lang w:eastAsia="ar-SA"/>
        </w:rPr>
        <w:t>6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 w:rsidR="00637EB3">
        <w:rPr>
          <w:rFonts w:eastAsia="Times New Roman" w:cs="Times New Roman"/>
          <w:szCs w:val="28"/>
          <w:lang w:eastAsia="ar-SA"/>
        </w:rPr>
        <w:t>7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</w:t>
      </w:r>
      <w:r w:rsidR="00C4470C"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и </w:t>
      </w:r>
      <w:r w:rsidR="00C4470C">
        <w:rPr>
          <w:rFonts w:eastAsia="Times New Roman" w:cs="Times New Roman"/>
          <w:szCs w:val="28"/>
          <w:lang w:eastAsia="ar-SA"/>
        </w:rPr>
        <w:t>9</w:t>
      </w:r>
      <w:r w:rsidRPr="00E5561F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637EB3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637EB3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637EB3"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 и проекте решения Н</w:t>
      </w:r>
      <w:r w:rsidRPr="00E5561F">
        <w:rPr>
          <w:rFonts w:eastAsia="Times New Roman" w:cs="Times New Roman"/>
          <w:szCs w:val="28"/>
          <w:lang w:eastAsia="ru-RU" w:bidi="en-US"/>
        </w:rPr>
        <w:t>о</w:t>
      </w:r>
      <w:r w:rsidRPr="00E5561F">
        <w:rPr>
          <w:rFonts w:eastAsia="Times New Roman" w:cs="Times New Roman"/>
          <w:szCs w:val="28"/>
          <w:lang w:eastAsia="ru-RU" w:bidi="en-US"/>
        </w:rPr>
        <w:t>линской районной Думы «О бюджете муниципального образования Ноли</w:t>
      </w:r>
      <w:r w:rsidRPr="00E5561F">
        <w:rPr>
          <w:rFonts w:eastAsia="Times New Roman" w:cs="Times New Roman"/>
          <w:szCs w:val="28"/>
          <w:lang w:eastAsia="ru-RU" w:bidi="en-US"/>
        </w:rPr>
        <w:t>н</w:t>
      </w:r>
      <w:r w:rsidRPr="00E5561F">
        <w:rPr>
          <w:rFonts w:eastAsia="Times New Roman" w:cs="Times New Roman"/>
          <w:szCs w:val="28"/>
          <w:lang w:eastAsia="ru-RU" w:bidi="en-US"/>
        </w:rPr>
        <w:t>ский муниципальный район Кировской области на 202</w:t>
      </w:r>
      <w:r w:rsidR="00637EB3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637EB3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637EB3"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073DF3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17517F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17517F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:rsidR="00B73EF7" w:rsidRDefault="00B73EF7" w:rsidP="00DF71EA">
      <w:pPr>
        <w:rPr>
          <w:rFonts w:eastAsia="Calibri" w:cs="Times New Roman"/>
        </w:rPr>
      </w:pPr>
      <w:r w:rsidRPr="00D12F28">
        <w:rPr>
          <w:rFonts w:eastAsia="Calibri" w:cs="Times New Roman"/>
        </w:rPr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r w:rsidR="00700C5C">
        <w:rPr>
          <w:rFonts w:eastAsia="Calibri" w:cs="Times New Roman"/>
        </w:rPr>
        <w:t>Перевозского</w:t>
      </w:r>
      <w:r w:rsidR="00C501E0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дующие основные подходы</w:t>
      </w:r>
      <w:r w:rsidRPr="00F86D77">
        <w:rPr>
          <w:rFonts w:eastAsia="Calibri" w:cs="Times New Roman"/>
        </w:rPr>
        <w:t>:</w:t>
      </w:r>
    </w:p>
    <w:p w:rsidR="00DF71EA" w:rsidRPr="00DF71EA" w:rsidRDefault="00076639" w:rsidP="00DF71EA">
      <w:pPr>
        <w:pStyle w:val="aa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1EA">
        <w:rPr>
          <w:rFonts w:ascii="Times New Roman" w:hAnsi="Times New Roman"/>
          <w:color w:val="000000"/>
          <w:sz w:val="28"/>
          <w:szCs w:val="28"/>
        </w:rPr>
        <w:t>з</w:t>
      </w:r>
      <w:r w:rsidR="00D67476" w:rsidRPr="00DF71EA">
        <w:rPr>
          <w:rFonts w:ascii="Times New Roman" w:hAnsi="Times New Roman"/>
          <w:color w:val="000000"/>
          <w:sz w:val="28"/>
          <w:szCs w:val="28"/>
        </w:rPr>
        <w:t>аработная плата работников органов местного самоуправления пред</w:t>
      </w:r>
      <w:r w:rsidR="00D67476" w:rsidRPr="00DF71EA">
        <w:rPr>
          <w:rFonts w:ascii="Times New Roman" w:hAnsi="Times New Roman"/>
          <w:color w:val="000000"/>
          <w:sz w:val="28"/>
          <w:szCs w:val="28"/>
        </w:rPr>
        <w:t>у</w:t>
      </w:r>
      <w:r w:rsidR="00D67476" w:rsidRPr="00DF71EA">
        <w:rPr>
          <w:rFonts w:ascii="Times New Roman" w:hAnsi="Times New Roman"/>
          <w:color w:val="000000"/>
          <w:sz w:val="28"/>
          <w:szCs w:val="28"/>
        </w:rPr>
        <w:t>смотрена без индексации на 12 месяцев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. Расходы на содержание органов м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е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стного самоуправления определены исходя из предельной штатной числе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н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lastRenderedPageBreak/>
        <w:t>ности р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а</w:t>
      </w:r>
      <w:r w:rsidR="00DF71EA" w:rsidRPr="00DF71EA">
        <w:rPr>
          <w:rFonts w:ascii="Times New Roman" w:hAnsi="Times New Roman"/>
          <w:color w:val="000000"/>
          <w:sz w:val="28"/>
          <w:szCs w:val="28"/>
        </w:rPr>
        <w:t>ботников, утвержденной постановлением главы Нолинского района от 29.12.2023 № 68-гр.</w:t>
      </w:r>
    </w:p>
    <w:p w:rsidR="00076639" w:rsidRPr="00DF71EA" w:rsidRDefault="009E7FB8" w:rsidP="00DF71EA">
      <w:pPr>
        <w:pStyle w:val="aa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1EA">
        <w:rPr>
          <w:rFonts w:ascii="Times New Roman" w:hAnsi="Times New Roman"/>
          <w:sz w:val="28"/>
          <w:szCs w:val="28"/>
        </w:rPr>
        <w:t>н</w:t>
      </w:r>
      <w:r w:rsidR="006F2FA3" w:rsidRPr="00DF71EA">
        <w:rPr>
          <w:rFonts w:ascii="Times New Roman" w:hAnsi="Times New Roman"/>
          <w:sz w:val="28"/>
          <w:szCs w:val="28"/>
        </w:rPr>
        <w:t xml:space="preserve">ачисления на заработную плату </w:t>
      </w:r>
      <w:r w:rsidRPr="00DF71EA">
        <w:rPr>
          <w:rFonts w:ascii="Times New Roman" w:hAnsi="Times New Roman"/>
          <w:sz w:val="28"/>
          <w:szCs w:val="28"/>
        </w:rPr>
        <w:t xml:space="preserve">исчислены </w:t>
      </w:r>
      <w:r w:rsidR="006F2FA3" w:rsidRPr="00DF71EA">
        <w:rPr>
          <w:rFonts w:ascii="Times New Roman" w:hAnsi="Times New Roman"/>
          <w:sz w:val="28"/>
          <w:szCs w:val="28"/>
        </w:rPr>
        <w:t>в размере 30,2%</w:t>
      </w:r>
      <w:r w:rsidRPr="00DF71EA">
        <w:rPr>
          <w:rFonts w:ascii="Times New Roman" w:hAnsi="Times New Roman"/>
          <w:sz w:val="28"/>
          <w:szCs w:val="28"/>
        </w:rPr>
        <w:t>;</w:t>
      </w:r>
    </w:p>
    <w:p w:rsidR="00076639" w:rsidRPr="00DF71EA" w:rsidRDefault="00076639" w:rsidP="00DF71EA">
      <w:pPr>
        <w:pStyle w:val="aa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1EA">
        <w:rPr>
          <w:rFonts w:ascii="Times New Roman" w:hAnsi="Times New Roman"/>
          <w:color w:val="000000"/>
          <w:sz w:val="28"/>
          <w:szCs w:val="28"/>
        </w:rPr>
        <w:t xml:space="preserve">расходы на материальные затраты запланированы </w:t>
      </w:r>
      <w:r w:rsidR="00E8172D">
        <w:rPr>
          <w:rFonts w:ascii="Times New Roman" w:hAnsi="Times New Roman"/>
          <w:color w:val="000000"/>
          <w:sz w:val="28"/>
          <w:szCs w:val="28"/>
        </w:rPr>
        <w:t>с учетом потребн</w:t>
      </w:r>
      <w:r w:rsidR="00E8172D">
        <w:rPr>
          <w:rFonts w:ascii="Times New Roman" w:hAnsi="Times New Roman"/>
          <w:color w:val="000000"/>
          <w:sz w:val="28"/>
          <w:szCs w:val="28"/>
        </w:rPr>
        <w:t>о</w:t>
      </w:r>
      <w:r w:rsidR="00E8172D">
        <w:rPr>
          <w:rFonts w:ascii="Times New Roman" w:hAnsi="Times New Roman"/>
          <w:color w:val="000000"/>
          <w:sz w:val="28"/>
          <w:szCs w:val="28"/>
        </w:rPr>
        <w:t>сти.</w:t>
      </w:r>
    </w:p>
    <w:p w:rsidR="00DF71EA" w:rsidRPr="00DF71EA" w:rsidRDefault="00DF71EA" w:rsidP="00DF71EA">
      <w:pPr>
        <w:pStyle w:val="aa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1EA">
        <w:rPr>
          <w:rFonts w:ascii="Times New Roman" w:hAnsi="Times New Roman"/>
          <w:color w:val="000000"/>
          <w:sz w:val="28"/>
          <w:szCs w:val="28"/>
        </w:rPr>
        <w:t>средства на строительство новых объектов не предусмотрены;</w:t>
      </w:r>
    </w:p>
    <w:p w:rsidR="00076639" w:rsidRPr="00DF71EA" w:rsidRDefault="00076639" w:rsidP="00DF71EA">
      <w:pPr>
        <w:pStyle w:val="aa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1EA">
        <w:rPr>
          <w:rFonts w:ascii="Times New Roman" w:hAnsi="Times New Roman"/>
          <w:color w:val="000000"/>
          <w:sz w:val="28"/>
          <w:szCs w:val="28"/>
        </w:rPr>
        <w:t>уменьшены расходы на жилищно-коммунальное хозяйство.</w:t>
      </w:r>
    </w:p>
    <w:p w:rsidR="009639D8" w:rsidRDefault="00A431A8" w:rsidP="003F7281">
      <w:pPr>
        <w:spacing w:before="120"/>
        <w:rPr>
          <w:rFonts w:eastAsia="Calibri" w:cs="Times New Roman"/>
        </w:rPr>
      </w:pPr>
      <w:r w:rsidRPr="000B6915">
        <w:rPr>
          <w:rFonts w:eastAsia="Calibri" w:cs="Times New Roman"/>
        </w:rPr>
        <w:t>Проектом</w:t>
      </w:r>
      <w:r w:rsidRPr="00F86D77">
        <w:rPr>
          <w:rFonts w:eastAsia="Calibri" w:cs="Times New Roman"/>
        </w:rPr>
        <w:t xml:space="preserve">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81661F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B45072">
        <w:rPr>
          <w:rFonts w:eastAsia="Calibri" w:cs="Times New Roman"/>
        </w:rPr>
        <w:t>3</w:t>
      </w:r>
      <w:r w:rsidR="00420B87">
        <w:rPr>
          <w:rFonts w:eastAsia="Calibri" w:cs="Times New Roman"/>
        </w:rPr>
        <w:t> 093,1</w:t>
      </w:r>
      <w:r w:rsidR="00B450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0B6915">
        <w:rPr>
          <w:rFonts w:eastAsia="Calibri" w:cs="Times New Roman"/>
        </w:rPr>
        <w:t>ниже оценки</w:t>
      </w:r>
      <w:r w:rsidR="009639D8">
        <w:rPr>
          <w:rFonts w:eastAsia="Calibri" w:cs="Times New Roman"/>
        </w:rPr>
        <w:t xml:space="preserve"> 20</w:t>
      </w:r>
      <w:r w:rsidR="009E7FB8">
        <w:rPr>
          <w:rFonts w:eastAsia="Calibri" w:cs="Times New Roman"/>
        </w:rPr>
        <w:t>2</w:t>
      </w:r>
      <w:r w:rsidR="00420B87">
        <w:rPr>
          <w:rFonts w:eastAsia="Calibri" w:cs="Times New Roman"/>
        </w:rPr>
        <w:t>4</w:t>
      </w:r>
      <w:r w:rsidR="009639D8">
        <w:rPr>
          <w:rFonts w:eastAsia="Calibri" w:cs="Times New Roman"/>
        </w:rPr>
        <w:t xml:space="preserve"> года на </w:t>
      </w:r>
      <w:r w:rsidR="00B45072">
        <w:rPr>
          <w:rFonts w:eastAsia="Calibri" w:cs="Times New Roman"/>
        </w:rPr>
        <w:t>55</w:t>
      </w:r>
      <w:r w:rsidR="00420B87">
        <w:rPr>
          <w:rFonts w:eastAsia="Calibri" w:cs="Times New Roman"/>
        </w:rPr>
        <w:t>8,4</w:t>
      </w:r>
      <w:r w:rsidR="009639D8">
        <w:rPr>
          <w:rFonts w:eastAsia="Calibri" w:cs="Times New Roman"/>
        </w:rPr>
        <w:t xml:space="preserve"> тыс. рублей (на </w:t>
      </w:r>
      <w:r w:rsidR="00420B87">
        <w:rPr>
          <w:rFonts w:eastAsia="Calibri" w:cs="Times New Roman"/>
        </w:rPr>
        <w:t>15,3%</w:t>
      </w:r>
      <w:r w:rsidR="009639D8">
        <w:rPr>
          <w:rFonts w:eastAsia="Calibri" w:cs="Times New Roman"/>
        </w:rPr>
        <w:t>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420B87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году расходы прогнозируются </w:t>
      </w:r>
      <w:r w:rsidR="00076639">
        <w:rPr>
          <w:rFonts w:eastAsia="Calibri" w:cs="Times New Roman"/>
        </w:rPr>
        <w:t xml:space="preserve">ниже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420B87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на </w:t>
      </w:r>
      <w:r w:rsidR="00B45072">
        <w:rPr>
          <w:rFonts w:eastAsia="Calibri" w:cs="Times New Roman"/>
        </w:rPr>
        <w:t>6</w:t>
      </w:r>
      <w:r w:rsidR="00420B87">
        <w:rPr>
          <w:rFonts w:eastAsia="Calibri" w:cs="Times New Roman"/>
        </w:rPr>
        <w:t>,5</w:t>
      </w:r>
      <w:r w:rsidR="00B45072">
        <w:rPr>
          <w:rFonts w:eastAsia="Calibri" w:cs="Times New Roman"/>
        </w:rPr>
        <w:t xml:space="preserve"> </w:t>
      </w:r>
      <w:r w:rsidR="00C44478">
        <w:rPr>
          <w:rFonts w:eastAsia="Calibri" w:cs="Times New Roman"/>
        </w:rPr>
        <w:t>%</w:t>
      </w:r>
      <w:r w:rsidRPr="009639D8">
        <w:rPr>
          <w:rFonts w:eastAsia="Calibri" w:cs="Times New Roman"/>
        </w:rPr>
        <w:t>, в 202</w:t>
      </w:r>
      <w:r w:rsidR="00420B87">
        <w:rPr>
          <w:rFonts w:eastAsia="Calibri" w:cs="Times New Roman"/>
        </w:rPr>
        <w:t>7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420B87">
        <w:rPr>
          <w:rFonts w:eastAsia="Calibri" w:cs="Times New Roman"/>
        </w:rPr>
        <w:t xml:space="preserve">6 </w:t>
      </w:r>
      <w:r w:rsidRPr="009639D8">
        <w:rPr>
          <w:rFonts w:eastAsia="Calibri" w:cs="Times New Roman"/>
        </w:rPr>
        <w:t xml:space="preserve">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420B87">
        <w:rPr>
          <w:rFonts w:eastAsia="Calibri" w:cs="Times New Roman"/>
        </w:rPr>
        <w:t>2</w:t>
      </w:r>
      <w:r w:rsidR="00735C9C">
        <w:rPr>
          <w:rFonts w:eastAsia="Calibri" w:cs="Times New Roman"/>
        </w:rPr>
        <w:t>%.</w:t>
      </w:r>
    </w:p>
    <w:p w:rsidR="008315C5" w:rsidRDefault="00A431A8" w:rsidP="00DA443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9B75B6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9B75B6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663" w:type="dxa"/>
        <w:jc w:val="center"/>
        <w:tblInd w:w="93" w:type="dxa"/>
        <w:tblLayout w:type="fixed"/>
        <w:tblLook w:val="04A0"/>
      </w:tblPr>
      <w:tblGrid>
        <w:gridCol w:w="3294"/>
        <w:gridCol w:w="960"/>
        <w:gridCol w:w="731"/>
        <w:gridCol w:w="960"/>
        <w:gridCol w:w="600"/>
        <w:gridCol w:w="960"/>
        <w:gridCol w:w="599"/>
        <w:gridCol w:w="960"/>
        <w:gridCol w:w="599"/>
      </w:tblGrid>
      <w:tr w:rsidR="009B75B6" w:rsidRPr="009B75B6" w:rsidTr="00E42719">
        <w:trPr>
          <w:trHeight w:val="300"/>
          <w:jc w:val="center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B6" w:rsidRP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9B75B6" w:rsidRP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 год </w:t>
            </w:r>
          </w:p>
          <w:p w:rsidR="009B75B6" w:rsidRP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9B75B6" w:rsidRP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9B75B6" w:rsidRPr="009B75B6" w:rsidRDefault="009B75B6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420B87" w:rsidRPr="009B75B6" w:rsidTr="00E42719">
        <w:trPr>
          <w:trHeight w:val="300"/>
          <w:jc w:val="center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87" w:rsidRPr="00212BE0" w:rsidRDefault="00420B87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420B87" w:rsidRPr="009B75B6" w:rsidTr="00E42719">
        <w:trPr>
          <w:trHeight w:val="300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3651,47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3093,06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2893,19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2950,13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20B87" w:rsidRPr="009B75B6" w:rsidTr="00E42719">
        <w:trPr>
          <w:trHeight w:val="300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1772,93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1573,38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1537,92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1609,48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</w:tr>
      <w:tr w:rsidR="00420B87" w:rsidRPr="009B75B6" w:rsidTr="00E42719">
        <w:trPr>
          <w:trHeight w:val="219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B33E6E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0B87"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B33E6E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0B87"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33E6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B33E6E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0B87"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420B87" w:rsidRPr="009B75B6" w:rsidTr="00E42719">
        <w:trPr>
          <w:trHeight w:val="278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420B87" w:rsidRPr="009B75B6" w:rsidTr="00E42719">
        <w:trPr>
          <w:trHeight w:val="283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603,15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420B87" w:rsidRPr="009B75B6" w:rsidTr="00E42719">
        <w:trPr>
          <w:trHeight w:val="244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1107,69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762,26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</w:tr>
      <w:tr w:rsidR="00420B87" w:rsidRPr="009B75B6" w:rsidTr="00E42719">
        <w:trPr>
          <w:trHeight w:val="300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20B87" w:rsidRPr="009B75B6" w:rsidTr="00E42719">
        <w:trPr>
          <w:trHeight w:val="124"/>
          <w:jc w:val="center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9B75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87" w:rsidRPr="009B75B6" w:rsidRDefault="00420B87" w:rsidP="009B75B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87" w:rsidRPr="009B75B6" w:rsidRDefault="00420B87" w:rsidP="00420B8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75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</w:tbl>
    <w:p w:rsidR="004514F4" w:rsidRDefault="00E92F04" w:rsidP="00A431A8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 w:rsidR="00B33E6E">
        <w:rPr>
          <w:rFonts w:eastAsia="Times New Roman" w:cs="Times New Roman"/>
          <w:szCs w:val="28"/>
          <w:lang w:eastAsia="ru-RU"/>
        </w:rPr>
        <w:t>52,9</w:t>
      </w:r>
      <w:r w:rsidRPr="00E92F04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2</w:t>
      </w:r>
      <w:r w:rsidR="00B33E6E">
        <w:rPr>
          <w:rFonts w:eastAsia="Times New Roman" w:cs="Times New Roman"/>
          <w:szCs w:val="28"/>
          <w:lang w:eastAsia="ru-RU"/>
        </w:rPr>
        <w:t>8,3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 w:rsidR="00B33E6E">
        <w:rPr>
          <w:rFonts w:eastAsia="Times New Roman" w:cs="Times New Roman"/>
          <w:szCs w:val="28"/>
          <w:lang w:eastAsia="ru-RU"/>
        </w:rPr>
        <w:t xml:space="preserve">унктом </w:t>
      </w:r>
      <w:r w:rsidR="000679E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ст</w:t>
      </w:r>
      <w:r w:rsidR="00B33E6E">
        <w:rPr>
          <w:rFonts w:eastAsia="Times New Roman" w:cs="Times New Roman"/>
          <w:szCs w:val="28"/>
          <w:lang w:eastAsia="ru-RU"/>
        </w:rPr>
        <w:t xml:space="preserve">атьи </w:t>
      </w:r>
      <w:r w:rsidR="0009758C">
        <w:rPr>
          <w:rFonts w:eastAsia="Times New Roman" w:cs="Times New Roman"/>
          <w:szCs w:val="28"/>
          <w:lang w:eastAsia="ru-RU"/>
        </w:rPr>
        <w:t>184.1</w:t>
      </w:r>
      <w:r w:rsidR="00B33E6E">
        <w:rPr>
          <w:rFonts w:eastAsia="Times New Roman" w:cs="Times New Roman"/>
          <w:szCs w:val="28"/>
          <w:lang w:eastAsia="ru-RU"/>
        </w:rPr>
        <w:t xml:space="preserve"> </w:t>
      </w:r>
      <w:r w:rsidR="0009758C">
        <w:rPr>
          <w:rFonts w:eastAsia="Times New Roman" w:cs="Times New Roman"/>
          <w:szCs w:val="28"/>
          <w:lang w:eastAsia="ru-RU"/>
        </w:rPr>
        <w:t>Бюджетного кодекса Росси</w:t>
      </w:r>
      <w:r w:rsidR="0009758C">
        <w:rPr>
          <w:rFonts w:eastAsia="Times New Roman" w:cs="Times New Roman"/>
          <w:szCs w:val="28"/>
          <w:lang w:eastAsia="ru-RU"/>
        </w:rPr>
        <w:t>й</w:t>
      </w:r>
      <w:r w:rsidR="0009758C">
        <w:rPr>
          <w:rFonts w:eastAsia="Times New Roman" w:cs="Times New Roman"/>
          <w:szCs w:val="28"/>
          <w:lang w:eastAsia="ru-RU"/>
        </w:rPr>
        <w:t xml:space="preserve">ской Федерации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</w:t>
      </w:r>
      <w:r w:rsidRPr="00B1754A">
        <w:rPr>
          <w:rFonts w:eastAsia="Times New Roman" w:cs="Times New Roman"/>
          <w:szCs w:val="28"/>
          <w:lang w:eastAsia="ru-RU"/>
        </w:rPr>
        <w:t>а</w:t>
      </w:r>
      <w:r w:rsidRPr="00B1754A">
        <w:rPr>
          <w:rFonts w:eastAsia="Times New Roman" w:cs="Times New Roman"/>
          <w:szCs w:val="28"/>
          <w:lang w:eastAsia="ru-RU"/>
        </w:rPr>
        <w:t>новом п</w:t>
      </w:r>
      <w:r w:rsidRPr="00B1754A">
        <w:rPr>
          <w:rFonts w:eastAsia="Times New Roman" w:cs="Times New Roman"/>
          <w:szCs w:val="28"/>
          <w:lang w:eastAsia="ru-RU"/>
        </w:rPr>
        <w:t>е</w:t>
      </w:r>
      <w:r w:rsidRPr="00B1754A">
        <w:rPr>
          <w:rFonts w:eastAsia="Times New Roman" w:cs="Times New Roman"/>
          <w:szCs w:val="28"/>
          <w:lang w:eastAsia="ru-RU"/>
        </w:rPr>
        <w:t>риоде предусмотрены условно утверждаемые расходы. Объем этих расходов у</w:t>
      </w:r>
      <w:r w:rsidRPr="00B1754A">
        <w:rPr>
          <w:rFonts w:eastAsia="Times New Roman" w:cs="Times New Roman"/>
          <w:szCs w:val="28"/>
          <w:lang w:eastAsia="ru-RU"/>
        </w:rPr>
        <w:t>т</w:t>
      </w:r>
      <w:r w:rsidRPr="00B1754A">
        <w:rPr>
          <w:rFonts w:eastAsia="Times New Roman" w:cs="Times New Roman"/>
          <w:szCs w:val="28"/>
          <w:lang w:eastAsia="ru-RU"/>
        </w:rPr>
        <w:t>вержден п</w:t>
      </w:r>
      <w:r w:rsidR="00B33E6E">
        <w:rPr>
          <w:rFonts w:eastAsia="Times New Roman" w:cs="Times New Roman"/>
          <w:szCs w:val="28"/>
          <w:lang w:eastAsia="ru-RU"/>
        </w:rPr>
        <w:t>унктом</w:t>
      </w:r>
      <w:r w:rsidRPr="00B1754A">
        <w:rPr>
          <w:rFonts w:eastAsia="Times New Roman" w:cs="Times New Roman"/>
          <w:szCs w:val="28"/>
          <w:lang w:eastAsia="ru-RU"/>
        </w:rPr>
        <w:t xml:space="preserve"> 1</w:t>
      </w:r>
      <w:r w:rsidR="00993E1F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 xml:space="preserve">бюджете </w:t>
      </w:r>
      <w:r w:rsidR="00FA653C">
        <w:rPr>
          <w:rFonts w:eastAsia="Times New Roman" w:cs="Times New Roman"/>
          <w:szCs w:val="28"/>
          <w:lang w:eastAsia="ru-RU"/>
        </w:rPr>
        <w:t>на 202</w:t>
      </w:r>
      <w:r w:rsidR="00B33E6E">
        <w:rPr>
          <w:rFonts w:eastAsia="Times New Roman" w:cs="Times New Roman"/>
          <w:szCs w:val="28"/>
          <w:lang w:eastAsia="ru-RU"/>
        </w:rPr>
        <w:t>6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</w:t>
      </w:r>
      <w:r w:rsidR="00B33E6E">
        <w:rPr>
          <w:rFonts w:eastAsia="Times New Roman" w:cs="Times New Roman"/>
          <w:szCs w:val="28"/>
          <w:lang w:eastAsia="ru-RU"/>
        </w:rPr>
        <w:t>67,9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</w:t>
      </w:r>
      <w:r w:rsidR="00B143CA">
        <w:rPr>
          <w:rFonts w:eastAsia="Times New Roman" w:cs="Times New Roman"/>
          <w:szCs w:val="28"/>
          <w:lang w:eastAsia="ru-RU"/>
        </w:rPr>
        <w:t>,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на 202</w:t>
      </w:r>
      <w:r w:rsidR="00B33E6E">
        <w:rPr>
          <w:rFonts w:eastAsia="Times New Roman" w:cs="Times New Roman"/>
          <w:szCs w:val="28"/>
          <w:lang w:eastAsia="ru-RU"/>
        </w:rPr>
        <w:t>7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</w:t>
      </w:r>
      <w:r w:rsidR="00B45072">
        <w:rPr>
          <w:rFonts w:eastAsia="Times New Roman" w:cs="Times New Roman"/>
          <w:szCs w:val="28"/>
          <w:lang w:eastAsia="ru-RU"/>
        </w:rPr>
        <w:t>1</w:t>
      </w:r>
      <w:r w:rsidR="00B33E6E">
        <w:rPr>
          <w:rFonts w:eastAsia="Times New Roman" w:cs="Times New Roman"/>
          <w:szCs w:val="28"/>
          <w:lang w:eastAsia="ru-RU"/>
        </w:rPr>
        <w:t>38,4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B143CA">
        <w:rPr>
          <w:rFonts w:eastAsia="Calibri" w:cs="Times New Roman"/>
          <w:color w:val="000000" w:themeColor="text1"/>
          <w:szCs w:val="28"/>
        </w:rPr>
        <w:t>Перевозского</w:t>
      </w:r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</w:t>
      </w:r>
      <w:r w:rsidRPr="00AE3E48">
        <w:rPr>
          <w:rFonts w:eastAsia="Calibri" w:cs="Times New Roman"/>
          <w:color w:val="000000" w:themeColor="text1"/>
          <w:szCs w:val="28"/>
        </w:rPr>
        <w:t>у</w:t>
      </w:r>
      <w:r w:rsidRPr="00AE3E48">
        <w:rPr>
          <w:rFonts w:eastAsia="Calibri" w:cs="Times New Roman"/>
          <w:color w:val="000000" w:themeColor="text1"/>
          <w:szCs w:val="28"/>
        </w:rPr>
        <w:t>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требованиями ст</w:t>
      </w:r>
      <w:r w:rsidR="00B33E6E">
        <w:rPr>
          <w:rFonts w:eastAsia="Calibri" w:cs="Times New Roman"/>
          <w:color w:val="000000" w:themeColor="text1"/>
          <w:szCs w:val="28"/>
        </w:rPr>
        <w:t>атьи</w:t>
      </w:r>
      <w:r w:rsidRPr="00AE3E48">
        <w:rPr>
          <w:rFonts w:eastAsia="Calibri" w:cs="Times New Roman"/>
          <w:color w:val="000000" w:themeColor="text1"/>
          <w:szCs w:val="28"/>
        </w:rPr>
        <w:t xml:space="preserve"> </w:t>
      </w:r>
      <w:r w:rsidR="00B45072">
        <w:rPr>
          <w:rFonts w:eastAsia="Calibri" w:cs="Times New Roman"/>
          <w:color w:val="000000" w:themeColor="text1"/>
          <w:szCs w:val="28"/>
        </w:rPr>
        <w:t>3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</w:t>
      </w:r>
      <w:r w:rsidRPr="00AE3E48">
        <w:rPr>
          <w:rFonts w:eastAsia="Calibri" w:cs="Times New Roman"/>
          <w:color w:val="000000" w:themeColor="text1"/>
          <w:szCs w:val="28"/>
        </w:rPr>
        <w:t>к</w:t>
      </w:r>
      <w:r w:rsidRPr="00AE3E48">
        <w:rPr>
          <w:rFonts w:eastAsia="Calibri" w:cs="Times New Roman"/>
          <w:color w:val="000000" w:themeColor="text1"/>
          <w:szCs w:val="28"/>
        </w:rPr>
        <w:t xml:space="preserve">том </w:t>
      </w:r>
      <w:r w:rsidR="00D958C5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B33E6E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8315C5">
        <w:rPr>
          <w:rFonts w:eastAsia="Calibri" w:cs="Times New Roman"/>
          <w:color w:val="000000" w:themeColor="text1"/>
          <w:szCs w:val="28"/>
        </w:rPr>
        <w:t>3</w:t>
      </w:r>
      <w:r w:rsidR="00B33E6E">
        <w:rPr>
          <w:rFonts w:eastAsia="Calibri" w:cs="Times New Roman"/>
          <w:color w:val="000000" w:themeColor="text1"/>
          <w:szCs w:val="28"/>
        </w:rPr>
        <w:t>50,6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B33E6E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B33E6E">
        <w:rPr>
          <w:rFonts w:eastAsia="Calibri" w:cs="Times New Roman"/>
          <w:color w:val="000000" w:themeColor="text1"/>
          <w:szCs w:val="28"/>
        </w:rPr>
        <w:t>355,2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B33E6E">
        <w:rPr>
          <w:rFonts w:eastAsia="Calibri" w:cs="Times New Roman"/>
          <w:color w:val="000000" w:themeColor="text1"/>
          <w:szCs w:val="28"/>
        </w:rPr>
        <w:t>7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8315C5">
        <w:rPr>
          <w:rFonts w:eastAsia="Calibri" w:cs="Times New Roman"/>
          <w:color w:val="000000" w:themeColor="text1"/>
          <w:szCs w:val="28"/>
        </w:rPr>
        <w:t>36</w:t>
      </w:r>
      <w:r w:rsidR="00B33E6E">
        <w:rPr>
          <w:rFonts w:eastAsia="Calibri" w:cs="Times New Roman"/>
          <w:color w:val="000000" w:themeColor="text1"/>
          <w:szCs w:val="28"/>
        </w:rPr>
        <w:t>9,7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143CA" w:rsidRPr="009704DD" w:rsidRDefault="00BD521A" w:rsidP="003A350B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</w:t>
      </w:r>
      <w:r w:rsidR="00B33E6E">
        <w:rPr>
          <w:rFonts w:eastAsia="Calibri" w:cs="Times New Roman"/>
          <w:color w:val="000000" w:themeColor="text1"/>
          <w:szCs w:val="28"/>
        </w:rPr>
        <w:t>атьи</w:t>
      </w:r>
      <w:r w:rsidRPr="002D595D">
        <w:rPr>
          <w:rFonts w:eastAsia="Calibri" w:cs="Times New Roman"/>
          <w:color w:val="000000" w:themeColor="text1"/>
          <w:szCs w:val="28"/>
        </w:rPr>
        <w:t xml:space="preserve"> </w:t>
      </w:r>
      <w:r w:rsidR="00B143CA">
        <w:rPr>
          <w:rFonts w:eastAsia="Calibri" w:cs="Times New Roman"/>
          <w:color w:val="000000" w:themeColor="text1"/>
          <w:szCs w:val="28"/>
        </w:rPr>
        <w:t>9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>це</w:t>
      </w:r>
      <w:r w:rsidRPr="002D595D">
        <w:rPr>
          <w:rFonts w:eastAsia="Calibri" w:cs="Times New Roman"/>
          <w:color w:val="000000" w:themeColor="text1"/>
          <w:szCs w:val="28"/>
        </w:rPr>
        <w:t>с</w:t>
      </w:r>
      <w:r w:rsidRPr="002D595D">
        <w:rPr>
          <w:rFonts w:eastAsia="Calibri" w:cs="Times New Roman"/>
          <w:color w:val="000000" w:themeColor="text1"/>
          <w:szCs w:val="28"/>
        </w:rPr>
        <w:t>се пунктом 1</w:t>
      </w:r>
      <w:r w:rsidR="00D958C5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</w:t>
      </w:r>
      <w:r w:rsidR="00AA240D">
        <w:rPr>
          <w:rFonts w:eastAsia="Calibri" w:cs="Times New Roman"/>
          <w:color w:val="000000" w:themeColor="text1"/>
          <w:szCs w:val="28"/>
        </w:rPr>
        <w:t xml:space="preserve">ежегодный </w:t>
      </w:r>
      <w:r>
        <w:rPr>
          <w:rFonts w:eastAsia="Calibri" w:cs="Times New Roman"/>
          <w:color w:val="000000" w:themeColor="text1"/>
          <w:szCs w:val="28"/>
        </w:rPr>
        <w:t xml:space="preserve">размер резервного фонда администрации МО </w:t>
      </w:r>
      <w:r w:rsidR="00B143CA">
        <w:rPr>
          <w:rFonts w:eastAsia="Calibri" w:cs="Times New Roman"/>
          <w:color w:val="000000" w:themeColor="text1"/>
          <w:szCs w:val="28"/>
        </w:rPr>
        <w:t>Перевозско</w:t>
      </w:r>
      <w:r w:rsidR="00B33E6E">
        <w:rPr>
          <w:rFonts w:eastAsia="Calibri" w:cs="Times New Roman"/>
          <w:color w:val="000000" w:themeColor="text1"/>
          <w:szCs w:val="28"/>
        </w:rPr>
        <w:t>е</w:t>
      </w:r>
      <w:r>
        <w:rPr>
          <w:rFonts w:eastAsia="Calibri" w:cs="Times New Roman"/>
          <w:color w:val="000000" w:themeColor="text1"/>
          <w:szCs w:val="28"/>
        </w:rPr>
        <w:t xml:space="preserve"> сельское поселение в размере</w:t>
      </w:r>
      <w:r w:rsidR="00B143CA">
        <w:rPr>
          <w:rFonts w:eastAsia="Calibri" w:cs="Times New Roman"/>
          <w:color w:val="000000" w:themeColor="text1"/>
          <w:szCs w:val="28"/>
        </w:rPr>
        <w:t xml:space="preserve"> 2</w:t>
      </w:r>
      <w:r w:rsidR="00191BCD">
        <w:rPr>
          <w:rFonts w:eastAsia="Calibri" w:cs="Times New Roman"/>
          <w:color w:val="000000" w:themeColor="text1"/>
          <w:szCs w:val="28"/>
        </w:rPr>
        <w:t xml:space="preserve"> тыс. рублей</w:t>
      </w:r>
      <w:r w:rsidR="00B143CA">
        <w:rPr>
          <w:rFonts w:eastAsia="Calibri" w:cs="Times New Roman"/>
          <w:color w:val="000000" w:themeColor="text1"/>
          <w:szCs w:val="28"/>
        </w:rPr>
        <w:t>.</w:t>
      </w:r>
      <w:r w:rsidR="008315C5">
        <w:rPr>
          <w:rFonts w:eastAsia="Calibri" w:cs="Times New Roman"/>
          <w:color w:val="000000" w:themeColor="text1"/>
          <w:szCs w:val="28"/>
        </w:rPr>
        <w:t xml:space="preserve"> </w:t>
      </w:r>
    </w:p>
    <w:p w:rsidR="007F553F" w:rsidRPr="000D7863" w:rsidRDefault="007F553F" w:rsidP="003A350B">
      <w:pPr>
        <w:autoSpaceDE w:val="0"/>
        <w:autoSpaceDN w:val="0"/>
        <w:adjustRightInd w:val="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lastRenderedPageBreak/>
        <w:t xml:space="preserve">В соответствии с проектом бюджета расходы бюджета </w:t>
      </w:r>
      <w:r>
        <w:rPr>
          <w:rFonts w:cs="Times New Roman"/>
          <w:szCs w:val="28"/>
        </w:rPr>
        <w:t>Перевозского сел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ского поселения </w:t>
      </w:r>
      <w:r w:rsidRPr="000D7863">
        <w:rPr>
          <w:rFonts w:cs="Times New Roman"/>
          <w:szCs w:val="28"/>
        </w:rPr>
        <w:t xml:space="preserve">в рамках </w:t>
      </w:r>
      <w:r w:rsidRPr="007F553F">
        <w:rPr>
          <w:rFonts w:cs="Times New Roman"/>
          <w:szCs w:val="28"/>
        </w:rPr>
        <w:t>публичных нормативных обязательств</w:t>
      </w:r>
      <w:r w:rsidR="003A350B">
        <w:rPr>
          <w:rFonts w:cs="Times New Roman"/>
          <w:szCs w:val="28"/>
        </w:rPr>
        <w:t xml:space="preserve"> (ПНО)</w:t>
      </w:r>
      <w:r w:rsidRPr="000D7863">
        <w:rPr>
          <w:rFonts w:cs="Times New Roman"/>
          <w:szCs w:val="28"/>
        </w:rPr>
        <w:t xml:space="preserve"> в 202</w:t>
      </w:r>
      <w:r w:rsidR="00B33E6E">
        <w:rPr>
          <w:rFonts w:cs="Times New Roman"/>
          <w:szCs w:val="28"/>
        </w:rPr>
        <w:t>5-2027</w:t>
      </w:r>
      <w:r w:rsidRPr="000D7863">
        <w:rPr>
          <w:rFonts w:cs="Times New Roman"/>
          <w:szCs w:val="28"/>
        </w:rPr>
        <w:t xml:space="preserve"> году составят </w:t>
      </w:r>
      <w:r>
        <w:rPr>
          <w:rFonts w:cs="Times New Roman"/>
          <w:szCs w:val="28"/>
        </w:rPr>
        <w:t xml:space="preserve">26,1 </w:t>
      </w:r>
      <w:r w:rsidRPr="000D7863">
        <w:rPr>
          <w:rFonts w:cs="Times New Roman"/>
          <w:szCs w:val="28"/>
        </w:rPr>
        <w:t>тыс. рублей</w:t>
      </w:r>
      <w:r w:rsidR="00B33E6E">
        <w:rPr>
          <w:rFonts w:cs="Times New Roman"/>
          <w:szCs w:val="28"/>
        </w:rPr>
        <w:t xml:space="preserve"> ежегодно</w:t>
      </w:r>
      <w:r w:rsidRPr="000D7863">
        <w:rPr>
          <w:rFonts w:cs="Times New Roman"/>
          <w:szCs w:val="28"/>
        </w:rPr>
        <w:t xml:space="preserve">. </w:t>
      </w:r>
    </w:p>
    <w:p w:rsidR="007F553F" w:rsidRPr="000C0965" w:rsidRDefault="007F553F" w:rsidP="003A350B">
      <w:r w:rsidRPr="000C0965">
        <w:t>В Перечень ПНО на 202</w:t>
      </w:r>
      <w:r w:rsidR="00144100">
        <w:t>5</w:t>
      </w:r>
      <w:r>
        <w:t>-202</w:t>
      </w:r>
      <w:r w:rsidR="00144100">
        <w:t>7</w:t>
      </w:r>
      <w:r w:rsidRPr="000C0965">
        <w:t xml:space="preserve"> год</w:t>
      </w:r>
      <w:r>
        <w:t>ы</w:t>
      </w:r>
      <w:r w:rsidRPr="000C0965">
        <w:t>, как и в 202</w:t>
      </w:r>
      <w:r w:rsidR="00144100">
        <w:t>4</w:t>
      </w:r>
      <w:r w:rsidRPr="000C0965">
        <w:t xml:space="preserve"> году, включено </w:t>
      </w:r>
      <w:r>
        <w:t>1</w:t>
      </w:r>
      <w:r w:rsidRPr="000C0965">
        <w:t xml:space="preserve"> публичн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="003A350B" w:rsidRPr="003A350B">
        <w:t>Пенсия за выслугу лет лицам, з</w:t>
      </w:r>
      <w:r w:rsidR="003A350B" w:rsidRPr="003A350B">
        <w:t>а</w:t>
      </w:r>
      <w:r w:rsidR="003A350B" w:rsidRPr="003A350B">
        <w:t>меща</w:t>
      </w:r>
      <w:r w:rsidR="003A350B" w:rsidRPr="003A350B">
        <w:t>в</w:t>
      </w:r>
      <w:r w:rsidR="003A350B" w:rsidRPr="003A350B">
        <w:t>шим должности муниципальной службы</w:t>
      </w:r>
      <w:r>
        <w:t>»</w:t>
      </w:r>
      <w:r w:rsidRPr="000C0965">
        <w:t>.</w:t>
      </w:r>
    </w:p>
    <w:p w:rsidR="007F553F" w:rsidRDefault="007F553F" w:rsidP="003A350B">
      <w:r w:rsidRPr="000C0965">
        <w:t>В структуре общих расходов бюджета в 202</w:t>
      </w:r>
      <w:r w:rsidR="00144100">
        <w:t>5</w:t>
      </w:r>
      <w:r w:rsidRPr="00ED7D6F">
        <w:t>-202</w:t>
      </w:r>
      <w:r w:rsidR="00144100">
        <w:t>7</w:t>
      </w:r>
      <w:r w:rsidRPr="00ED7D6F">
        <w:t xml:space="preserve"> годах доля расходов на ПНО составит от </w:t>
      </w:r>
      <w:r>
        <w:t>0,</w:t>
      </w:r>
      <w:r w:rsidR="003A350B">
        <w:t>8</w:t>
      </w:r>
      <w:r w:rsidRPr="00ED7D6F">
        <w:t xml:space="preserve">% до </w:t>
      </w:r>
      <w:r w:rsidR="003A350B">
        <w:t>0,9</w:t>
      </w:r>
      <w:r w:rsidRPr="00ED7D6F">
        <w:t>%.</w:t>
      </w:r>
    </w:p>
    <w:p w:rsidR="00C5202B" w:rsidRDefault="00C5202B" w:rsidP="00244117">
      <w:pPr>
        <w:ind w:firstLine="720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="00144100">
        <w:rPr>
          <w:rFonts w:cs="Times New Roman"/>
          <w:bCs/>
          <w:szCs w:val="28"/>
        </w:rPr>
        <w:t xml:space="preserve">ункту </w:t>
      </w:r>
      <w:r w:rsidRPr="008A3A6E">
        <w:rPr>
          <w:rFonts w:cs="Times New Roman"/>
          <w:bCs/>
          <w:szCs w:val="28"/>
        </w:rPr>
        <w:t>3 ст</w:t>
      </w:r>
      <w:r w:rsidR="00144100">
        <w:rPr>
          <w:rFonts w:cs="Times New Roman"/>
          <w:bCs/>
          <w:szCs w:val="28"/>
        </w:rPr>
        <w:t xml:space="preserve">атьи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</w:t>
      </w:r>
      <w:r w:rsidRPr="008A3A6E">
        <w:rPr>
          <w:rFonts w:cs="Times New Roman"/>
          <w:szCs w:val="28"/>
        </w:rPr>
        <w:t>а</w:t>
      </w:r>
      <w:r w:rsidRPr="008A3A6E">
        <w:rPr>
          <w:rFonts w:cs="Times New Roman"/>
          <w:szCs w:val="28"/>
        </w:rPr>
        <w:t>щих утверждению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</w:t>
      </w:r>
      <w:r w:rsidRPr="008A3A6E">
        <w:rPr>
          <w:color w:val="000000"/>
          <w:sz w:val="30"/>
          <w:szCs w:val="30"/>
          <w:shd w:val="clear" w:color="auto" w:fill="FFFFFF"/>
        </w:rPr>
        <w:t>ж</w:t>
      </w:r>
      <w:r w:rsidRPr="008A3A6E">
        <w:rPr>
          <w:color w:val="000000"/>
          <w:sz w:val="30"/>
          <w:szCs w:val="30"/>
          <w:shd w:val="clear" w:color="auto" w:fill="FFFFFF"/>
        </w:rPr>
        <w:t>бюджетных трансфертов, получаемых из других бюджетов и (или) пр</w:t>
      </w:r>
      <w:r w:rsidRPr="008A3A6E">
        <w:rPr>
          <w:color w:val="000000"/>
          <w:sz w:val="30"/>
          <w:szCs w:val="30"/>
          <w:shd w:val="clear" w:color="auto" w:fill="FFFFFF"/>
        </w:rPr>
        <w:t>е</w:t>
      </w:r>
      <w:r w:rsidRPr="008A3A6E">
        <w:rPr>
          <w:color w:val="000000"/>
          <w:sz w:val="30"/>
          <w:szCs w:val="30"/>
          <w:shd w:val="clear" w:color="auto" w:fill="FFFFFF"/>
        </w:rPr>
        <w:t>доставляемых другим бюджетам бюджетной системы Российской Ф</w:t>
      </w:r>
      <w:r w:rsidRPr="008A3A6E">
        <w:rPr>
          <w:color w:val="000000"/>
          <w:sz w:val="30"/>
          <w:szCs w:val="30"/>
          <w:shd w:val="clear" w:color="auto" w:fill="FFFFFF"/>
        </w:rPr>
        <w:t>е</w:t>
      </w:r>
      <w:r w:rsidRPr="008A3A6E">
        <w:rPr>
          <w:color w:val="000000"/>
          <w:sz w:val="30"/>
          <w:szCs w:val="30"/>
          <w:shd w:val="clear" w:color="auto" w:fill="FFFFFF"/>
        </w:rPr>
        <w:t>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</w:t>
      </w:r>
      <w:r w:rsidRPr="00BC3539">
        <w:rPr>
          <w:rFonts w:eastAsia="Times New Roman" w:cs="Times New Roman"/>
          <w:szCs w:val="28"/>
          <w:lang w:eastAsia="ru-RU"/>
        </w:rPr>
        <w:t>лучаемых межбюджетных трансфертов утвержден п</w:t>
      </w:r>
      <w:r w:rsidR="00144100">
        <w:rPr>
          <w:rFonts w:eastAsia="Times New Roman" w:cs="Times New Roman"/>
          <w:szCs w:val="28"/>
          <w:lang w:eastAsia="ru-RU"/>
        </w:rPr>
        <w:t>унктом</w:t>
      </w:r>
      <w:r w:rsidRPr="00BC353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</w:t>
      </w:r>
      <w:r w:rsidRPr="00BC3539">
        <w:rPr>
          <w:rFonts w:eastAsia="Times New Roman" w:cs="Times New Roman"/>
          <w:szCs w:val="28"/>
          <w:lang w:eastAsia="ru-RU"/>
        </w:rPr>
        <w:t xml:space="preserve"> проекта реш</w:t>
      </w:r>
      <w:r w:rsidRPr="00BC3539">
        <w:rPr>
          <w:rFonts w:eastAsia="Times New Roman" w:cs="Times New Roman"/>
          <w:szCs w:val="28"/>
          <w:lang w:eastAsia="ru-RU"/>
        </w:rPr>
        <w:t>е</w:t>
      </w:r>
      <w:r w:rsidRPr="00BC3539">
        <w:rPr>
          <w:rFonts w:eastAsia="Times New Roman" w:cs="Times New Roman"/>
          <w:szCs w:val="28"/>
          <w:lang w:eastAsia="ru-RU"/>
        </w:rPr>
        <w:t>ния</w:t>
      </w:r>
      <w:r w:rsidR="00244117">
        <w:rPr>
          <w:rFonts w:eastAsia="Times New Roman" w:cs="Times New Roman"/>
          <w:szCs w:val="28"/>
          <w:lang w:eastAsia="ru-RU"/>
        </w:rPr>
        <w:t xml:space="preserve">. </w:t>
      </w:r>
    </w:p>
    <w:p w:rsidR="00C5202B" w:rsidRPr="008A3A6E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9730B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C767A2"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 w:rsidR="00C767A2">
        <w:rPr>
          <w:rFonts w:eastAsia="Times New Roman" w:cs="Times New Roman"/>
          <w:szCs w:val="28"/>
          <w:lang w:eastAsia="ru-RU"/>
        </w:rPr>
        <w:t>я</w:t>
      </w:r>
      <w:r w:rsidR="00C767A2">
        <w:rPr>
          <w:rFonts w:eastAsia="Times New Roman" w:cs="Times New Roman"/>
          <w:szCs w:val="28"/>
          <w:lang w:eastAsia="ru-RU"/>
        </w:rPr>
        <w:t>тельности</w:t>
      </w:r>
      <w:r w:rsidR="00144100">
        <w:rPr>
          <w:rFonts w:eastAsia="Times New Roman" w:cs="Times New Roman"/>
          <w:szCs w:val="28"/>
          <w:lang w:eastAsia="ru-RU"/>
        </w:rPr>
        <w:t xml:space="preserve"> и осуществление внутреннего финансового контроля</w:t>
      </w:r>
      <w:r w:rsidRPr="008A3A6E">
        <w:rPr>
          <w:rFonts w:eastAsia="Times New Roman" w:cs="Times New Roman"/>
          <w:szCs w:val="28"/>
          <w:lang w:eastAsia="ru-RU"/>
        </w:rPr>
        <w:t xml:space="preserve"> (0,</w:t>
      </w:r>
      <w:r w:rsidR="00144100">
        <w:rPr>
          <w:rFonts w:eastAsia="Times New Roman" w:cs="Times New Roman"/>
          <w:szCs w:val="28"/>
          <w:lang w:eastAsia="ru-RU"/>
        </w:rPr>
        <w:t>2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</w:t>
      </w:r>
      <w:r>
        <w:rPr>
          <w:rFonts w:eastAsia="Times New Roman" w:cs="Times New Roman"/>
          <w:szCs w:val="28"/>
          <w:lang w:eastAsia="ru-RU"/>
        </w:rPr>
        <w:t>2</w:t>
      </w:r>
      <w:r w:rsidR="00244117">
        <w:rPr>
          <w:rFonts w:eastAsia="Times New Roman" w:cs="Times New Roman"/>
          <w:szCs w:val="28"/>
          <w:lang w:eastAsia="ru-RU"/>
        </w:rPr>
        <w:t>02</w:t>
      </w:r>
      <w:r w:rsidR="00144100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году</w:t>
      </w:r>
      <w:r w:rsidR="00144100">
        <w:rPr>
          <w:rFonts w:eastAsia="Times New Roman" w:cs="Times New Roman"/>
          <w:szCs w:val="28"/>
          <w:lang w:eastAsia="ru-RU"/>
        </w:rPr>
        <w:t xml:space="preserve"> и 01 тыс. рублей в 2026 году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</w:t>
      </w:r>
      <w:r w:rsidRPr="00BB5407">
        <w:rPr>
          <w:rFonts w:eastAsia="Times New Roman" w:cs="Times New Roman"/>
          <w:b/>
          <w:i/>
          <w:szCs w:val="28"/>
          <w:lang w:eastAsia="ru-RU"/>
        </w:rPr>
        <w:t>е</w:t>
      </w:r>
      <w:r w:rsidRPr="00BB5407">
        <w:rPr>
          <w:rFonts w:eastAsia="Times New Roman" w:cs="Times New Roman"/>
          <w:b/>
          <w:i/>
          <w:szCs w:val="28"/>
          <w:lang w:eastAsia="ru-RU"/>
        </w:rPr>
        <w:t>ния о бюджете</w:t>
      </w:r>
      <w:r w:rsidR="009730B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</w:t>
      </w:r>
      <w:r w:rsidRPr="008A3A6E">
        <w:rPr>
          <w:rFonts w:eastAsia="Times New Roman" w:cs="Times New Roman"/>
          <w:b/>
          <w:i/>
          <w:szCs w:val="28"/>
          <w:lang w:eastAsia="ru-RU"/>
        </w:rPr>
        <w:t>у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смотрен.</w:t>
      </w:r>
    </w:p>
    <w:p w:rsidR="00C5202B" w:rsidRDefault="00C5202B" w:rsidP="009A23C4">
      <w:pPr>
        <w:autoSpaceDE w:val="0"/>
        <w:autoSpaceDN w:val="0"/>
        <w:adjustRightInd w:val="0"/>
        <w:ind w:firstLine="567"/>
        <w:rPr>
          <w:rFonts w:eastAsia="Calibri" w:cs="Times New Roman"/>
          <w:szCs w:val="28"/>
        </w:rPr>
      </w:pPr>
      <w:r w:rsidRPr="00BF2D49">
        <w:rPr>
          <w:rFonts w:eastAsia="Calibri" w:cs="Times New Roman"/>
          <w:szCs w:val="28"/>
        </w:rPr>
        <w:t>Исходя из требований ст</w:t>
      </w:r>
      <w:r w:rsidR="0013271A">
        <w:rPr>
          <w:rFonts w:eastAsia="Calibri" w:cs="Times New Roman"/>
          <w:szCs w:val="28"/>
        </w:rPr>
        <w:t>атьи</w:t>
      </w:r>
      <w:r w:rsidRPr="00BF2D49">
        <w:rPr>
          <w:rFonts w:eastAsia="Calibri" w:cs="Times New Roman"/>
          <w:szCs w:val="28"/>
        </w:rPr>
        <w:t xml:space="preserve"> 142.5 БК РФ, иные межбюджетные тран</w:t>
      </w:r>
      <w:r w:rsidRPr="00BF2D49">
        <w:rPr>
          <w:rFonts w:eastAsia="Calibri" w:cs="Times New Roman"/>
          <w:szCs w:val="28"/>
        </w:rPr>
        <w:t>с</w:t>
      </w:r>
      <w:r w:rsidRPr="00BF2D49">
        <w:rPr>
          <w:rFonts w:eastAsia="Calibri" w:cs="Times New Roman"/>
          <w:szCs w:val="28"/>
        </w:rPr>
        <w:t>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полномочий по решению вопросов местного значения в соответствии с з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ключенными соглашениями могут быть предоставлены бюджетам муниц</w:t>
      </w:r>
      <w:r w:rsidRPr="00BF2D49">
        <w:rPr>
          <w:rFonts w:eastAsia="Calibri" w:cs="Times New Roman"/>
          <w:szCs w:val="28"/>
        </w:rPr>
        <w:t>и</w:t>
      </w:r>
      <w:r w:rsidRPr="00BF2D49">
        <w:rPr>
          <w:rFonts w:eastAsia="Calibri" w:cs="Times New Roman"/>
          <w:szCs w:val="28"/>
        </w:rPr>
        <w:t>пальных районов в случаях и порядке, предусмотренных муниципальными правовыми актами представительного органа городского, сельского посел</w:t>
      </w:r>
      <w:r w:rsidRPr="00BF2D49">
        <w:rPr>
          <w:rFonts w:eastAsia="Calibri" w:cs="Times New Roman"/>
          <w:szCs w:val="28"/>
        </w:rPr>
        <w:t>е</w:t>
      </w:r>
      <w:r w:rsidRPr="00BF2D49">
        <w:rPr>
          <w:rFonts w:eastAsia="Calibri" w:cs="Times New Roman"/>
          <w:szCs w:val="28"/>
        </w:rPr>
        <w:t>ния, принимаемыми в соответствии с требованиями БК РФ. На момент по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 xml:space="preserve">готовки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</w:t>
      </w:r>
      <w:r w:rsidR="0013271A">
        <w:rPr>
          <w:rFonts w:eastAsia="Calibri" w:cs="Times New Roman"/>
          <w:b/>
          <w:i/>
          <w:szCs w:val="28"/>
        </w:rPr>
        <w:t xml:space="preserve"> и внутреннего фина</w:t>
      </w:r>
      <w:r w:rsidR="0013271A">
        <w:rPr>
          <w:rFonts w:eastAsia="Calibri" w:cs="Times New Roman"/>
          <w:b/>
          <w:i/>
          <w:szCs w:val="28"/>
        </w:rPr>
        <w:t>н</w:t>
      </w:r>
      <w:r w:rsidR="0013271A">
        <w:rPr>
          <w:rFonts w:eastAsia="Calibri" w:cs="Times New Roman"/>
          <w:b/>
          <w:i/>
          <w:szCs w:val="28"/>
        </w:rPr>
        <w:t xml:space="preserve">сового контроля </w:t>
      </w:r>
      <w:r w:rsidRPr="00BF2D49">
        <w:rPr>
          <w:rFonts w:eastAsia="Calibri" w:cs="Times New Roman"/>
          <w:b/>
          <w:i/>
          <w:szCs w:val="28"/>
        </w:rPr>
        <w:t>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</w:p>
    <w:p w:rsidR="0013271A" w:rsidRDefault="0013271A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szCs w:val="28"/>
        </w:rPr>
        <w:t>На данное нарушение контрольно-счетная комиссия указывала в закл</w:t>
      </w:r>
      <w:r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</w:rPr>
        <w:t>чении на проект решения</w:t>
      </w:r>
      <w:r w:rsidR="00CA1526">
        <w:rPr>
          <w:rFonts w:eastAsia="Calibri" w:cs="Times New Roman"/>
          <w:szCs w:val="28"/>
        </w:rPr>
        <w:t xml:space="preserve"> Перевозской сельской Думы </w:t>
      </w:r>
      <w:r w:rsidRPr="00E36A76">
        <w:rPr>
          <w:rFonts w:eastAsia="Calibri" w:cs="Times New Roman"/>
          <w:bCs/>
          <w:szCs w:val="28"/>
        </w:rPr>
        <w:t>«О</w:t>
      </w:r>
      <w:r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</w:t>
      </w:r>
      <w:r w:rsidRPr="00E36A76">
        <w:rPr>
          <w:rFonts w:eastAsia="Calibri" w:cs="Times New Roman"/>
          <w:bCs/>
          <w:szCs w:val="28"/>
        </w:rPr>
        <w:t>и</w:t>
      </w:r>
      <w:r w:rsidRPr="00E36A76">
        <w:rPr>
          <w:rFonts w:eastAsia="Calibri" w:cs="Times New Roman"/>
          <w:bCs/>
          <w:szCs w:val="28"/>
        </w:rPr>
        <w:t>пальн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го образования </w:t>
      </w:r>
      <w:r w:rsidRPr="00FA6996">
        <w:rPr>
          <w:rFonts w:eastAsia="Calibri" w:cs="Times New Roman"/>
          <w:bCs/>
          <w:szCs w:val="28"/>
        </w:rPr>
        <w:t>Перевозское</w:t>
      </w:r>
      <w:r>
        <w:rPr>
          <w:rFonts w:eastAsia="Calibri" w:cs="Times New Roman"/>
          <w:bCs/>
          <w:szCs w:val="28"/>
        </w:rPr>
        <w:t xml:space="preserve"> сельское 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>
        <w:rPr>
          <w:rFonts w:eastAsia="Calibri" w:cs="Times New Roman"/>
          <w:bCs/>
          <w:szCs w:val="28"/>
        </w:rPr>
        <w:t>24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>
        <w:rPr>
          <w:rFonts w:eastAsia="Calibri" w:cs="Times New Roman"/>
          <w:bCs/>
          <w:szCs w:val="28"/>
        </w:rPr>
        <w:t xml:space="preserve">25 и </w:t>
      </w:r>
      <w:r w:rsidRPr="00E36A76">
        <w:rPr>
          <w:rFonts w:eastAsia="Calibri" w:cs="Times New Roman"/>
          <w:bCs/>
          <w:szCs w:val="28"/>
        </w:rPr>
        <w:t>20</w:t>
      </w:r>
      <w:r>
        <w:rPr>
          <w:rFonts w:eastAsia="Calibri" w:cs="Times New Roman"/>
          <w:bCs/>
          <w:szCs w:val="28"/>
        </w:rPr>
        <w:t>26</w:t>
      </w:r>
      <w:r w:rsidRPr="00E36A76">
        <w:rPr>
          <w:rFonts w:eastAsia="Calibri" w:cs="Times New Roman"/>
          <w:bCs/>
          <w:szCs w:val="28"/>
        </w:rPr>
        <w:t xml:space="preserve"> годов»</w:t>
      </w:r>
      <w:r w:rsidR="00CA1526">
        <w:rPr>
          <w:rFonts w:eastAsia="Calibri" w:cs="Times New Roman"/>
          <w:bCs/>
          <w:szCs w:val="28"/>
        </w:rPr>
        <w:t>, одн</w:t>
      </w:r>
      <w:r w:rsidR="00CA1526">
        <w:rPr>
          <w:rFonts w:eastAsia="Calibri" w:cs="Times New Roman"/>
          <w:bCs/>
          <w:szCs w:val="28"/>
        </w:rPr>
        <w:t>а</w:t>
      </w:r>
      <w:r w:rsidR="00CA1526">
        <w:rPr>
          <w:rFonts w:eastAsia="Calibri" w:cs="Times New Roman"/>
          <w:bCs/>
          <w:szCs w:val="28"/>
        </w:rPr>
        <w:t>ко ситуация не изменилась.</w:t>
      </w:r>
      <w:r>
        <w:rPr>
          <w:rFonts w:eastAsia="Calibri" w:cs="Times New Roman"/>
          <w:szCs w:val="28"/>
        </w:rPr>
        <w:t xml:space="preserve"> </w:t>
      </w:r>
    </w:p>
    <w:p w:rsidR="00A431A8" w:rsidRPr="00F86D77" w:rsidRDefault="00A431A8" w:rsidP="009A23C4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CA152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CA1526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A1526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>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Default="00A431A8" w:rsidP="006C05A4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B143CA">
        <w:rPr>
          <w:rFonts w:eastAsia="Calibri" w:cs="Times New Roman"/>
          <w:szCs w:val="28"/>
        </w:rPr>
        <w:t>Пер</w:t>
      </w:r>
      <w:r w:rsidR="00B143CA">
        <w:rPr>
          <w:rFonts w:eastAsia="Calibri" w:cs="Times New Roman"/>
          <w:szCs w:val="28"/>
        </w:rPr>
        <w:t>е</w:t>
      </w:r>
      <w:r w:rsidR="00B143CA">
        <w:rPr>
          <w:rFonts w:eastAsia="Calibri" w:cs="Times New Roman"/>
          <w:szCs w:val="28"/>
        </w:rPr>
        <w:t>во</w:t>
      </w:r>
      <w:r w:rsidR="00B143CA">
        <w:rPr>
          <w:rFonts w:eastAsia="Calibri" w:cs="Times New Roman"/>
          <w:szCs w:val="28"/>
        </w:rPr>
        <w:t>з</w:t>
      </w:r>
      <w:r w:rsidR="00B143CA">
        <w:rPr>
          <w:rFonts w:eastAsia="Calibri" w:cs="Times New Roman"/>
          <w:szCs w:val="28"/>
        </w:rPr>
        <w:t>ского</w:t>
      </w:r>
      <w:r w:rsidR="008315C5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CA152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A1526">
        <w:rPr>
          <w:rFonts w:eastAsia="Calibri" w:cs="Times New Roman"/>
          <w:szCs w:val="28"/>
        </w:rPr>
        <w:t>7 г</w:t>
      </w:r>
      <w:r w:rsidRPr="00F86D77">
        <w:rPr>
          <w:rFonts w:eastAsia="Calibri" w:cs="Times New Roman"/>
          <w:szCs w:val="28"/>
        </w:rPr>
        <w:t>одах представлены в таблице:</w:t>
      </w:r>
    </w:p>
    <w:tbl>
      <w:tblPr>
        <w:tblW w:w="9938" w:type="dxa"/>
        <w:jc w:val="center"/>
        <w:tblInd w:w="93" w:type="dxa"/>
        <w:tblLook w:val="04A0"/>
      </w:tblPr>
      <w:tblGrid>
        <w:gridCol w:w="580"/>
        <w:gridCol w:w="3830"/>
        <w:gridCol w:w="960"/>
        <w:gridCol w:w="882"/>
        <w:gridCol w:w="960"/>
        <w:gridCol w:w="883"/>
        <w:gridCol w:w="960"/>
        <w:gridCol w:w="883"/>
      </w:tblGrid>
      <w:tr w:rsidR="00CA1526" w:rsidRPr="00CA1526" w:rsidTr="00CA1526">
        <w:trPr>
          <w:trHeight w:val="33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 Перевозского сельского пос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  <w:r w:rsidRPr="00CA1526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CA1526" w:rsidRPr="00CA1526" w:rsidTr="00CA1526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212BE0" w:rsidRDefault="00CA1526" w:rsidP="003F72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CA1526" w:rsidRPr="00CA1526" w:rsidTr="00CA1526">
        <w:trPr>
          <w:trHeight w:val="3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Перевозском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1763,25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1738,37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1816,17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</w:tr>
      <w:tr w:rsidR="00CA1526" w:rsidRPr="00CA1526" w:rsidTr="00CA1526">
        <w:trPr>
          <w:trHeight w:val="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тельности населения в Перевозском сел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A1526" w:rsidRPr="00CA1526" w:rsidTr="00CA1526">
        <w:trPr>
          <w:trHeight w:val="3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 в Перево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ском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A1526" w:rsidRPr="00CA1526" w:rsidTr="00CA1526">
        <w:trPr>
          <w:trHeight w:val="70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26" w:rsidRPr="00CA1526" w:rsidRDefault="00CA1526" w:rsidP="00CA152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зяйства в Перевозском сельском посел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797,62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762,26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CA1526" w:rsidRPr="00CA1526" w:rsidTr="00CA1526">
        <w:trPr>
          <w:trHeight w:val="3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3093,06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2893,19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2950,13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526" w:rsidRPr="00CA1526" w:rsidRDefault="00CA1526" w:rsidP="00CA152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15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CA1526">
        <w:rPr>
          <w:rFonts w:eastAsia="Calibri" w:cs="Times New Roman"/>
          <w:szCs w:val="28"/>
        </w:rPr>
        <w:t>5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программы:</w:t>
      </w:r>
      <w:r w:rsidRPr="00BD29E2">
        <w:rPr>
          <w:szCs w:val="28"/>
        </w:rPr>
        <w:t xml:space="preserve"> МП «Развитие муниципального управления в </w:t>
      </w:r>
      <w:r w:rsidR="00E07635">
        <w:rPr>
          <w:szCs w:val="28"/>
        </w:rPr>
        <w:t>Перевозском</w:t>
      </w:r>
      <w:r w:rsidR="00727550">
        <w:rPr>
          <w:szCs w:val="28"/>
        </w:rPr>
        <w:t xml:space="preserve"> </w:t>
      </w:r>
      <w:r w:rsidRPr="00BD29E2">
        <w:rPr>
          <w:szCs w:val="28"/>
        </w:rPr>
        <w:t>сел</w:t>
      </w:r>
      <w:r w:rsidRPr="00BD29E2">
        <w:rPr>
          <w:szCs w:val="28"/>
        </w:rPr>
        <w:t>ь</w:t>
      </w:r>
      <w:r w:rsidRPr="00BD29E2">
        <w:rPr>
          <w:szCs w:val="28"/>
        </w:rPr>
        <w:t>ско</w:t>
      </w:r>
      <w:r w:rsidR="00E07635">
        <w:rPr>
          <w:szCs w:val="28"/>
        </w:rPr>
        <w:t>м</w:t>
      </w:r>
      <w:r w:rsidRPr="00BD29E2">
        <w:rPr>
          <w:szCs w:val="28"/>
        </w:rPr>
        <w:t xml:space="preserve"> поселени</w:t>
      </w:r>
      <w:r w:rsidR="00E07635">
        <w:rPr>
          <w:szCs w:val="28"/>
        </w:rPr>
        <w:t>и</w:t>
      </w:r>
      <w:r w:rsidRPr="00BD29E2">
        <w:rPr>
          <w:rFonts w:eastAsia="Calibri" w:cs="Times New Roman"/>
          <w:szCs w:val="28"/>
        </w:rPr>
        <w:t>» (</w:t>
      </w:r>
      <w:r w:rsidR="00F276EE">
        <w:rPr>
          <w:rFonts w:eastAsia="Calibri" w:cs="Times New Roman"/>
          <w:szCs w:val="28"/>
        </w:rPr>
        <w:t>57</w:t>
      </w:r>
      <w:r w:rsidRPr="00BD29E2">
        <w:rPr>
          <w:rFonts w:eastAsia="Calibri" w:cs="Times New Roman"/>
          <w:szCs w:val="28"/>
        </w:rPr>
        <w:t>% всех ассигнований), МП «</w:t>
      </w:r>
      <w:r w:rsidR="00E07635" w:rsidRPr="00E07635">
        <w:rPr>
          <w:rFonts w:eastAsia="Calibri" w:cs="Times New Roman"/>
          <w:szCs w:val="28"/>
        </w:rPr>
        <w:t>Развитие жилищно-коммунального хозяйства в Перевозском сельском поселении</w:t>
      </w:r>
      <w:r w:rsidRPr="00BD29E2">
        <w:rPr>
          <w:rFonts w:eastAsia="Calibri" w:cs="Times New Roman"/>
          <w:szCs w:val="28"/>
        </w:rPr>
        <w:t>» (</w:t>
      </w:r>
      <w:r w:rsidR="00F276EE">
        <w:rPr>
          <w:rFonts w:eastAsia="Calibri" w:cs="Times New Roman"/>
          <w:szCs w:val="28"/>
        </w:rPr>
        <w:t>31,6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7C2862" w:rsidRPr="00465CAE" w:rsidRDefault="007C2862" w:rsidP="007C2862">
      <w:pPr>
        <w:spacing w:after="120"/>
        <w:rPr>
          <w:rFonts w:eastAsia="Calibri" w:cs="Times New Roman"/>
          <w:szCs w:val="28"/>
        </w:rPr>
      </w:pPr>
      <w:r w:rsidRPr="00465CAE">
        <w:rPr>
          <w:rFonts w:eastAsia="Calibri" w:cs="Times New Roman"/>
          <w:szCs w:val="28"/>
        </w:rPr>
        <w:t>Сверкой объемов финансирования программ, предусмотренных прое</w:t>
      </w:r>
      <w:r w:rsidRPr="00465CAE">
        <w:rPr>
          <w:rFonts w:eastAsia="Calibri" w:cs="Times New Roman"/>
          <w:szCs w:val="28"/>
        </w:rPr>
        <w:t>к</w:t>
      </w:r>
      <w:r w:rsidRPr="00465CAE">
        <w:rPr>
          <w:rFonts w:eastAsia="Calibri" w:cs="Times New Roman"/>
          <w:szCs w:val="28"/>
        </w:rPr>
        <w:t xml:space="preserve">том бюджета,  с объемами, отраженными в проектах </w:t>
      </w:r>
      <w:r w:rsidR="00465CAE" w:rsidRPr="00465CAE">
        <w:rPr>
          <w:rFonts w:eastAsia="Calibri" w:cs="Times New Roman"/>
          <w:szCs w:val="28"/>
        </w:rPr>
        <w:t>паспортов му</w:t>
      </w:r>
      <w:r w:rsidRPr="00465CAE">
        <w:rPr>
          <w:rFonts w:eastAsia="Calibri" w:cs="Times New Roman"/>
          <w:szCs w:val="28"/>
        </w:rPr>
        <w:t>ниципал</w:t>
      </w:r>
      <w:r w:rsidRPr="00465CAE">
        <w:rPr>
          <w:rFonts w:eastAsia="Calibri" w:cs="Times New Roman"/>
          <w:szCs w:val="28"/>
        </w:rPr>
        <w:t>ь</w:t>
      </w:r>
      <w:r w:rsidRPr="00465CAE">
        <w:rPr>
          <w:rFonts w:eastAsia="Calibri" w:cs="Times New Roman"/>
          <w:szCs w:val="28"/>
        </w:rPr>
        <w:t>ных пр</w:t>
      </w:r>
      <w:r w:rsidRPr="00465CAE">
        <w:rPr>
          <w:rFonts w:eastAsia="Calibri" w:cs="Times New Roman"/>
          <w:szCs w:val="28"/>
        </w:rPr>
        <w:t>о</w:t>
      </w:r>
      <w:r w:rsidRPr="00465CAE">
        <w:rPr>
          <w:rFonts w:eastAsia="Calibri" w:cs="Times New Roman"/>
          <w:szCs w:val="28"/>
        </w:rPr>
        <w:t xml:space="preserve">грамм,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9A23C4" w:rsidRDefault="009A23C4" w:rsidP="009A23C4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F276EE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F276EE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A97D8B" w:rsidRPr="00A97D8B" w:rsidRDefault="00A97D8B" w:rsidP="00A97D8B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7D8B">
        <w:rPr>
          <w:rFonts w:eastAsia="Times New Roman" w:cs="Times New Roman"/>
          <w:b/>
          <w:szCs w:val="28"/>
          <w:lang w:eastAsia="ru-RU"/>
        </w:rPr>
        <w:t>Замечания по текстовым статьям проекта решения о бюджете</w:t>
      </w:r>
    </w:p>
    <w:p w:rsidR="00CD5223" w:rsidRPr="00841E3B" w:rsidRDefault="00D50652" w:rsidP="00F51888">
      <w:pPr>
        <w:autoSpaceDE w:val="0"/>
        <w:autoSpaceDN w:val="0"/>
        <w:adjustRightInd w:val="0"/>
        <w:rPr>
          <w:rFonts w:cs="Times New Roman"/>
          <w:szCs w:val="28"/>
        </w:rPr>
      </w:pPr>
      <w:r w:rsidRPr="00841E3B">
        <w:rPr>
          <w:rFonts w:eastAsia="Times New Roman" w:cs="Times New Roman"/>
          <w:szCs w:val="28"/>
          <w:lang w:eastAsia="ru-RU"/>
        </w:rPr>
        <w:t>В проекте Решения о</w:t>
      </w:r>
      <w:r w:rsidRPr="00841E3B">
        <w:rPr>
          <w:rFonts w:cs="Times New Roman"/>
          <w:szCs w:val="28"/>
        </w:rPr>
        <w:t>б утверждении бюджета муниципального образ</w:t>
      </w:r>
      <w:r w:rsidRPr="00841E3B">
        <w:rPr>
          <w:rFonts w:cs="Times New Roman"/>
          <w:szCs w:val="28"/>
        </w:rPr>
        <w:t>о</w:t>
      </w:r>
      <w:r w:rsidRPr="00841E3B">
        <w:rPr>
          <w:rFonts w:cs="Times New Roman"/>
          <w:szCs w:val="28"/>
        </w:rPr>
        <w:t>вания  Перевозское сельское поселение Нолинского района Кировской о</w:t>
      </w:r>
      <w:r w:rsidRPr="00841E3B">
        <w:rPr>
          <w:rFonts w:cs="Times New Roman"/>
          <w:szCs w:val="28"/>
        </w:rPr>
        <w:t>б</w:t>
      </w:r>
      <w:r w:rsidRPr="00841E3B">
        <w:rPr>
          <w:rFonts w:cs="Times New Roman"/>
          <w:szCs w:val="28"/>
        </w:rPr>
        <w:t>ласти на 202</w:t>
      </w:r>
      <w:r w:rsidR="00841E3B" w:rsidRPr="00841E3B">
        <w:rPr>
          <w:rFonts w:cs="Times New Roman"/>
          <w:szCs w:val="28"/>
        </w:rPr>
        <w:t>5</w:t>
      </w:r>
      <w:r w:rsidRPr="00841E3B">
        <w:rPr>
          <w:rFonts w:cs="Times New Roman"/>
          <w:szCs w:val="28"/>
        </w:rPr>
        <w:t xml:space="preserve"> год и на плановый период 202</w:t>
      </w:r>
      <w:r w:rsidR="00841E3B" w:rsidRPr="00841E3B">
        <w:rPr>
          <w:rFonts w:cs="Times New Roman"/>
          <w:szCs w:val="28"/>
        </w:rPr>
        <w:t>6</w:t>
      </w:r>
      <w:r w:rsidRPr="00841E3B">
        <w:rPr>
          <w:rFonts w:cs="Times New Roman"/>
          <w:szCs w:val="28"/>
        </w:rPr>
        <w:t xml:space="preserve"> и 202</w:t>
      </w:r>
      <w:r w:rsidR="00841E3B" w:rsidRPr="00841E3B">
        <w:rPr>
          <w:rFonts w:cs="Times New Roman"/>
          <w:szCs w:val="28"/>
        </w:rPr>
        <w:t>7</w:t>
      </w:r>
      <w:r w:rsidRPr="00841E3B">
        <w:rPr>
          <w:rFonts w:cs="Times New Roman"/>
          <w:szCs w:val="28"/>
        </w:rPr>
        <w:t xml:space="preserve"> годов в п</w:t>
      </w:r>
      <w:r w:rsidR="00841E3B" w:rsidRPr="00841E3B">
        <w:rPr>
          <w:rFonts w:cs="Times New Roman"/>
          <w:szCs w:val="28"/>
        </w:rPr>
        <w:t xml:space="preserve">ункте </w:t>
      </w:r>
      <w:r w:rsidRPr="00841E3B">
        <w:rPr>
          <w:rFonts w:cs="Times New Roman"/>
          <w:szCs w:val="28"/>
        </w:rPr>
        <w:t>6 уст</w:t>
      </w:r>
      <w:r w:rsidRPr="00841E3B">
        <w:rPr>
          <w:rFonts w:cs="Times New Roman"/>
          <w:szCs w:val="28"/>
        </w:rPr>
        <w:t>а</w:t>
      </w:r>
      <w:r w:rsidRPr="00841E3B">
        <w:rPr>
          <w:rFonts w:cs="Times New Roman"/>
          <w:szCs w:val="28"/>
        </w:rPr>
        <w:t>новлен объём ме</w:t>
      </w:r>
      <w:r w:rsidRPr="00841E3B">
        <w:rPr>
          <w:rFonts w:cs="Times New Roman"/>
          <w:szCs w:val="28"/>
        </w:rPr>
        <w:t>ж</w:t>
      </w:r>
      <w:r w:rsidRPr="00841E3B">
        <w:rPr>
          <w:rFonts w:cs="Times New Roman"/>
          <w:szCs w:val="28"/>
        </w:rPr>
        <w:t>бюджетных трансфертов, получаемых из других бюджетов бюджетной системы РФ с</w:t>
      </w:r>
      <w:r w:rsidR="00CD5223" w:rsidRPr="00841E3B">
        <w:rPr>
          <w:rFonts w:cs="Times New Roman"/>
          <w:szCs w:val="28"/>
        </w:rPr>
        <w:t xml:space="preserve">о ссылкой </w:t>
      </w:r>
      <w:r w:rsidRPr="00841E3B">
        <w:rPr>
          <w:rFonts w:cs="Times New Roman"/>
          <w:szCs w:val="28"/>
        </w:rPr>
        <w:t xml:space="preserve"> на статью </w:t>
      </w:r>
      <w:r w:rsidR="00841E3B" w:rsidRPr="00841E3B">
        <w:rPr>
          <w:rFonts w:cs="Times New Roman"/>
          <w:szCs w:val="28"/>
        </w:rPr>
        <w:t>10</w:t>
      </w:r>
      <w:r w:rsidRPr="00841E3B">
        <w:rPr>
          <w:rFonts w:cs="Times New Roman"/>
          <w:szCs w:val="28"/>
        </w:rPr>
        <w:t xml:space="preserve"> </w:t>
      </w:r>
      <w:r w:rsidRPr="00841E3B">
        <w:rPr>
          <w:rFonts w:eastAsia="Times New Roman" w:cs="Times New Roman"/>
          <w:szCs w:val="28"/>
          <w:lang w:eastAsia="ru-RU"/>
        </w:rPr>
        <w:t>Положения о бюджетном процессе</w:t>
      </w:r>
      <w:r w:rsidR="00CD5223" w:rsidRPr="00841E3B">
        <w:rPr>
          <w:rFonts w:eastAsia="Times New Roman" w:cs="Times New Roman"/>
          <w:szCs w:val="28"/>
          <w:lang w:eastAsia="ru-RU"/>
        </w:rPr>
        <w:t>. Фактически в Положении о бюджетном процессе данная норма о</w:t>
      </w:r>
      <w:r w:rsidR="00CD5223" w:rsidRPr="00841E3B">
        <w:rPr>
          <w:rFonts w:eastAsia="Times New Roman" w:cs="Times New Roman"/>
          <w:szCs w:val="28"/>
          <w:lang w:eastAsia="ru-RU"/>
        </w:rPr>
        <w:t>т</w:t>
      </w:r>
      <w:r w:rsidR="00CD5223" w:rsidRPr="00841E3B">
        <w:rPr>
          <w:rFonts w:eastAsia="Times New Roman" w:cs="Times New Roman"/>
          <w:szCs w:val="28"/>
          <w:lang w:eastAsia="ru-RU"/>
        </w:rPr>
        <w:t>сутствует. КСК предлагает в ст</w:t>
      </w:r>
      <w:r w:rsidR="00841E3B" w:rsidRPr="00841E3B">
        <w:rPr>
          <w:rFonts w:eastAsia="Times New Roman" w:cs="Times New Roman"/>
          <w:szCs w:val="28"/>
          <w:lang w:eastAsia="ru-RU"/>
        </w:rPr>
        <w:t>атью</w:t>
      </w:r>
      <w:r w:rsidR="00CD5223" w:rsidRPr="00841E3B">
        <w:rPr>
          <w:rFonts w:eastAsia="Times New Roman" w:cs="Times New Roman"/>
          <w:szCs w:val="28"/>
          <w:lang w:eastAsia="ru-RU"/>
        </w:rPr>
        <w:t xml:space="preserve"> 10 положени</w:t>
      </w:r>
      <w:r w:rsidR="00F51888" w:rsidRPr="00841E3B">
        <w:rPr>
          <w:rFonts w:eastAsia="Times New Roman" w:cs="Times New Roman"/>
          <w:szCs w:val="28"/>
          <w:lang w:eastAsia="ru-RU"/>
        </w:rPr>
        <w:t>я</w:t>
      </w:r>
      <w:r w:rsidR="00CD5223" w:rsidRPr="00841E3B">
        <w:rPr>
          <w:rFonts w:eastAsia="Times New Roman" w:cs="Times New Roman"/>
          <w:szCs w:val="28"/>
          <w:lang w:eastAsia="ru-RU"/>
        </w:rPr>
        <w:t xml:space="preserve"> о б</w:t>
      </w:r>
      <w:r w:rsidR="00F51888" w:rsidRPr="00841E3B">
        <w:rPr>
          <w:rFonts w:eastAsia="Times New Roman" w:cs="Times New Roman"/>
          <w:szCs w:val="28"/>
          <w:lang w:eastAsia="ru-RU"/>
        </w:rPr>
        <w:t xml:space="preserve">юджетном процессе </w:t>
      </w:r>
      <w:r w:rsidR="00CD5223" w:rsidRPr="00841E3B">
        <w:rPr>
          <w:rFonts w:eastAsia="Times New Roman" w:cs="Times New Roman"/>
          <w:szCs w:val="28"/>
          <w:lang w:eastAsia="ru-RU"/>
        </w:rPr>
        <w:t>внести изменения</w:t>
      </w:r>
      <w:r w:rsidR="009A23C4" w:rsidRPr="00841E3B">
        <w:rPr>
          <w:rFonts w:eastAsia="Times New Roman" w:cs="Times New Roman"/>
          <w:szCs w:val="28"/>
          <w:lang w:eastAsia="ru-RU"/>
        </w:rPr>
        <w:t>,</w:t>
      </w:r>
      <w:r w:rsidR="00CD5223" w:rsidRPr="00841E3B">
        <w:rPr>
          <w:rFonts w:eastAsia="Times New Roman" w:cs="Times New Roman"/>
          <w:szCs w:val="28"/>
          <w:lang w:eastAsia="ru-RU"/>
        </w:rPr>
        <w:t xml:space="preserve"> предусматривающие утверждени</w:t>
      </w:r>
      <w:r w:rsidR="009A23C4" w:rsidRPr="00841E3B">
        <w:rPr>
          <w:rFonts w:eastAsia="Times New Roman" w:cs="Times New Roman"/>
          <w:szCs w:val="28"/>
          <w:lang w:eastAsia="ru-RU"/>
        </w:rPr>
        <w:t>е</w:t>
      </w:r>
      <w:r w:rsidR="00CD5223" w:rsidRPr="00841E3B">
        <w:rPr>
          <w:rFonts w:eastAsia="Times New Roman" w:cs="Times New Roman"/>
          <w:szCs w:val="28"/>
          <w:lang w:eastAsia="ru-RU"/>
        </w:rPr>
        <w:t xml:space="preserve"> показателя </w:t>
      </w:r>
      <w:r w:rsidR="00CD5223" w:rsidRPr="00841E3B">
        <w:rPr>
          <w:rFonts w:cs="Times New Roman"/>
          <w:szCs w:val="28"/>
        </w:rPr>
        <w:t>объема межбюджетных трансфертов, получаемых из других бюджетов и (или) пр</w:t>
      </w:r>
      <w:r w:rsidR="00CD5223" w:rsidRPr="00841E3B">
        <w:rPr>
          <w:rFonts w:cs="Times New Roman"/>
          <w:szCs w:val="28"/>
        </w:rPr>
        <w:t>е</w:t>
      </w:r>
      <w:r w:rsidR="00CD5223" w:rsidRPr="00841E3B">
        <w:rPr>
          <w:rFonts w:cs="Times New Roman"/>
          <w:szCs w:val="28"/>
        </w:rPr>
        <w:t>доставляемых другим бюджетам бюджетной системы Российской Федерации в очередном финансовом году (очередном финансовом году и плановом п</w:t>
      </w:r>
      <w:r w:rsidR="00CD5223" w:rsidRPr="00841E3B">
        <w:rPr>
          <w:rFonts w:cs="Times New Roman"/>
          <w:szCs w:val="28"/>
        </w:rPr>
        <w:t>е</w:t>
      </w:r>
      <w:r w:rsidR="00CD5223" w:rsidRPr="00841E3B">
        <w:rPr>
          <w:rFonts w:cs="Times New Roman"/>
          <w:szCs w:val="28"/>
        </w:rPr>
        <w:t>риоде)</w:t>
      </w:r>
      <w:r w:rsidR="00F51888" w:rsidRPr="00841E3B">
        <w:rPr>
          <w:rFonts w:cs="Times New Roman"/>
          <w:szCs w:val="28"/>
        </w:rPr>
        <w:t>.</w:t>
      </w:r>
      <w:r w:rsidR="00841E3B" w:rsidRPr="00841E3B">
        <w:rPr>
          <w:rFonts w:cs="Times New Roman"/>
          <w:szCs w:val="28"/>
        </w:rPr>
        <w:t xml:space="preserve"> На данный недостаток было указано в заключении по проекту бю</w:t>
      </w:r>
      <w:r w:rsidR="00841E3B" w:rsidRPr="00841E3B">
        <w:rPr>
          <w:rFonts w:cs="Times New Roman"/>
          <w:szCs w:val="28"/>
        </w:rPr>
        <w:t>д</w:t>
      </w:r>
      <w:r w:rsidR="00841E3B" w:rsidRPr="00841E3B">
        <w:rPr>
          <w:rFonts w:cs="Times New Roman"/>
          <w:szCs w:val="28"/>
        </w:rPr>
        <w:t>жета на 2024 год и плановый период 2025 и 2026 годов, но необходимые и</w:t>
      </w:r>
      <w:r w:rsidR="00841E3B" w:rsidRPr="00841E3B">
        <w:rPr>
          <w:rFonts w:cs="Times New Roman"/>
          <w:szCs w:val="28"/>
        </w:rPr>
        <w:t>з</w:t>
      </w:r>
      <w:r w:rsidR="00841E3B" w:rsidRPr="00841E3B">
        <w:rPr>
          <w:rFonts w:cs="Times New Roman"/>
          <w:szCs w:val="28"/>
        </w:rPr>
        <w:t>менения в Положение о бюджетном процессе Перевозского сельского пос</w:t>
      </w:r>
      <w:r w:rsidR="00841E3B" w:rsidRPr="00841E3B">
        <w:rPr>
          <w:rFonts w:cs="Times New Roman"/>
          <w:szCs w:val="28"/>
        </w:rPr>
        <w:t>е</w:t>
      </w:r>
      <w:r w:rsidR="00841E3B" w:rsidRPr="00841E3B">
        <w:rPr>
          <w:rFonts w:cs="Times New Roman"/>
          <w:szCs w:val="28"/>
        </w:rPr>
        <w:t xml:space="preserve">ления так и не были внесены. </w:t>
      </w:r>
    </w:p>
    <w:p w:rsidR="006C05A4" w:rsidRDefault="006C05A4" w:rsidP="00446A49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</w:p>
    <w:p w:rsidR="00F86D77" w:rsidRPr="00E15466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E15466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E15466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E15466">
        <w:rPr>
          <w:rFonts w:eastAsia="Times New Roman" w:cs="Times New Roman"/>
          <w:b/>
          <w:szCs w:val="28"/>
          <w:lang w:eastAsia="ru-RU" w:bidi="en-US"/>
        </w:rPr>
        <w:t>1.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Перевозского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 w:rsidR="00EA2A32">
        <w:rPr>
          <w:rFonts w:eastAsia="Times New Roman" w:cs="Times New Roman"/>
          <w:szCs w:val="28"/>
          <w:lang w:eastAsia="ru-RU" w:bidi="en-US"/>
        </w:rPr>
        <w:t>5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A2A32">
        <w:rPr>
          <w:rFonts w:eastAsia="Times New Roman" w:cs="Times New Roman"/>
          <w:szCs w:val="28"/>
          <w:lang w:eastAsia="ru-RU" w:bidi="en-US"/>
        </w:rPr>
        <w:t>6</w:t>
      </w:r>
      <w:r w:rsidR="00C407E6">
        <w:rPr>
          <w:rFonts w:eastAsia="Times New Roman" w:cs="Times New Roman"/>
          <w:szCs w:val="28"/>
          <w:lang w:eastAsia="ru-RU" w:bidi="en-US"/>
        </w:rPr>
        <w:t xml:space="preserve"> и 202</w:t>
      </w:r>
      <w:r w:rsidR="00EA2A32">
        <w:rPr>
          <w:rFonts w:eastAsia="Times New Roman" w:cs="Times New Roman"/>
          <w:szCs w:val="28"/>
          <w:lang w:eastAsia="ru-RU" w:bidi="en-US"/>
        </w:rPr>
        <w:t>7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714659" w:rsidRPr="00E15466">
        <w:rPr>
          <w:rFonts w:eastAsia="Times New Roman" w:cs="Times New Roman"/>
          <w:szCs w:val="28"/>
          <w:lang w:eastAsia="ru-RU" w:bidi="en-US"/>
        </w:rPr>
        <w:t>т</w:t>
      </w:r>
      <w:r w:rsidR="00714659" w:rsidRPr="00E15466">
        <w:rPr>
          <w:rFonts w:eastAsia="Times New Roman" w:cs="Times New Roman"/>
          <w:szCs w:val="28"/>
          <w:lang w:eastAsia="ru-RU" w:bidi="en-US"/>
        </w:rPr>
        <w:lastRenderedPageBreak/>
        <w:t>ветствии с положениями Бюджетного кодекса Российской Федерации, Пол</w:t>
      </w:r>
      <w:r w:rsidR="00714659" w:rsidRPr="00E15466">
        <w:rPr>
          <w:rFonts w:eastAsia="Times New Roman" w:cs="Times New Roman"/>
          <w:szCs w:val="28"/>
          <w:lang w:eastAsia="ru-RU" w:bidi="en-US"/>
        </w:rPr>
        <w:t>о</w:t>
      </w:r>
      <w:r w:rsidR="00714659" w:rsidRPr="00E15466">
        <w:rPr>
          <w:rFonts w:eastAsia="Times New Roman" w:cs="Times New Roman"/>
          <w:szCs w:val="28"/>
          <w:lang w:eastAsia="ru-RU" w:bidi="en-US"/>
        </w:rPr>
        <w:t>жени</w:t>
      </w:r>
      <w:r w:rsidR="00EA2A32">
        <w:rPr>
          <w:rFonts w:eastAsia="Times New Roman" w:cs="Times New Roman"/>
          <w:szCs w:val="28"/>
          <w:lang w:eastAsia="ru-RU" w:bidi="en-US"/>
        </w:rPr>
        <w:t xml:space="preserve">ем </w:t>
      </w:r>
      <w:r w:rsidR="00714659" w:rsidRPr="00E15466">
        <w:rPr>
          <w:rFonts w:eastAsia="Times New Roman" w:cs="Times New Roman"/>
          <w:szCs w:val="28"/>
          <w:lang w:eastAsia="ru-RU" w:bidi="en-US"/>
        </w:rPr>
        <w:t>о бю</w:t>
      </w:r>
      <w:r w:rsidR="00714659" w:rsidRPr="00E15466">
        <w:rPr>
          <w:rFonts w:eastAsia="Times New Roman" w:cs="Times New Roman"/>
          <w:szCs w:val="28"/>
          <w:lang w:eastAsia="ru-RU" w:bidi="en-US"/>
        </w:rPr>
        <w:t>д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жетном процессе в муниципальном образовании </w:t>
      </w:r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Перевозское</w:t>
      </w:r>
      <w:r w:rsidR="00727550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E15466">
        <w:rPr>
          <w:rFonts w:eastAsia="Times New Roman" w:cs="Times New Roman"/>
          <w:szCs w:val="28"/>
          <w:lang w:eastAsia="ru-RU" w:bidi="en-US"/>
        </w:rPr>
        <w:t>сельское посел</w:t>
      </w:r>
      <w:r w:rsidR="00714659" w:rsidRPr="00E15466">
        <w:rPr>
          <w:rFonts w:eastAsia="Times New Roman" w:cs="Times New Roman"/>
          <w:szCs w:val="28"/>
          <w:lang w:eastAsia="ru-RU" w:bidi="en-US"/>
        </w:rPr>
        <w:t>е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ние. </w:t>
      </w:r>
    </w:p>
    <w:p w:rsidR="00C67E55" w:rsidRDefault="00B95C0E" w:rsidP="00714659">
      <w:pPr>
        <w:autoSpaceDE w:val="0"/>
        <w:autoSpaceDN w:val="0"/>
        <w:adjustRightInd w:val="0"/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EA2A32">
        <w:rPr>
          <w:rFonts w:eastAsia="Times New Roman" w:cs="Times New Roman"/>
          <w:szCs w:val="28"/>
          <w:lang w:eastAsia="ru-RU" w:bidi="en-US"/>
        </w:rPr>
        <w:t>5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 </w:t>
      </w:r>
      <w:r w:rsidR="00727550">
        <w:rPr>
          <w:rFonts w:eastAsia="Times New Roman" w:cs="Times New Roman"/>
          <w:szCs w:val="28"/>
          <w:lang w:eastAsia="ru-RU" w:bidi="en-US"/>
        </w:rPr>
        <w:t>3</w:t>
      </w:r>
      <w:r w:rsidR="00EA2A32">
        <w:rPr>
          <w:rFonts w:eastAsia="Times New Roman" w:cs="Times New Roman"/>
          <w:szCs w:val="28"/>
          <w:lang w:eastAsia="ru-RU" w:bidi="en-US"/>
        </w:rPr>
        <w:t xml:space="preserve"> </w:t>
      </w:r>
      <w:r w:rsidR="00727550">
        <w:rPr>
          <w:rFonts w:eastAsia="Times New Roman" w:cs="Times New Roman"/>
          <w:szCs w:val="28"/>
          <w:lang w:eastAsia="ru-RU" w:bidi="en-US"/>
        </w:rPr>
        <w:t>0</w:t>
      </w:r>
      <w:r w:rsidR="00EA2A32">
        <w:rPr>
          <w:rFonts w:eastAsia="Times New Roman" w:cs="Times New Roman"/>
          <w:szCs w:val="28"/>
          <w:lang w:eastAsia="ru-RU" w:bidi="en-US"/>
        </w:rPr>
        <w:t>93,1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F21E8B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EA2A32">
        <w:t>4</w:t>
      </w:r>
      <w:r w:rsidR="00714659" w:rsidRPr="000B6DCD">
        <w:t xml:space="preserve"> года доходная часть бю</w:t>
      </w:r>
      <w:r w:rsidR="00714659" w:rsidRPr="000B6DCD">
        <w:t>д</w:t>
      </w:r>
      <w:r w:rsidR="00714659" w:rsidRPr="000B6DCD">
        <w:t xml:space="preserve">жета </w:t>
      </w:r>
      <w:r w:rsidR="0053190D">
        <w:t>Перевозского</w:t>
      </w:r>
      <w:r w:rsidR="0074489D">
        <w:t xml:space="preserve"> </w:t>
      </w:r>
      <w:r w:rsidR="00714659">
        <w:t xml:space="preserve">сельского поселения </w:t>
      </w:r>
      <w:r w:rsidR="00714659" w:rsidRPr="000B6DCD">
        <w:t>в 202</w:t>
      </w:r>
      <w:r w:rsidR="00EA2A32">
        <w:t>5</w:t>
      </w:r>
      <w:r w:rsidR="00714659" w:rsidRPr="000B6DCD">
        <w:t xml:space="preserve"> году </w:t>
      </w:r>
      <w:r w:rsidR="00C67E55">
        <w:t>снизи</w:t>
      </w:r>
      <w:r w:rsidR="005E5331">
        <w:t xml:space="preserve">тся </w:t>
      </w:r>
      <w:r w:rsidR="00714659" w:rsidRPr="000B6DCD">
        <w:t xml:space="preserve">на </w:t>
      </w:r>
      <w:r w:rsidR="00EA2A32">
        <w:t>14,2</w:t>
      </w:r>
      <w:r w:rsidR="0053190D">
        <w:t>%</w:t>
      </w:r>
      <w:r w:rsidR="00714659" w:rsidRPr="000B6DCD">
        <w:t xml:space="preserve">, или на </w:t>
      </w:r>
      <w:r w:rsidR="00EA2A32">
        <w:t>513,5</w:t>
      </w:r>
      <w:r w:rsidR="00714659" w:rsidRPr="000B6DCD">
        <w:t xml:space="preserve"> тыс. рублей. </w:t>
      </w:r>
      <w:r w:rsidR="00C67E55">
        <w:rPr>
          <w:rFonts w:eastAsia="Times New Roman" w:cs="Times New Roman"/>
          <w:szCs w:val="28"/>
          <w:lang w:eastAsia="ru-RU"/>
        </w:rPr>
        <w:t>С</w:t>
      </w:r>
      <w:r w:rsidR="001C71E6">
        <w:rPr>
          <w:rFonts w:eastAsia="Times New Roman" w:cs="Times New Roman"/>
          <w:szCs w:val="28"/>
          <w:lang w:eastAsia="ru-RU"/>
        </w:rPr>
        <w:t xml:space="preserve">окращение </w:t>
      </w:r>
      <w:r w:rsidR="00C67E55">
        <w:rPr>
          <w:rFonts w:eastAsia="Times New Roman" w:cs="Times New Roman"/>
          <w:szCs w:val="28"/>
          <w:lang w:eastAsia="ru-RU"/>
        </w:rPr>
        <w:t xml:space="preserve">доходов обусловлено </w:t>
      </w:r>
      <w:r w:rsidR="00EA2A32">
        <w:rPr>
          <w:rFonts w:eastAsia="Times New Roman" w:cs="Times New Roman"/>
          <w:szCs w:val="28"/>
          <w:lang w:eastAsia="ru-RU"/>
        </w:rPr>
        <w:t xml:space="preserve">в </w:t>
      </w:r>
      <w:r w:rsidR="00C67E55">
        <w:rPr>
          <w:rFonts w:eastAsia="Times New Roman" w:cs="Times New Roman"/>
          <w:szCs w:val="28"/>
          <w:lang w:eastAsia="ru-RU"/>
        </w:rPr>
        <w:t>снижением безво</w:t>
      </w:r>
      <w:r w:rsidR="00C67E55">
        <w:rPr>
          <w:rFonts w:eastAsia="Times New Roman" w:cs="Times New Roman"/>
          <w:szCs w:val="28"/>
          <w:lang w:eastAsia="ru-RU"/>
        </w:rPr>
        <w:t>з</w:t>
      </w:r>
      <w:r w:rsidR="00C67E55">
        <w:rPr>
          <w:rFonts w:eastAsia="Times New Roman" w:cs="Times New Roman"/>
          <w:szCs w:val="28"/>
          <w:lang w:eastAsia="ru-RU"/>
        </w:rPr>
        <w:t>мездных п</w:t>
      </w:r>
      <w:r w:rsidR="00C67E55">
        <w:rPr>
          <w:rFonts w:eastAsia="Times New Roman" w:cs="Times New Roman"/>
          <w:szCs w:val="28"/>
          <w:lang w:eastAsia="ru-RU"/>
        </w:rPr>
        <w:t>о</w:t>
      </w:r>
      <w:r w:rsidR="00C67E55">
        <w:rPr>
          <w:rFonts w:eastAsia="Times New Roman" w:cs="Times New Roman"/>
          <w:szCs w:val="28"/>
          <w:lang w:eastAsia="ru-RU"/>
        </w:rPr>
        <w:t>ступлений</w:t>
      </w:r>
      <w:r w:rsidR="00927ADC">
        <w:rPr>
          <w:rFonts w:eastAsia="Times New Roman" w:cs="Times New Roman"/>
          <w:szCs w:val="28"/>
          <w:lang w:eastAsia="ru-RU"/>
        </w:rPr>
        <w:t>, а также неналоговых доходов.</w:t>
      </w:r>
    </w:p>
    <w:p w:rsidR="00714659" w:rsidRDefault="00325F62" w:rsidP="00714659">
      <w:pPr>
        <w:autoSpaceDE w:val="0"/>
        <w:autoSpaceDN w:val="0"/>
        <w:adjustRightInd w:val="0"/>
        <w:rPr>
          <w:rFonts w:cs="Times New Roman"/>
          <w:szCs w:val="28"/>
          <w:shd w:val="clear" w:color="auto" w:fill="FFFFFF"/>
        </w:rPr>
      </w:pPr>
      <w:r w:rsidRPr="00325F62">
        <w:rPr>
          <w:rFonts w:cs="Times New Roman"/>
          <w:szCs w:val="28"/>
          <w:shd w:val="clear" w:color="auto" w:fill="FFFFFF"/>
        </w:rPr>
        <w:t>Исполнение доходной части бюджета Перевозского сельского посел</w:t>
      </w:r>
      <w:r w:rsidRPr="00325F62">
        <w:rPr>
          <w:rFonts w:cs="Times New Roman"/>
          <w:szCs w:val="28"/>
          <w:shd w:val="clear" w:color="auto" w:fill="FFFFFF"/>
        </w:rPr>
        <w:t>е</w:t>
      </w:r>
      <w:r w:rsidRPr="00325F62">
        <w:rPr>
          <w:rFonts w:cs="Times New Roman"/>
          <w:szCs w:val="28"/>
          <w:shd w:val="clear" w:color="auto" w:fill="FFFFFF"/>
        </w:rPr>
        <w:t xml:space="preserve">ния планируется обеспечить на </w:t>
      </w:r>
      <w:r w:rsidR="00927ADC">
        <w:rPr>
          <w:rFonts w:cs="Times New Roman"/>
          <w:szCs w:val="28"/>
          <w:shd w:val="clear" w:color="auto" w:fill="FFFFFF"/>
        </w:rPr>
        <w:t>61,5</w:t>
      </w:r>
      <w:r w:rsidRPr="00325F62">
        <w:rPr>
          <w:rFonts w:cs="Times New Roman"/>
          <w:szCs w:val="28"/>
          <w:shd w:val="clear" w:color="auto" w:fill="FFFFFF"/>
        </w:rPr>
        <w:t>% за счет собственных доходов, форм</w:t>
      </w:r>
      <w:r w:rsidRPr="00325F62">
        <w:rPr>
          <w:rFonts w:cs="Times New Roman"/>
          <w:szCs w:val="28"/>
          <w:shd w:val="clear" w:color="auto" w:fill="FFFFFF"/>
        </w:rPr>
        <w:t>и</w:t>
      </w:r>
      <w:r w:rsidRPr="00325F62">
        <w:rPr>
          <w:rFonts w:cs="Times New Roman"/>
          <w:szCs w:val="28"/>
          <w:shd w:val="clear" w:color="auto" w:fill="FFFFFF"/>
        </w:rPr>
        <w:t xml:space="preserve">руемых налоговыми и неналоговыми платежами, исчисленными в сумме </w:t>
      </w:r>
      <w:r w:rsidR="00AB5975">
        <w:rPr>
          <w:rFonts w:cs="Times New Roman"/>
          <w:szCs w:val="28"/>
          <w:shd w:val="clear" w:color="auto" w:fill="FFFFFF"/>
        </w:rPr>
        <w:t>1</w:t>
      </w:r>
      <w:r w:rsidR="00927ADC">
        <w:rPr>
          <w:rFonts w:cs="Times New Roman"/>
          <w:szCs w:val="28"/>
          <w:shd w:val="clear" w:color="auto" w:fill="FFFFFF"/>
        </w:rPr>
        <w:t> 901,8</w:t>
      </w:r>
      <w:r w:rsidRPr="00325F62">
        <w:rPr>
          <w:rFonts w:cs="Times New Roman"/>
          <w:szCs w:val="28"/>
          <w:shd w:val="clear" w:color="auto" w:fill="FFFFFF"/>
        </w:rPr>
        <w:t xml:space="preserve"> тыс. рублей. </w:t>
      </w:r>
      <w:r w:rsidR="00AB5975">
        <w:rPr>
          <w:rFonts w:cs="Times New Roman"/>
          <w:szCs w:val="28"/>
          <w:shd w:val="clear" w:color="auto" w:fill="FFFFFF"/>
        </w:rPr>
        <w:t>О</w:t>
      </w:r>
      <w:r w:rsidR="000717CE" w:rsidRPr="000B6DCD">
        <w:rPr>
          <w:rFonts w:cs="Times New Roman"/>
          <w:szCs w:val="28"/>
          <w:shd w:val="clear" w:color="auto" w:fill="FFFFFF"/>
        </w:rPr>
        <w:t>бъем безвозмездных поступле</w:t>
      </w:r>
      <w:r w:rsidR="000717CE">
        <w:rPr>
          <w:rFonts w:cs="Times New Roman"/>
          <w:szCs w:val="28"/>
          <w:shd w:val="clear" w:color="auto" w:fill="FFFFFF"/>
        </w:rPr>
        <w:t xml:space="preserve">ний </w:t>
      </w:r>
      <w:r w:rsidR="00AB5975">
        <w:rPr>
          <w:rFonts w:cs="Times New Roman"/>
          <w:szCs w:val="28"/>
          <w:shd w:val="clear" w:color="auto" w:fill="FFFFFF"/>
        </w:rPr>
        <w:t>планируется со сн</w:t>
      </w:r>
      <w:r w:rsidR="00AB5975">
        <w:rPr>
          <w:rFonts w:cs="Times New Roman"/>
          <w:szCs w:val="28"/>
          <w:shd w:val="clear" w:color="auto" w:fill="FFFFFF"/>
        </w:rPr>
        <w:t>и</w:t>
      </w:r>
      <w:r w:rsidR="00AB5975">
        <w:rPr>
          <w:rFonts w:cs="Times New Roman"/>
          <w:szCs w:val="28"/>
          <w:shd w:val="clear" w:color="auto" w:fill="FFFFFF"/>
        </w:rPr>
        <w:t xml:space="preserve">жением </w:t>
      </w:r>
      <w:r w:rsidR="000717CE">
        <w:rPr>
          <w:rFonts w:cs="Times New Roman"/>
          <w:szCs w:val="28"/>
          <w:shd w:val="clear" w:color="auto" w:fill="FFFFFF"/>
        </w:rPr>
        <w:t xml:space="preserve">(на </w:t>
      </w:r>
      <w:r w:rsidR="00A13C01">
        <w:rPr>
          <w:rFonts w:cs="Times New Roman"/>
          <w:szCs w:val="28"/>
          <w:shd w:val="clear" w:color="auto" w:fill="FFFFFF"/>
        </w:rPr>
        <w:t>4</w:t>
      </w:r>
      <w:r w:rsidR="00927ADC">
        <w:rPr>
          <w:rFonts w:cs="Times New Roman"/>
          <w:szCs w:val="28"/>
          <w:shd w:val="clear" w:color="auto" w:fill="FFFFFF"/>
        </w:rPr>
        <w:t>81,8</w:t>
      </w:r>
      <w:r w:rsidR="000717CE" w:rsidRPr="00325F62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>
        <w:rPr>
          <w:rFonts w:cs="Times New Roman"/>
          <w:szCs w:val="28"/>
          <w:shd w:val="clear" w:color="auto" w:fill="FFFFFF"/>
        </w:rPr>
        <w:t xml:space="preserve">) и составит </w:t>
      </w:r>
      <w:r w:rsidR="00B16ACF">
        <w:rPr>
          <w:rFonts w:cs="Times New Roman"/>
          <w:szCs w:val="28"/>
          <w:shd w:val="clear" w:color="auto" w:fill="FFFFFF"/>
        </w:rPr>
        <w:t>1</w:t>
      </w:r>
      <w:r w:rsidR="00927ADC">
        <w:rPr>
          <w:rFonts w:cs="Times New Roman"/>
          <w:szCs w:val="28"/>
          <w:shd w:val="clear" w:color="auto" w:fill="FFFFFF"/>
        </w:rPr>
        <w:t> 191,3</w:t>
      </w:r>
      <w:r w:rsidR="000717CE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 w:rsidRPr="00325F62">
        <w:rPr>
          <w:rFonts w:cs="Times New Roman"/>
          <w:szCs w:val="28"/>
          <w:shd w:val="clear" w:color="auto" w:fill="FFFFFF"/>
        </w:rPr>
        <w:t xml:space="preserve">. </w:t>
      </w:r>
    </w:p>
    <w:p w:rsidR="005E5331" w:rsidRDefault="005E5331" w:rsidP="005E5331">
      <w:pPr>
        <w:rPr>
          <w:rFonts w:eastAsia="Calibri" w:cs="Times New Roman"/>
          <w:szCs w:val="28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A13C01"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 w:rsidR="00EA2A32">
        <w:rPr>
          <w:rFonts w:eastAsia="Times New Roman" w:cs="Times New Roman"/>
          <w:bCs/>
          <w:szCs w:val="28"/>
          <w:lang w:eastAsia="ar-SA"/>
        </w:rPr>
        <w:t>к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</w:t>
      </w:r>
      <w:r w:rsidRPr="00284C30">
        <w:rPr>
          <w:rFonts w:eastAsia="Times New Roman" w:cs="Times New Roman"/>
          <w:bCs/>
          <w:szCs w:val="28"/>
          <w:lang w:eastAsia="ar-SA"/>
        </w:rPr>
        <w:t>е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зервы по повышению поступлений </w:t>
      </w:r>
      <w:r w:rsidR="006E7BFA">
        <w:rPr>
          <w:rFonts w:eastAsia="Times New Roman" w:cs="Times New Roman"/>
          <w:bCs/>
          <w:szCs w:val="28"/>
          <w:lang w:eastAsia="ar-SA"/>
        </w:rPr>
        <w:t xml:space="preserve">по НДФЛ и </w:t>
      </w:r>
      <w:r>
        <w:rPr>
          <w:rFonts w:eastAsia="Times New Roman" w:cs="Times New Roman"/>
          <w:bCs/>
          <w:szCs w:val="28"/>
          <w:lang w:eastAsia="ar-SA"/>
        </w:rPr>
        <w:t xml:space="preserve">доходов </w:t>
      </w:r>
      <w:r>
        <w:rPr>
          <w:rFonts w:eastAsia="Calibri" w:cs="Times New Roman"/>
          <w:szCs w:val="28"/>
        </w:rPr>
        <w:t>от платных услуг.</w:t>
      </w:r>
    </w:p>
    <w:p w:rsidR="00F36A8C" w:rsidRDefault="00F36A8C" w:rsidP="00C82E73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="00E15466">
        <w:rPr>
          <w:rFonts w:eastAsia="Times New Roman" w:cs="Times New Roman"/>
          <w:szCs w:val="28"/>
          <w:lang w:eastAsia="ru-RU" w:bidi="en-US"/>
        </w:rPr>
        <w:t>Перевозского</w:t>
      </w:r>
      <w:r>
        <w:rPr>
          <w:rFonts w:eastAsia="Times New Roman" w:cs="Times New Roman"/>
          <w:szCs w:val="28"/>
          <w:lang w:eastAsia="ru-RU" w:bidi="en-US"/>
        </w:rPr>
        <w:t xml:space="preserve"> 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927ADC">
        <w:rPr>
          <w:rFonts w:eastAsia="Times New Roman" w:cs="Times New Roman"/>
          <w:szCs w:val="28"/>
          <w:lang w:eastAsia="ru-RU" w:bidi="en-US"/>
        </w:rPr>
        <w:t>5</w:t>
      </w:r>
      <w:r w:rsidR="00AB5975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B16ACF" w:rsidRPr="00F36A8C">
        <w:rPr>
          <w:rFonts w:eastAsia="Times New Roman" w:cs="Times New Roman"/>
          <w:szCs w:val="28"/>
          <w:lang w:eastAsia="ru-RU" w:bidi="en-US"/>
        </w:rPr>
        <w:t>з</w:t>
      </w:r>
      <w:r w:rsidR="00B16ACF" w:rsidRPr="00F36A8C">
        <w:rPr>
          <w:rFonts w:eastAsia="Times New Roman" w:cs="Times New Roman"/>
          <w:szCs w:val="28"/>
          <w:lang w:eastAsia="ru-RU" w:bidi="en-US"/>
        </w:rPr>
        <w:t>а</w:t>
      </w:r>
      <w:r w:rsidR="00B16ACF" w:rsidRPr="00F36A8C">
        <w:rPr>
          <w:rFonts w:eastAsia="Times New Roman" w:cs="Times New Roman"/>
          <w:szCs w:val="28"/>
          <w:lang w:eastAsia="ru-RU" w:bidi="en-US"/>
        </w:rPr>
        <w:t>пл</w:t>
      </w:r>
      <w:r w:rsidR="00B16ACF" w:rsidRPr="00F36A8C">
        <w:rPr>
          <w:rFonts w:eastAsia="Times New Roman" w:cs="Times New Roman"/>
          <w:szCs w:val="28"/>
          <w:lang w:eastAsia="ru-RU" w:bidi="en-US"/>
        </w:rPr>
        <w:t>а</w:t>
      </w:r>
      <w:r w:rsidR="00B16ACF" w:rsidRPr="00F36A8C">
        <w:rPr>
          <w:rFonts w:eastAsia="Times New Roman" w:cs="Times New Roman"/>
          <w:szCs w:val="28"/>
          <w:lang w:eastAsia="ru-RU" w:bidi="en-US"/>
        </w:rPr>
        <w:t>нированы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927ADC">
        <w:rPr>
          <w:rFonts w:eastAsia="Times New Roman" w:cs="Times New Roman"/>
          <w:szCs w:val="28"/>
          <w:lang w:eastAsia="ru-RU" w:bidi="en-US"/>
        </w:rPr>
        <w:t>3 093,1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A13C01">
        <w:rPr>
          <w:rFonts w:eastAsia="Times New Roman" w:cs="Times New Roman"/>
          <w:szCs w:val="28"/>
          <w:lang w:eastAsia="ru-RU" w:bidi="en-US"/>
        </w:rPr>
        <w:t>55</w:t>
      </w:r>
      <w:r w:rsidR="00C82BDF">
        <w:rPr>
          <w:rFonts w:eastAsia="Times New Roman" w:cs="Times New Roman"/>
          <w:szCs w:val="28"/>
          <w:lang w:eastAsia="ru-RU" w:bidi="en-US"/>
        </w:rPr>
        <w:t>8,4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A13C01">
        <w:rPr>
          <w:rFonts w:eastAsia="Times New Roman" w:cs="Times New Roman"/>
          <w:szCs w:val="28"/>
          <w:lang w:eastAsia="ru-RU" w:bidi="en-US"/>
        </w:rPr>
        <w:t>15,</w:t>
      </w:r>
      <w:r w:rsidR="00C82BDF">
        <w:rPr>
          <w:rFonts w:eastAsia="Times New Roman" w:cs="Times New Roman"/>
          <w:szCs w:val="28"/>
          <w:lang w:eastAsia="ru-RU" w:bidi="en-US"/>
        </w:rPr>
        <w:t>3</w:t>
      </w:r>
      <w:r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AB5975">
        <w:rPr>
          <w:rFonts w:eastAsia="Times New Roman" w:cs="Times New Roman"/>
          <w:szCs w:val="28"/>
          <w:lang w:eastAsia="ru-RU" w:bidi="en-US"/>
        </w:rPr>
        <w:t>ниже</w:t>
      </w:r>
      <w:r w:rsidR="0075128A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C82BDF">
        <w:rPr>
          <w:rFonts w:eastAsia="Times New Roman" w:cs="Times New Roman"/>
          <w:szCs w:val="28"/>
          <w:lang w:eastAsia="ru-RU" w:bidi="en-US"/>
        </w:rPr>
        <w:t>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B412E4" w:rsidRPr="00DD6B40" w:rsidRDefault="00B412E4" w:rsidP="00B412E4">
      <w:pPr>
        <w:spacing w:after="120"/>
      </w:pPr>
      <w:r w:rsidRPr="00DD6B40">
        <w:t>Планирование бюджетных ассигнований</w:t>
      </w:r>
      <w:r>
        <w:t xml:space="preserve"> по отдельным направлениям расходов </w:t>
      </w:r>
      <w:r w:rsidRPr="00DD6B40">
        <w:t>на 202</w:t>
      </w:r>
      <w:r>
        <w:t>5</w:t>
      </w:r>
      <w:r w:rsidRPr="00DD6B40">
        <w:t xml:space="preserve"> год </w:t>
      </w:r>
      <w:r>
        <w:t xml:space="preserve">ниже потребности </w:t>
      </w:r>
      <w:r w:rsidRPr="00DD6B40">
        <w:t>может привести к недостатку объ</w:t>
      </w:r>
      <w:r w:rsidRPr="00DD6B40">
        <w:t>е</w:t>
      </w:r>
      <w:r w:rsidRPr="00DD6B40">
        <w:t>мов ф</w:t>
      </w:r>
      <w:r w:rsidRPr="00DD6B40">
        <w:t>и</w:t>
      </w:r>
      <w:r w:rsidRPr="00DD6B40">
        <w:t>нансирования и необходимости увеличения ассигнований в течение 202</w:t>
      </w:r>
      <w:r>
        <w:t xml:space="preserve">5 </w:t>
      </w:r>
      <w:r w:rsidRPr="00DD6B40">
        <w:t>года, особенно в условиях ожидаемого роста потребительских цен (уровня инфл</w:t>
      </w:r>
      <w:r w:rsidRPr="00DD6B40">
        <w:t>я</w:t>
      </w:r>
      <w:r w:rsidRPr="00DD6B40">
        <w:t>ции) по итогам 202</w:t>
      </w:r>
      <w:r>
        <w:t>4</w:t>
      </w:r>
      <w:r w:rsidRPr="00DD6B40">
        <w:t xml:space="preserve"> года на </w:t>
      </w:r>
      <w:r>
        <w:t>8,1</w:t>
      </w:r>
      <w:r w:rsidRPr="00101355">
        <w:t>% и в 202</w:t>
      </w:r>
      <w:r>
        <w:t>5</w:t>
      </w:r>
      <w:r w:rsidRPr="00101355">
        <w:t xml:space="preserve"> году на 5,</w:t>
      </w:r>
      <w:r>
        <w:t>8</w:t>
      </w:r>
      <w:r w:rsidRPr="00101355">
        <w:t>%.</w:t>
      </w:r>
    </w:p>
    <w:p w:rsidR="00C82E73" w:rsidRDefault="00C82E73" w:rsidP="003059B9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3D787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>
        <w:rPr>
          <w:rFonts w:eastAsia="Times New Roman" w:cs="Times New Roman"/>
          <w:szCs w:val="28"/>
          <w:lang w:eastAsia="ru-RU" w:bidi="en-US"/>
        </w:rPr>
        <w:t xml:space="preserve">4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Перевозского сельского п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C82BDF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Pr="00D842CF">
        <w:rPr>
          <w:rFonts w:eastAsia="Times New Roman" w:cs="Times New Roman"/>
          <w:szCs w:val="28"/>
          <w:lang w:eastAsia="ru-RU" w:bidi="en-US"/>
        </w:rPr>
        <w:t>а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A13C01">
        <w:rPr>
          <w:rFonts w:eastAsia="Times New Roman" w:cs="Times New Roman"/>
          <w:szCs w:val="28"/>
          <w:lang w:eastAsia="ru-RU" w:bidi="en-US"/>
        </w:rPr>
        <w:t>30</w:t>
      </w:r>
      <w:r w:rsidR="00C82BDF">
        <w:rPr>
          <w:rFonts w:eastAsia="Times New Roman" w:cs="Times New Roman"/>
          <w:szCs w:val="28"/>
          <w:lang w:eastAsia="ru-RU" w:bidi="en-US"/>
        </w:rPr>
        <w:t>93,1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C82E73" w:rsidRPr="001E6A73" w:rsidRDefault="00C82E73" w:rsidP="00C82E73">
      <w:pPr>
        <w:spacing w:after="120"/>
      </w:pPr>
      <w:r w:rsidRPr="00805AD4">
        <w:rPr>
          <w:b/>
        </w:rPr>
        <w:t>5.</w:t>
      </w:r>
      <w:r w:rsidR="003D787D">
        <w:rPr>
          <w:b/>
        </w:rPr>
        <w:t xml:space="preserve"> </w:t>
      </w:r>
      <w:r w:rsidRPr="00D21531">
        <w:t xml:space="preserve">Бюджет </w:t>
      </w:r>
      <w:r>
        <w:t>Перевозского сельского поселения н</w:t>
      </w:r>
      <w:r w:rsidRPr="00D21531">
        <w:t xml:space="preserve">а </w:t>
      </w:r>
      <w:r>
        <w:t>очередной финанс</w:t>
      </w:r>
      <w:r>
        <w:t>о</w:t>
      </w:r>
      <w:r>
        <w:t xml:space="preserve">вый год и плановый период </w:t>
      </w:r>
      <w:r w:rsidRPr="00D21531">
        <w:t>спрогнозирован без дефицита, так как заплан</w:t>
      </w:r>
      <w:r w:rsidRPr="00D21531">
        <w:t>и</w:t>
      </w:r>
      <w:r w:rsidRPr="00D21531">
        <w:t>рованные расходы будут полностью покрываться прогнозируемыми посту</w:t>
      </w:r>
      <w:r w:rsidRPr="00D21531">
        <w:t>п</w:t>
      </w:r>
      <w:r w:rsidRPr="00D21531">
        <w:t>лениями дох</w:t>
      </w:r>
      <w:r w:rsidRPr="00D21531">
        <w:t>о</w:t>
      </w:r>
      <w:r w:rsidRPr="00D21531">
        <w:t>дов.</w:t>
      </w:r>
      <w:r w:rsidR="00A13C01"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C82BDF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0717CE">
        <w:rPr>
          <w:rFonts w:eastAsia="Calibri" w:cs="Times New Roman"/>
          <w:szCs w:val="28"/>
          <w:lang w:bidi="en-US"/>
        </w:rPr>
        <w:t>Перевозской</w:t>
      </w:r>
      <w:r w:rsidR="00A13C01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82BDF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0717CE">
        <w:rPr>
          <w:rFonts w:eastAsia="Times New Roman" w:cs="Times New Roman"/>
          <w:noProof/>
          <w:szCs w:val="28"/>
          <w:lang w:eastAsia="ru-RU"/>
        </w:rPr>
        <w:t xml:space="preserve">Перевозское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C82BDF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C82BDF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C82BDF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3D787D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A13C01">
        <w:rPr>
          <w:rFonts w:eastAsia="Calibri" w:cs="Times New Roman"/>
          <w:szCs w:val="28"/>
          <w:lang w:bidi="en-US"/>
        </w:rPr>
        <w:t xml:space="preserve">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</w:t>
      </w:r>
      <w:r>
        <w:rPr>
          <w:rFonts w:eastAsia="Calibri" w:cs="Times New Roman"/>
          <w:szCs w:val="28"/>
          <w:lang w:bidi="en-US"/>
        </w:rPr>
        <w:t>о</w:t>
      </w:r>
      <w:r>
        <w:rPr>
          <w:rFonts w:eastAsia="Calibri" w:cs="Times New Roman"/>
          <w:szCs w:val="28"/>
          <w:lang w:bidi="en-US"/>
        </w:rPr>
        <w:t>ва</w:t>
      </w:r>
    </w:p>
    <w:sectPr w:rsidR="00F86D77" w:rsidRPr="00F86D77" w:rsidSect="00E42719">
      <w:headerReference w:type="default" r:id="rId10"/>
      <w:pgSz w:w="11906" w:h="16838" w:code="9"/>
      <w:pgMar w:top="1135" w:right="851" w:bottom="1135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9E" w:rsidRDefault="00BC299E">
      <w:r>
        <w:separator/>
      </w:r>
    </w:p>
  </w:endnote>
  <w:endnote w:type="continuationSeparator" w:id="1">
    <w:p w:rsidR="00BC299E" w:rsidRDefault="00BC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9E" w:rsidRDefault="00BC299E">
      <w:r>
        <w:separator/>
      </w:r>
    </w:p>
  </w:footnote>
  <w:footnote w:type="continuationSeparator" w:id="1">
    <w:p w:rsidR="00BC299E" w:rsidRDefault="00BC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81" w:rsidRPr="000D6F5D" w:rsidRDefault="003F7281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B670EB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59882B76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D71AEB"/>
    <w:multiLevelType w:val="hybridMultilevel"/>
    <w:tmpl w:val="BA001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7C0F50"/>
    <w:multiLevelType w:val="hybridMultilevel"/>
    <w:tmpl w:val="03E26E6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2"/>
  </w:num>
  <w:num w:numId="13">
    <w:abstractNumId w:val="21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9"/>
  </w:num>
  <w:num w:numId="20">
    <w:abstractNumId w:val="20"/>
  </w:num>
  <w:num w:numId="21">
    <w:abstractNumId w:val="23"/>
  </w:num>
  <w:num w:numId="22">
    <w:abstractNumId w:val="7"/>
  </w:num>
  <w:num w:numId="23">
    <w:abstractNumId w:val="4"/>
  </w:num>
  <w:num w:numId="24">
    <w:abstractNumId w:val="1"/>
  </w:num>
  <w:num w:numId="25">
    <w:abstractNumId w:val="14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F31"/>
    <w:rsid w:val="00006014"/>
    <w:rsid w:val="000062DB"/>
    <w:rsid w:val="00006AF5"/>
    <w:rsid w:val="0000774C"/>
    <w:rsid w:val="00007BE1"/>
    <w:rsid w:val="000130B4"/>
    <w:rsid w:val="00013455"/>
    <w:rsid w:val="000136BE"/>
    <w:rsid w:val="00014297"/>
    <w:rsid w:val="00014AE2"/>
    <w:rsid w:val="0001622B"/>
    <w:rsid w:val="000234DB"/>
    <w:rsid w:val="000236BE"/>
    <w:rsid w:val="000238DB"/>
    <w:rsid w:val="00024C9F"/>
    <w:rsid w:val="00026D95"/>
    <w:rsid w:val="00027557"/>
    <w:rsid w:val="00032334"/>
    <w:rsid w:val="000335DA"/>
    <w:rsid w:val="00037096"/>
    <w:rsid w:val="0003789F"/>
    <w:rsid w:val="00040BDB"/>
    <w:rsid w:val="000420E6"/>
    <w:rsid w:val="00046590"/>
    <w:rsid w:val="0005009B"/>
    <w:rsid w:val="00050F7D"/>
    <w:rsid w:val="000524F4"/>
    <w:rsid w:val="0005460C"/>
    <w:rsid w:val="00054A50"/>
    <w:rsid w:val="00056A72"/>
    <w:rsid w:val="00057DEB"/>
    <w:rsid w:val="00057F7A"/>
    <w:rsid w:val="00060DA0"/>
    <w:rsid w:val="000617A0"/>
    <w:rsid w:val="00065F37"/>
    <w:rsid w:val="000663D4"/>
    <w:rsid w:val="00067060"/>
    <w:rsid w:val="00067804"/>
    <w:rsid w:val="000679E2"/>
    <w:rsid w:val="000717CE"/>
    <w:rsid w:val="00073DF3"/>
    <w:rsid w:val="00075704"/>
    <w:rsid w:val="00075DC5"/>
    <w:rsid w:val="00076639"/>
    <w:rsid w:val="00076F7A"/>
    <w:rsid w:val="00080DF6"/>
    <w:rsid w:val="00081150"/>
    <w:rsid w:val="0008200A"/>
    <w:rsid w:val="000825DD"/>
    <w:rsid w:val="000839FE"/>
    <w:rsid w:val="00084CB0"/>
    <w:rsid w:val="00087905"/>
    <w:rsid w:val="00091592"/>
    <w:rsid w:val="000955C6"/>
    <w:rsid w:val="00096E28"/>
    <w:rsid w:val="0009758C"/>
    <w:rsid w:val="000A3956"/>
    <w:rsid w:val="000A68E5"/>
    <w:rsid w:val="000A7878"/>
    <w:rsid w:val="000B1027"/>
    <w:rsid w:val="000B150C"/>
    <w:rsid w:val="000B154A"/>
    <w:rsid w:val="000B3411"/>
    <w:rsid w:val="000B3909"/>
    <w:rsid w:val="000B4C02"/>
    <w:rsid w:val="000B5AB7"/>
    <w:rsid w:val="000B6915"/>
    <w:rsid w:val="000B71CF"/>
    <w:rsid w:val="000C16A8"/>
    <w:rsid w:val="000C35CE"/>
    <w:rsid w:val="000C38D3"/>
    <w:rsid w:val="000C3A1C"/>
    <w:rsid w:val="000D3EFC"/>
    <w:rsid w:val="000D6373"/>
    <w:rsid w:val="000D6BBE"/>
    <w:rsid w:val="000D7795"/>
    <w:rsid w:val="000E08E5"/>
    <w:rsid w:val="000E09F2"/>
    <w:rsid w:val="000E317C"/>
    <w:rsid w:val="000E5F3B"/>
    <w:rsid w:val="000E646A"/>
    <w:rsid w:val="000F0776"/>
    <w:rsid w:val="000F1782"/>
    <w:rsid w:val="000F24B7"/>
    <w:rsid w:val="000F2E3F"/>
    <w:rsid w:val="000F3519"/>
    <w:rsid w:val="000F492B"/>
    <w:rsid w:val="000F6DA8"/>
    <w:rsid w:val="000F6FA2"/>
    <w:rsid w:val="000F7261"/>
    <w:rsid w:val="0010135C"/>
    <w:rsid w:val="00101D6D"/>
    <w:rsid w:val="00102EDA"/>
    <w:rsid w:val="00105E61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16C76"/>
    <w:rsid w:val="00121825"/>
    <w:rsid w:val="0012291B"/>
    <w:rsid w:val="00124E6B"/>
    <w:rsid w:val="001256A8"/>
    <w:rsid w:val="00125DED"/>
    <w:rsid w:val="001273A8"/>
    <w:rsid w:val="00130347"/>
    <w:rsid w:val="00130A1D"/>
    <w:rsid w:val="0013271A"/>
    <w:rsid w:val="00136332"/>
    <w:rsid w:val="00137F67"/>
    <w:rsid w:val="00140B89"/>
    <w:rsid w:val="0014119F"/>
    <w:rsid w:val="00143B23"/>
    <w:rsid w:val="00144100"/>
    <w:rsid w:val="00144667"/>
    <w:rsid w:val="00150A76"/>
    <w:rsid w:val="00150BAC"/>
    <w:rsid w:val="00150BF8"/>
    <w:rsid w:val="00153C1E"/>
    <w:rsid w:val="00153D07"/>
    <w:rsid w:val="00154055"/>
    <w:rsid w:val="001540FB"/>
    <w:rsid w:val="001549D8"/>
    <w:rsid w:val="001555D2"/>
    <w:rsid w:val="00155A12"/>
    <w:rsid w:val="001577B9"/>
    <w:rsid w:val="001577FA"/>
    <w:rsid w:val="00160622"/>
    <w:rsid w:val="001615E1"/>
    <w:rsid w:val="00161894"/>
    <w:rsid w:val="0016218A"/>
    <w:rsid w:val="00163BEB"/>
    <w:rsid w:val="00164B37"/>
    <w:rsid w:val="00165B0D"/>
    <w:rsid w:val="001668DD"/>
    <w:rsid w:val="00167366"/>
    <w:rsid w:val="00171208"/>
    <w:rsid w:val="00171D56"/>
    <w:rsid w:val="00172727"/>
    <w:rsid w:val="001749FF"/>
    <w:rsid w:val="0017517F"/>
    <w:rsid w:val="00176CC5"/>
    <w:rsid w:val="001779A4"/>
    <w:rsid w:val="00180B52"/>
    <w:rsid w:val="001812FA"/>
    <w:rsid w:val="001814A7"/>
    <w:rsid w:val="0018173A"/>
    <w:rsid w:val="00191BCD"/>
    <w:rsid w:val="0019453E"/>
    <w:rsid w:val="001945A0"/>
    <w:rsid w:val="00195405"/>
    <w:rsid w:val="00195439"/>
    <w:rsid w:val="0019593E"/>
    <w:rsid w:val="00196820"/>
    <w:rsid w:val="001969FF"/>
    <w:rsid w:val="00197A4E"/>
    <w:rsid w:val="001A287A"/>
    <w:rsid w:val="001A2D52"/>
    <w:rsid w:val="001A378D"/>
    <w:rsid w:val="001A63ED"/>
    <w:rsid w:val="001A726D"/>
    <w:rsid w:val="001B01A0"/>
    <w:rsid w:val="001B048B"/>
    <w:rsid w:val="001B2D9E"/>
    <w:rsid w:val="001B5064"/>
    <w:rsid w:val="001B53BB"/>
    <w:rsid w:val="001B68FC"/>
    <w:rsid w:val="001C01E5"/>
    <w:rsid w:val="001C052B"/>
    <w:rsid w:val="001C20D3"/>
    <w:rsid w:val="001C3365"/>
    <w:rsid w:val="001C6DFB"/>
    <w:rsid w:val="001C70C6"/>
    <w:rsid w:val="001C71E6"/>
    <w:rsid w:val="001C7460"/>
    <w:rsid w:val="001D2724"/>
    <w:rsid w:val="001D2BA2"/>
    <w:rsid w:val="001D7D19"/>
    <w:rsid w:val="001E03BC"/>
    <w:rsid w:val="001E14C3"/>
    <w:rsid w:val="001E4CB9"/>
    <w:rsid w:val="001E5AEB"/>
    <w:rsid w:val="001E6AF4"/>
    <w:rsid w:val="001F0CF3"/>
    <w:rsid w:val="001F4361"/>
    <w:rsid w:val="001F627E"/>
    <w:rsid w:val="00204B7D"/>
    <w:rsid w:val="00204CA5"/>
    <w:rsid w:val="00205383"/>
    <w:rsid w:val="0020667E"/>
    <w:rsid w:val="0020774A"/>
    <w:rsid w:val="00207E6D"/>
    <w:rsid w:val="00210605"/>
    <w:rsid w:val="002113ED"/>
    <w:rsid w:val="00212BE0"/>
    <w:rsid w:val="002133F3"/>
    <w:rsid w:val="00213818"/>
    <w:rsid w:val="002151DE"/>
    <w:rsid w:val="0021539D"/>
    <w:rsid w:val="00216B30"/>
    <w:rsid w:val="002209A8"/>
    <w:rsid w:val="0022422F"/>
    <w:rsid w:val="002304CA"/>
    <w:rsid w:val="00231BCA"/>
    <w:rsid w:val="00233578"/>
    <w:rsid w:val="00235462"/>
    <w:rsid w:val="002400E7"/>
    <w:rsid w:val="00242068"/>
    <w:rsid w:val="00243188"/>
    <w:rsid w:val="002436F8"/>
    <w:rsid w:val="00244117"/>
    <w:rsid w:val="002443DD"/>
    <w:rsid w:val="002509EA"/>
    <w:rsid w:val="0025124D"/>
    <w:rsid w:val="00253E89"/>
    <w:rsid w:val="0026725D"/>
    <w:rsid w:val="00276C6D"/>
    <w:rsid w:val="00277491"/>
    <w:rsid w:val="00277E35"/>
    <w:rsid w:val="00281868"/>
    <w:rsid w:val="00283D6D"/>
    <w:rsid w:val="00292512"/>
    <w:rsid w:val="00294B8C"/>
    <w:rsid w:val="00295AA6"/>
    <w:rsid w:val="002979F0"/>
    <w:rsid w:val="002A0EB5"/>
    <w:rsid w:val="002A4607"/>
    <w:rsid w:val="002A624E"/>
    <w:rsid w:val="002A786F"/>
    <w:rsid w:val="002B15CC"/>
    <w:rsid w:val="002B4D1B"/>
    <w:rsid w:val="002B6550"/>
    <w:rsid w:val="002B7AFC"/>
    <w:rsid w:val="002C447F"/>
    <w:rsid w:val="002C6638"/>
    <w:rsid w:val="002D1D8C"/>
    <w:rsid w:val="002D204C"/>
    <w:rsid w:val="002D381E"/>
    <w:rsid w:val="002D4959"/>
    <w:rsid w:val="002D4FC7"/>
    <w:rsid w:val="002D681C"/>
    <w:rsid w:val="002E0381"/>
    <w:rsid w:val="002E35B1"/>
    <w:rsid w:val="002E3D5F"/>
    <w:rsid w:val="002E3F5D"/>
    <w:rsid w:val="002E74BD"/>
    <w:rsid w:val="002F0E04"/>
    <w:rsid w:val="003012AA"/>
    <w:rsid w:val="003059B9"/>
    <w:rsid w:val="00314F1B"/>
    <w:rsid w:val="0031721A"/>
    <w:rsid w:val="003222D9"/>
    <w:rsid w:val="003240AA"/>
    <w:rsid w:val="00325F62"/>
    <w:rsid w:val="00326A1A"/>
    <w:rsid w:val="0033274A"/>
    <w:rsid w:val="00332B11"/>
    <w:rsid w:val="00333D53"/>
    <w:rsid w:val="00333F0F"/>
    <w:rsid w:val="00333FE2"/>
    <w:rsid w:val="00335497"/>
    <w:rsid w:val="00336936"/>
    <w:rsid w:val="00345329"/>
    <w:rsid w:val="0034603A"/>
    <w:rsid w:val="00346E5A"/>
    <w:rsid w:val="0035192A"/>
    <w:rsid w:val="00352EF7"/>
    <w:rsid w:val="00355956"/>
    <w:rsid w:val="00355B63"/>
    <w:rsid w:val="0035682F"/>
    <w:rsid w:val="003569CD"/>
    <w:rsid w:val="00357435"/>
    <w:rsid w:val="0036207D"/>
    <w:rsid w:val="00365649"/>
    <w:rsid w:val="00365C94"/>
    <w:rsid w:val="00365DB1"/>
    <w:rsid w:val="0037057F"/>
    <w:rsid w:val="00371E02"/>
    <w:rsid w:val="00375030"/>
    <w:rsid w:val="00375BE9"/>
    <w:rsid w:val="0038084D"/>
    <w:rsid w:val="00384D19"/>
    <w:rsid w:val="0038528D"/>
    <w:rsid w:val="00387392"/>
    <w:rsid w:val="00387B3B"/>
    <w:rsid w:val="00390000"/>
    <w:rsid w:val="0039054B"/>
    <w:rsid w:val="003921AA"/>
    <w:rsid w:val="0039360C"/>
    <w:rsid w:val="00395F5C"/>
    <w:rsid w:val="0039756D"/>
    <w:rsid w:val="003975DB"/>
    <w:rsid w:val="003A0633"/>
    <w:rsid w:val="003A174B"/>
    <w:rsid w:val="003A350B"/>
    <w:rsid w:val="003A3ED7"/>
    <w:rsid w:val="003A4648"/>
    <w:rsid w:val="003A644B"/>
    <w:rsid w:val="003A7A71"/>
    <w:rsid w:val="003A7DED"/>
    <w:rsid w:val="003B03AE"/>
    <w:rsid w:val="003B03B4"/>
    <w:rsid w:val="003B0A24"/>
    <w:rsid w:val="003B75C0"/>
    <w:rsid w:val="003C1291"/>
    <w:rsid w:val="003C3690"/>
    <w:rsid w:val="003C63D1"/>
    <w:rsid w:val="003D1F00"/>
    <w:rsid w:val="003D3C54"/>
    <w:rsid w:val="003D5004"/>
    <w:rsid w:val="003D7152"/>
    <w:rsid w:val="003D787D"/>
    <w:rsid w:val="003E1E29"/>
    <w:rsid w:val="003E22D6"/>
    <w:rsid w:val="003E28DD"/>
    <w:rsid w:val="003E2BEA"/>
    <w:rsid w:val="003E3C20"/>
    <w:rsid w:val="003E5688"/>
    <w:rsid w:val="003F09BC"/>
    <w:rsid w:val="003F0EF1"/>
    <w:rsid w:val="003F21B3"/>
    <w:rsid w:val="003F3A97"/>
    <w:rsid w:val="003F5630"/>
    <w:rsid w:val="003F5C29"/>
    <w:rsid w:val="003F5D8D"/>
    <w:rsid w:val="003F6D4A"/>
    <w:rsid w:val="003F7281"/>
    <w:rsid w:val="00400593"/>
    <w:rsid w:val="0040125F"/>
    <w:rsid w:val="0040183D"/>
    <w:rsid w:val="0040303E"/>
    <w:rsid w:val="00403468"/>
    <w:rsid w:val="004064D1"/>
    <w:rsid w:val="0040693A"/>
    <w:rsid w:val="00412AF8"/>
    <w:rsid w:val="00417C73"/>
    <w:rsid w:val="00417FA1"/>
    <w:rsid w:val="00420B87"/>
    <w:rsid w:val="00420EF0"/>
    <w:rsid w:val="0042100D"/>
    <w:rsid w:val="0042118B"/>
    <w:rsid w:val="00421279"/>
    <w:rsid w:val="00423FDA"/>
    <w:rsid w:val="00424AD4"/>
    <w:rsid w:val="004262EA"/>
    <w:rsid w:val="00431FAE"/>
    <w:rsid w:val="00434CED"/>
    <w:rsid w:val="004400D0"/>
    <w:rsid w:val="00441888"/>
    <w:rsid w:val="00442539"/>
    <w:rsid w:val="004448A2"/>
    <w:rsid w:val="00444902"/>
    <w:rsid w:val="00444A92"/>
    <w:rsid w:val="00446A49"/>
    <w:rsid w:val="00447613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5CAE"/>
    <w:rsid w:val="00466CB5"/>
    <w:rsid w:val="00467E21"/>
    <w:rsid w:val="00473FC3"/>
    <w:rsid w:val="004740CB"/>
    <w:rsid w:val="004774A4"/>
    <w:rsid w:val="0048635C"/>
    <w:rsid w:val="00486EE2"/>
    <w:rsid w:val="00487536"/>
    <w:rsid w:val="00491A3D"/>
    <w:rsid w:val="0049242C"/>
    <w:rsid w:val="0049496E"/>
    <w:rsid w:val="004967D3"/>
    <w:rsid w:val="00496B06"/>
    <w:rsid w:val="00497F89"/>
    <w:rsid w:val="004A4F6E"/>
    <w:rsid w:val="004A7DA9"/>
    <w:rsid w:val="004B2120"/>
    <w:rsid w:val="004B4412"/>
    <w:rsid w:val="004B484C"/>
    <w:rsid w:val="004B58DF"/>
    <w:rsid w:val="004C1FE4"/>
    <w:rsid w:val="004C5372"/>
    <w:rsid w:val="004C73A3"/>
    <w:rsid w:val="004D08E2"/>
    <w:rsid w:val="004D14FD"/>
    <w:rsid w:val="004D1E5C"/>
    <w:rsid w:val="004D2923"/>
    <w:rsid w:val="004D436D"/>
    <w:rsid w:val="004D51CF"/>
    <w:rsid w:val="004D6EEB"/>
    <w:rsid w:val="004E0560"/>
    <w:rsid w:val="004E3347"/>
    <w:rsid w:val="004E7722"/>
    <w:rsid w:val="004F1A4A"/>
    <w:rsid w:val="004F24D7"/>
    <w:rsid w:val="004F307D"/>
    <w:rsid w:val="004F3A62"/>
    <w:rsid w:val="004F54A2"/>
    <w:rsid w:val="004F5E9A"/>
    <w:rsid w:val="004F6806"/>
    <w:rsid w:val="004F6E3F"/>
    <w:rsid w:val="005007AB"/>
    <w:rsid w:val="005014F5"/>
    <w:rsid w:val="00501AF7"/>
    <w:rsid w:val="0050261F"/>
    <w:rsid w:val="00502793"/>
    <w:rsid w:val="00502E4D"/>
    <w:rsid w:val="00503ED4"/>
    <w:rsid w:val="005048A1"/>
    <w:rsid w:val="005056C9"/>
    <w:rsid w:val="00505D34"/>
    <w:rsid w:val="00507181"/>
    <w:rsid w:val="00507864"/>
    <w:rsid w:val="005105D4"/>
    <w:rsid w:val="0051094D"/>
    <w:rsid w:val="005111A6"/>
    <w:rsid w:val="00511FF6"/>
    <w:rsid w:val="00512EB9"/>
    <w:rsid w:val="0051539B"/>
    <w:rsid w:val="00520481"/>
    <w:rsid w:val="005208A5"/>
    <w:rsid w:val="00520DBE"/>
    <w:rsid w:val="00525683"/>
    <w:rsid w:val="00526D64"/>
    <w:rsid w:val="00530690"/>
    <w:rsid w:val="00530EF2"/>
    <w:rsid w:val="0053190D"/>
    <w:rsid w:val="00531CFD"/>
    <w:rsid w:val="00532E96"/>
    <w:rsid w:val="00532EC8"/>
    <w:rsid w:val="00533675"/>
    <w:rsid w:val="005340C4"/>
    <w:rsid w:val="005407DA"/>
    <w:rsid w:val="0054277E"/>
    <w:rsid w:val="00543290"/>
    <w:rsid w:val="00543485"/>
    <w:rsid w:val="0054623B"/>
    <w:rsid w:val="00547D1D"/>
    <w:rsid w:val="005506E2"/>
    <w:rsid w:val="00550719"/>
    <w:rsid w:val="005514AC"/>
    <w:rsid w:val="00552B43"/>
    <w:rsid w:val="00552FD5"/>
    <w:rsid w:val="0055461F"/>
    <w:rsid w:val="00563985"/>
    <w:rsid w:val="005657D8"/>
    <w:rsid w:val="0056610B"/>
    <w:rsid w:val="0056738D"/>
    <w:rsid w:val="00567908"/>
    <w:rsid w:val="00567976"/>
    <w:rsid w:val="00573650"/>
    <w:rsid w:val="00576E0E"/>
    <w:rsid w:val="005808EC"/>
    <w:rsid w:val="005812FB"/>
    <w:rsid w:val="00581D75"/>
    <w:rsid w:val="00582D85"/>
    <w:rsid w:val="00587225"/>
    <w:rsid w:val="005872C1"/>
    <w:rsid w:val="00587367"/>
    <w:rsid w:val="0059127E"/>
    <w:rsid w:val="00591F3A"/>
    <w:rsid w:val="005926E2"/>
    <w:rsid w:val="005952E0"/>
    <w:rsid w:val="00597654"/>
    <w:rsid w:val="005A10A3"/>
    <w:rsid w:val="005A1647"/>
    <w:rsid w:val="005A2EDB"/>
    <w:rsid w:val="005B083F"/>
    <w:rsid w:val="005B0DD0"/>
    <w:rsid w:val="005B27AC"/>
    <w:rsid w:val="005B2DE8"/>
    <w:rsid w:val="005B2F98"/>
    <w:rsid w:val="005B720C"/>
    <w:rsid w:val="005B753E"/>
    <w:rsid w:val="005C1353"/>
    <w:rsid w:val="005C151B"/>
    <w:rsid w:val="005C228A"/>
    <w:rsid w:val="005C32F7"/>
    <w:rsid w:val="005C39BF"/>
    <w:rsid w:val="005C434E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4D5B"/>
    <w:rsid w:val="005E4FCE"/>
    <w:rsid w:val="005E5331"/>
    <w:rsid w:val="005E5CFB"/>
    <w:rsid w:val="005E6F07"/>
    <w:rsid w:val="005F1B70"/>
    <w:rsid w:val="005F3D5B"/>
    <w:rsid w:val="005F648D"/>
    <w:rsid w:val="005F6F80"/>
    <w:rsid w:val="006006B6"/>
    <w:rsid w:val="00603974"/>
    <w:rsid w:val="00603A24"/>
    <w:rsid w:val="006043E2"/>
    <w:rsid w:val="00605C52"/>
    <w:rsid w:val="0061331D"/>
    <w:rsid w:val="00613674"/>
    <w:rsid w:val="006175DB"/>
    <w:rsid w:val="00620806"/>
    <w:rsid w:val="00620C22"/>
    <w:rsid w:val="0062184F"/>
    <w:rsid w:val="00631684"/>
    <w:rsid w:val="00631BB9"/>
    <w:rsid w:val="00632D22"/>
    <w:rsid w:val="00633270"/>
    <w:rsid w:val="006361D1"/>
    <w:rsid w:val="006363A1"/>
    <w:rsid w:val="00637EB3"/>
    <w:rsid w:val="00641196"/>
    <w:rsid w:val="00641985"/>
    <w:rsid w:val="0064577B"/>
    <w:rsid w:val="006457AD"/>
    <w:rsid w:val="00647708"/>
    <w:rsid w:val="0065014C"/>
    <w:rsid w:val="00652086"/>
    <w:rsid w:val="00657064"/>
    <w:rsid w:val="00657E46"/>
    <w:rsid w:val="00661336"/>
    <w:rsid w:val="00662A36"/>
    <w:rsid w:val="00666664"/>
    <w:rsid w:val="006676FF"/>
    <w:rsid w:val="006677CB"/>
    <w:rsid w:val="006747DC"/>
    <w:rsid w:val="00674A31"/>
    <w:rsid w:val="006828CB"/>
    <w:rsid w:val="0068558C"/>
    <w:rsid w:val="006859B7"/>
    <w:rsid w:val="00685C1D"/>
    <w:rsid w:val="00687708"/>
    <w:rsid w:val="00687C6B"/>
    <w:rsid w:val="00692837"/>
    <w:rsid w:val="00692A23"/>
    <w:rsid w:val="00693082"/>
    <w:rsid w:val="006936AF"/>
    <w:rsid w:val="00695344"/>
    <w:rsid w:val="006961F7"/>
    <w:rsid w:val="006962D9"/>
    <w:rsid w:val="00696F3A"/>
    <w:rsid w:val="006A01F0"/>
    <w:rsid w:val="006A0AB6"/>
    <w:rsid w:val="006A354D"/>
    <w:rsid w:val="006A7E6F"/>
    <w:rsid w:val="006B1639"/>
    <w:rsid w:val="006B31C4"/>
    <w:rsid w:val="006B4EEB"/>
    <w:rsid w:val="006B5B97"/>
    <w:rsid w:val="006B60C6"/>
    <w:rsid w:val="006C05A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358"/>
    <w:rsid w:val="006E6FF7"/>
    <w:rsid w:val="006E7852"/>
    <w:rsid w:val="006E7BFA"/>
    <w:rsid w:val="006F0194"/>
    <w:rsid w:val="006F0B25"/>
    <w:rsid w:val="006F20AB"/>
    <w:rsid w:val="006F2FA3"/>
    <w:rsid w:val="00700C5C"/>
    <w:rsid w:val="00702A70"/>
    <w:rsid w:val="00707883"/>
    <w:rsid w:val="00712710"/>
    <w:rsid w:val="00713CBA"/>
    <w:rsid w:val="007145C6"/>
    <w:rsid w:val="00714659"/>
    <w:rsid w:val="00715266"/>
    <w:rsid w:val="007218AC"/>
    <w:rsid w:val="00725636"/>
    <w:rsid w:val="0072572D"/>
    <w:rsid w:val="00726B4A"/>
    <w:rsid w:val="00727550"/>
    <w:rsid w:val="0073503D"/>
    <w:rsid w:val="00735C9C"/>
    <w:rsid w:val="00737809"/>
    <w:rsid w:val="007429B6"/>
    <w:rsid w:val="007442B6"/>
    <w:rsid w:val="0074489D"/>
    <w:rsid w:val="007459C5"/>
    <w:rsid w:val="00747074"/>
    <w:rsid w:val="007470FE"/>
    <w:rsid w:val="00750845"/>
    <w:rsid w:val="0075128A"/>
    <w:rsid w:val="00752C28"/>
    <w:rsid w:val="0075508B"/>
    <w:rsid w:val="00755A54"/>
    <w:rsid w:val="00761EA4"/>
    <w:rsid w:val="00762516"/>
    <w:rsid w:val="00766682"/>
    <w:rsid w:val="00766737"/>
    <w:rsid w:val="007676B2"/>
    <w:rsid w:val="00773E80"/>
    <w:rsid w:val="0077453C"/>
    <w:rsid w:val="00775194"/>
    <w:rsid w:val="00775C28"/>
    <w:rsid w:val="00776F17"/>
    <w:rsid w:val="00780D5B"/>
    <w:rsid w:val="00783B6D"/>
    <w:rsid w:val="0079616B"/>
    <w:rsid w:val="007A1E4A"/>
    <w:rsid w:val="007A39B8"/>
    <w:rsid w:val="007A4B54"/>
    <w:rsid w:val="007A4D37"/>
    <w:rsid w:val="007A50E5"/>
    <w:rsid w:val="007A5A6C"/>
    <w:rsid w:val="007A5C68"/>
    <w:rsid w:val="007A5F34"/>
    <w:rsid w:val="007A654D"/>
    <w:rsid w:val="007A693B"/>
    <w:rsid w:val="007A7A3F"/>
    <w:rsid w:val="007B07B4"/>
    <w:rsid w:val="007B0B05"/>
    <w:rsid w:val="007B1E14"/>
    <w:rsid w:val="007B1F45"/>
    <w:rsid w:val="007B3A6E"/>
    <w:rsid w:val="007B457D"/>
    <w:rsid w:val="007B60A7"/>
    <w:rsid w:val="007B6208"/>
    <w:rsid w:val="007B73F1"/>
    <w:rsid w:val="007C0CFB"/>
    <w:rsid w:val="007C2862"/>
    <w:rsid w:val="007C4B30"/>
    <w:rsid w:val="007C6153"/>
    <w:rsid w:val="007C675C"/>
    <w:rsid w:val="007C7420"/>
    <w:rsid w:val="007C76E1"/>
    <w:rsid w:val="007D21D5"/>
    <w:rsid w:val="007D23DB"/>
    <w:rsid w:val="007D48CC"/>
    <w:rsid w:val="007D539C"/>
    <w:rsid w:val="007D6B04"/>
    <w:rsid w:val="007D7B43"/>
    <w:rsid w:val="007E4E8C"/>
    <w:rsid w:val="007E59D9"/>
    <w:rsid w:val="007E5EAD"/>
    <w:rsid w:val="007F0FBA"/>
    <w:rsid w:val="007F553F"/>
    <w:rsid w:val="00801B0A"/>
    <w:rsid w:val="0080410B"/>
    <w:rsid w:val="008049BB"/>
    <w:rsid w:val="00807D15"/>
    <w:rsid w:val="00810D3D"/>
    <w:rsid w:val="00810D68"/>
    <w:rsid w:val="00816525"/>
    <w:rsid w:val="0081661F"/>
    <w:rsid w:val="008170B1"/>
    <w:rsid w:val="00822EBA"/>
    <w:rsid w:val="008272F4"/>
    <w:rsid w:val="0083023E"/>
    <w:rsid w:val="008315C5"/>
    <w:rsid w:val="00835D04"/>
    <w:rsid w:val="008372DA"/>
    <w:rsid w:val="00841E3B"/>
    <w:rsid w:val="00844FD7"/>
    <w:rsid w:val="008516CD"/>
    <w:rsid w:val="0086193F"/>
    <w:rsid w:val="00861F6C"/>
    <w:rsid w:val="00863574"/>
    <w:rsid w:val="008647C8"/>
    <w:rsid w:val="00865161"/>
    <w:rsid w:val="008671C8"/>
    <w:rsid w:val="00870720"/>
    <w:rsid w:val="0087223D"/>
    <w:rsid w:val="00872ACB"/>
    <w:rsid w:val="008732C6"/>
    <w:rsid w:val="00873A8E"/>
    <w:rsid w:val="00874F15"/>
    <w:rsid w:val="00875FE4"/>
    <w:rsid w:val="0087620B"/>
    <w:rsid w:val="008842D8"/>
    <w:rsid w:val="00884D9C"/>
    <w:rsid w:val="0088592C"/>
    <w:rsid w:val="00885E66"/>
    <w:rsid w:val="008867E3"/>
    <w:rsid w:val="00886EFF"/>
    <w:rsid w:val="00891EF8"/>
    <w:rsid w:val="008935AC"/>
    <w:rsid w:val="0089580C"/>
    <w:rsid w:val="008977A7"/>
    <w:rsid w:val="008A572D"/>
    <w:rsid w:val="008B4A61"/>
    <w:rsid w:val="008B5182"/>
    <w:rsid w:val="008B5936"/>
    <w:rsid w:val="008C0C5C"/>
    <w:rsid w:val="008C3360"/>
    <w:rsid w:val="008C4BD1"/>
    <w:rsid w:val="008C7531"/>
    <w:rsid w:val="008D2778"/>
    <w:rsid w:val="008E376A"/>
    <w:rsid w:val="008E7014"/>
    <w:rsid w:val="008E75F6"/>
    <w:rsid w:val="008F3CB1"/>
    <w:rsid w:val="00900D9D"/>
    <w:rsid w:val="00901FEE"/>
    <w:rsid w:val="00902856"/>
    <w:rsid w:val="00902BED"/>
    <w:rsid w:val="00902E96"/>
    <w:rsid w:val="00913D3D"/>
    <w:rsid w:val="009168E8"/>
    <w:rsid w:val="00917295"/>
    <w:rsid w:val="00917A53"/>
    <w:rsid w:val="00917FBD"/>
    <w:rsid w:val="00917FF8"/>
    <w:rsid w:val="0092015B"/>
    <w:rsid w:val="00922EF1"/>
    <w:rsid w:val="00927ADC"/>
    <w:rsid w:val="0093390E"/>
    <w:rsid w:val="00935C1B"/>
    <w:rsid w:val="00936B84"/>
    <w:rsid w:val="00937186"/>
    <w:rsid w:val="00937426"/>
    <w:rsid w:val="00953E3F"/>
    <w:rsid w:val="00960279"/>
    <w:rsid w:val="009639D8"/>
    <w:rsid w:val="00963E56"/>
    <w:rsid w:val="00966089"/>
    <w:rsid w:val="00966B79"/>
    <w:rsid w:val="00966F58"/>
    <w:rsid w:val="0096717B"/>
    <w:rsid w:val="009704DD"/>
    <w:rsid w:val="009730BC"/>
    <w:rsid w:val="009740BF"/>
    <w:rsid w:val="0097523C"/>
    <w:rsid w:val="00976A70"/>
    <w:rsid w:val="00980626"/>
    <w:rsid w:val="00982161"/>
    <w:rsid w:val="0098333A"/>
    <w:rsid w:val="00985145"/>
    <w:rsid w:val="009852A4"/>
    <w:rsid w:val="00986609"/>
    <w:rsid w:val="00986F91"/>
    <w:rsid w:val="00987C63"/>
    <w:rsid w:val="00991A1F"/>
    <w:rsid w:val="00992047"/>
    <w:rsid w:val="00993E1F"/>
    <w:rsid w:val="00994224"/>
    <w:rsid w:val="00994DC2"/>
    <w:rsid w:val="009951B0"/>
    <w:rsid w:val="00995FA8"/>
    <w:rsid w:val="009A23C4"/>
    <w:rsid w:val="009A2621"/>
    <w:rsid w:val="009A3D89"/>
    <w:rsid w:val="009A43A6"/>
    <w:rsid w:val="009B0199"/>
    <w:rsid w:val="009B0A92"/>
    <w:rsid w:val="009B1954"/>
    <w:rsid w:val="009B2869"/>
    <w:rsid w:val="009B3D00"/>
    <w:rsid w:val="009B4422"/>
    <w:rsid w:val="009B51B4"/>
    <w:rsid w:val="009B70F4"/>
    <w:rsid w:val="009B75B6"/>
    <w:rsid w:val="009C067D"/>
    <w:rsid w:val="009C1317"/>
    <w:rsid w:val="009C3163"/>
    <w:rsid w:val="009C3989"/>
    <w:rsid w:val="009C66D4"/>
    <w:rsid w:val="009D0071"/>
    <w:rsid w:val="009D67A3"/>
    <w:rsid w:val="009D7927"/>
    <w:rsid w:val="009E030E"/>
    <w:rsid w:val="009E0F79"/>
    <w:rsid w:val="009E109B"/>
    <w:rsid w:val="009E1193"/>
    <w:rsid w:val="009E3126"/>
    <w:rsid w:val="009E70D4"/>
    <w:rsid w:val="009E7FB8"/>
    <w:rsid w:val="009F30CA"/>
    <w:rsid w:val="009F64FA"/>
    <w:rsid w:val="009F72A1"/>
    <w:rsid w:val="00A00604"/>
    <w:rsid w:val="00A03757"/>
    <w:rsid w:val="00A0723E"/>
    <w:rsid w:val="00A07998"/>
    <w:rsid w:val="00A11AEA"/>
    <w:rsid w:val="00A12D83"/>
    <w:rsid w:val="00A13C01"/>
    <w:rsid w:val="00A14366"/>
    <w:rsid w:val="00A15E6F"/>
    <w:rsid w:val="00A17B34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1A8"/>
    <w:rsid w:val="00A447C1"/>
    <w:rsid w:val="00A454C2"/>
    <w:rsid w:val="00A46DF6"/>
    <w:rsid w:val="00A5126A"/>
    <w:rsid w:val="00A565C6"/>
    <w:rsid w:val="00A57A20"/>
    <w:rsid w:val="00A62C19"/>
    <w:rsid w:val="00A6436D"/>
    <w:rsid w:val="00A6470A"/>
    <w:rsid w:val="00A6543F"/>
    <w:rsid w:val="00A675CB"/>
    <w:rsid w:val="00A675F6"/>
    <w:rsid w:val="00A73000"/>
    <w:rsid w:val="00A73931"/>
    <w:rsid w:val="00A7553C"/>
    <w:rsid w:val="00A7571D"/>
    <w:rsid w:val="00A75BBA"/>
    <w:rsid w:val="00A76143"/>
    <w:rsid w:val="00A77F48"/>
    <w:rsid w:val="00A80C23"/>
    <w:rsid w:val="00A826B0"/>
    <w:rsid w:val="00A83FC2"/>
    <w:rsid w:val="00A847FC"/>
    <w:rsid w:val="00A910A1"/>
    <w:rsid w:val="00A930FA"/>
    <w:rsid w:val="00A97D8B"/>
    <w:rsid w:val="00AA1268"/>
    <w:rsid w:val="00AA1CDF"/>
    <w:rsid w:val="00AA240D"/>
    <w:rsid w:val="00AA5AB4"/>
    <w:rsid w:val="00AA5CFF"/>
    <w:rsid w:val="00AB19AE"/>
    <w:rsid w:val="00AB43CB"/>
    <w:rsid w:val="00AB5975"/>
    <w:rsid w:val="00AC2BC8"/>
    <w:rsid w:val="00AC38C9"/>
    <w:rsid w:val="00AC4988"/>
    <w:rsid w:val="00AC5BE1"/>
    <w:rsid w:val="00AC6205"/>
    <w:rsid w:val="00AC706E"/>
    <w:rsid w:val="00AD25E3"/>
    <w:rsid w:val="00AD369B"/>
    <w:rsid w:val="00AD4988"/>
    <w:rsid w:val="00AD5088"/>
    <w:rsid w:val="00AD6D35"/>
    <w:rsid w:val="00AE3305"/>
    <w:rsid w:val="00AE6CB3"/>
    <w:rsid w:val="00AE7B78"/>
    <w:rsid w:val="00AF07FE"/>
    <w:rsid w:val="00AF1F87"/>
    <w:rsid w:val="00AF2A11"/>
    <w:rsid w:val="00AF2B63"/>
    <w:rsid w:val="00AF4511"/>
    <w:rsid w:val="00B04F27"/>
    <w:rsid w:val="00B05F3A"/>
    <w:rsid w:val="00B075D7"/>
    <w:rsid w:val="00B11896"/>
    <w:rsid w:val="00B143CA"/>
    <w:rsid w:val="00B16390"/>
    <w:rsid w:val="00B16606"/>
    <w:rsid w:val="00B16ACF"/>
    <w:rsid w:val="00B17981"/>
    <w:rsid w:val="00B21CF5"/>
    <w:rsid w:val="00B223E8"/>
    <w:rsid w:val="00B2411D"/>
    <w:rsid w:val="00B2495D"/>
    <w:rsid w:val="00B25082"/>
    <w:rsid w:val="00B25601"/>
    <w:rsid w:val="00B2649F"/>
    <w:rsid w:val="00B27673"/>
    <w:rsid w:val="00B279AE"/>
    <w:rsid w:val="00B31CBD"/>
    <w:rsid w:val="00B32A80"/>
    <w:rsid w:val="00B33E6E"/>
    <w:rsid w:val="00B34C5C"/>
    <w:rsid w:val="00B36CAD"/>
    <w:rsid w:val="00B412E4"/>
    <w:rsid w:val="00B4235B"/>
    <w:rsid w:val="00B45072"/>
    <w:rsid w:val="00B507B6"/>
    <w:rsid w:val="00B508BF"/>
    <w:rsid w:val="00B51914"/>
    <w:rsid w:val="00B539B7"/>
    <w:rsid w:val="00B53BA2"/>
    <w:rsid w:val="00B54417"/>
    <w:rsid w:val="00B5498D"/>
    <w:rsid w:val="00B57873"/>
    <w:rsid w:val="00B60FF9"/>
    <w:rsid w:val="00B663CF"/>
    <w:rsid w:val="00B66460"/>
    <w:rsid w:val="00B670EB"/>
    <w:rsid w:val="00B72227"/>
    <w:rsid w:val="00B73EF7"/>
    <w:rsid w:val="00B75DFA"/>
    <w:rsid w:val="00B775B7"/>
    <w:rsid w:val="00B80045"/>
    <w:rsid w:val="00B8087D"/>
    <w:rsid w:val="00B84772"/>
    <w:rsid w:val="00B8502E"/>
    <w:rsid w:val="00B855A0"/>
    <w:rsid w:val="00B86A50"/>
    <w:rsid w:val="00B86D56"/>
    <w:rsid w:val="00B87DCE"/>
    <w:rsid w:val="00B90222"/>
    <w:rsid w:val="00B95C0E"/>
    <w:rsid w:val="00B976FF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576"/>
    <w:rsid w:val="00BC2945"/>
    <w:rsid w:val="00BC299E"/>
    <w:rsid w:val="00BC6E58"/>
    <w:rsid w:val="00BD0E21"/>
    <w:rsid w:val="00BD207C"/>
    <w:rsid w:val="00BD44BF"/>
    <w:rsid w:val="00BD521A"/>
    <w:rsid w:val="00BD53AF"/>
    <w:rsid w:val="00BD67A4"/>
    <w:rsid w:val="00BD79FB"/>
    <w:rsid w:val="00BE31A4"/>
    <w:rsid w:val="00BE3485"/>
    <w:rsid w:val="00BE3B34"/>
    <w:rsid w:val="00BE4553"/>
    <w:rsid w:val="00BE4EB8"/>
    <w:rsid w:val="00BE56A5"/>
    <w:rsid w:val="00BE63AE"/>
    <w:rsid w:val="00BF0F0B"/>
    <w:rsid w:val="00BF1AE5"/>
    <w:rsid w:val="00BF2BE6"/>
    <w:rsid w:val="00BF2E2D"/>
    <w:rsid w:val="00C10AC7"/>
    <w:rsid w:val="00C166B4"/>
    <w:rsid w:val="00C16F0D"/>
    <w:rsid w:val="00C170EB"/>
    <w:rsid w:val="00C17AD2"/>
    <w:rsid w:val="00C2000F"/>
    <w:rsid w:val="00C20CFE"/>
    <w:rsid w:val="00C20E29"/>
    <w:rsid w:val="00C20F10"/>
    <w:rsid w:val="00C26F42"/>
    <w:rsid w:val="00C33E61"/>
    <w:rsid w:val="00C344E8"/>
    <w:rsid w:val="00C3724E"/>
    <w:rsid w:val="00C373BA"/>
    <w:rsid w:val="00C407E6"/>
    <w:rsid w:val="00C419BC"/>
    <w:rsid w:val="00C43A50"/>
    <w:rsid w:val="00C44478"/>
    <w:rsid w:val="00C4470C"/>
    <w:rsid w:val="00C44F5E"/>
    <w:rsid w:val="00C464FC"/>
    <w:rsid w:val="00C46D19"/>
    <w:rsid w:val="00C501E0"/>
    <w:rsid w:val="00C5202B"/>
    <w:rsid w:val="00C52AF2"/>
    <w:rsid w:val="00C55234"/>
    <w:rsid w:val="00C55B87"/>
    <w:rsid w:val="00C607EB"/>
    <w:rsid w:val="00C61A8F"/>
    <w:rsid w:val="00C67E55"/>
    <w:rsid w:val="00C72AFD"/>
    <w:rsid w:val="00C73F6B"/>
    <w:rsid w:val="00C767A2"/>
    <w:rsid w:val="00C76E45"/>
    <w:rsid w:val="00C772BB"/>
    <w:rsid w:val="00C80C42"/>
    <w:rsid w:val="00C8145C"/>
    <w:rsid w:val="00C82BDF"/>
    <w:rsid w:val="00C82E73"/>
    <w:rsid w:val="00C87258"/>
    <w:rsid w:val="00C91B87"/>
    <w:rsid w:val="00C93E5A"/>
    <w:rsid w:val="00C943BB"/>
    <w:rsid w:val="00C94A9F"/>
    <w:rsid w:val="00C95769"/>
    <w:rsid w:val="00CA1526"/>
    <w:rsid w:val="00CA204D"/>
    <w:rsid w:val="00CA25D8"/>
    <w:rsid w:val="00CA4F9B"/>
    <w:rsid w:val="00CA676C"/>
    <w:rsid w:val="00CA6922"/>
    <w:rsid w:val="00CA7D97"/>
    <w:rsid w:val="00CB46E2"/>
    <w:rsid w:val="00CB7726"/>
    <w:rsid w:val="00CB7CC3"/>
    <w:rsid w:val="00CB7D9A"/>
    <w:rsid w:val="00CC18ED"/>
    <w:rsid w:val="00CC5F1D"/>
    <w:rsid w:val="00CD374D"/>
    <w:rsid w:val="00CD5223"/>
    <w:rsid w:val="00CD5DD0"/>
    <w:rsid w:val="00CD5E29"/>
    <w:rsid w:val="00CD6EB0"/>
    <w:rsid w:val="00CD7D85"/>
    <w:rsid w:val="00CE04A3"/>
    <w:rsid w:val="00CE184E"/>
    <w:rsid w:val="00CE2709"/>
    <w:rsid w:val="00CE2781"/>
    <w:rsid w:val="00CE556C"/>
    <w:rsid w:val="00CF079A"/>
    <w:rsid w:val="00CF284E"/>
    <w:rsid w:val="00CF3208"/>
    <w:rsid w:val="00CF5425"/>
    <w:rsid w:val="00D02576"/>
    <w:rsid w:val="00D10870"/>
    <w:rsid w:val="00D12F28"/>
    <w:rsid w:val="00D13CAF"/>
    <w:rsid w:val="00D13FC8"/>
    <w:rsid w:val="00D157BE"/>
    <w:rsid w:val="00D2032A"/>
    <w:rsid w:val="00D20C44"/>
    <w:rsid w:val="00D24F84"/>
    <w:rsid w:val="00D257FA"/>
    <w:rsid w:val="00D278C7"/>
    <w:rsid w:val="00D27F4B"/>
    <w:rsid w:val="00D307DE"/>
    <w:rsid w:val="00D3154A"/>
    <w:rsid w:val="00D341A8"/>
    <w:rsid w:val="00D36141"/>
    <w:rsid w:val="00D36F2A"/>
    <w:rsid w:val="00D4119C"/>
    <w:rsid w:val="00D426CB"/>
    <w:rsid w:val="00D42F40"/>
    <w:rsid w:val="00D47518"/>
    <w:rsid w:val="00D477CB"/>
    <w:rsid w:val="00D47CDC"/>
    <w:rsid w:val="00D5000F"/>
    <w:rsid w:val="00D50652"/>
    <w:rsid w:val="00D51F2D"/>
    <w:rsid w:val="00D52157"/>
    <w:rsid w:val="00D52655"/>
    <w:rsid w:val="00D527FE"/>
    <w:rsid w:val="00D52C29"/>
    <w:rsid w:val="00D54107"/>
    <w:rsid w:val="00D545F4"/>
    <w:rsid w:val="00D54922"/>
    <w:rsid w:val="00D55F04"/>
    <w:rsid w:val="00D570E6"/>
    <w:rsid w:val="00D57133"/>
    <w:rsid w:val="00D60973"/>
    <w:rsid w:val="00D60ACB"/>
    <w:rsid w:val="00D620F8"/>
    <w:rsid w:val="00D629C0"/>
    <w:rsid w:val="00D63CEB"/>
    <w:rsid w:val="00D6632D"/>
    <w:rsid w:val="00D67476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0D5"/>
    <w:rsid w:val="00D92928"/>
    <w:rsid w:val="00D958C5"/>
    <w:rsid w:val="00DA1E2F"/>
    <w:rsid w:val="00DA1F2D"/>
    <w:rsid w:val="00DA2075"/>
    <w:rsid w:val="00DA29AC"/>
    <w:rsid w:val="00DA37C0"/>
    <w:rsid w:val="00DA4431"/>
    <w:rsid w:val="00DA47ED"/>
    <w:rsid w:val="00DA4E46"/>
    <w:rsid w:val="00DB3979"/>
    <w:rsid w:val="00DB6B16"/>
    <w:rsid w:val="00DB6FED"/>
    <w:rsid w:val="00DB7D5E"/>
    <w:rsid w:val="00DC0538"/>
    <w:rsid w:val="00DC208B"/>
    <w:rsid w:val="00DD0378"/>
    <w:rsid w:val="00DD3DE2"/>
    <w:rsid w:val="00DD5B1E"/>
    <w:rsid w:val="00DD73E9"/>
    <w:rsid w:val="00DD764F"/>
    <w:rsid w:val="00DE0332"/>
    <w:rsid w:val="00DE2D52"/>
    <w:rsid w:val="00DE4105"/>
    <w:rsid w:val="00DE4A65"/>
    <w:rsid w:val="00DE4BA6"/>
    <w:rsid w:val="00DE7276"/>
    <w:rsid w:val="00DF3836"/>
    <w:rsid w:val="00DF44CE"/>
    <w:rsid w:val="00DF71EA"/>
    <w:rsid w:val="00E01ED8"/>
    <w:rsid w:val="00E07635"/>
    <w:rsid w:val="00E108D8"/>
    <w:rsid w:val="00E11D97"/>
    <w:rsid w:val="00E1335B"/>
    <w:rsid w:val="00E13A03"/>
    <w:rsid w:val="00E15466"/>
    <w:rsid w:val="00E168A6"/>
    <w:rsid w:val="00E1727F"/>
    <w:rsid w:val="00E205C9"/>
    <w:rsid w:val="00E21400"/>
    <w:rsid w:val="00E22463"/>
    <w:rsid w:val="00E22523"/>
    <w:rsid w:val="00E264F5"/>
    <w:rsid w:val="00E26603"/>
    <w:rsid w:val="00E26B70"/>
    <w:rsid w:val="00E27310"/>
    <w:rsid w:val="00E27DF8"/>
    <w:rsid w:val="00E3080D"/>
    <w:rsid w:val="00E32B56"/>
    <w:rsid w:val="00E33F11"/>
    <w:rsid w:val="00E3631F"/>
    <w:rsid w:val="00E364FC"/>
    <w:rsid w:val="00E41188"/>
    <w:rsid w:val="00E42719"/>
    <w:rsid w:val="00E516DC"/>
    <w:rsid w:val="00E532D2"/>
    <w:rsid w:val="00E54655"/>
    <w:rsid w:val="00E5561F"/>
    <w:rsid w:val="00E57196"/>
    <w:rsid w:val="00E6123B"/>
    <w:rsid w:val="00E61ADB"/>
    <w:rsid w:val="00E61E53"/>
    <w:rsid w:val="00E62688"/>
    <w:rsid w:val="00E64BD1"/>
    <w:rsid w:val="00E6661C"/>
    <w:rsid w:val="00E67DD9"/>
    <w:rsid w:val="00E7372A"/>
    <w:rsid w:val="00E8172D"/>
    <w:rsid w:val="00E85994"/>
    <w:rsid w:val="00E86550"/>
    <w:rsid w:val="00E9272E"/>
    <w:rsid w:val="00E92F04"/>
    <w:rsid w:val="00EA12E8"/>
    <w:rsid w:val="00EA1BEB"/>
    <w:rsid w:val="00EA2540"/>
    <w:rsid w:val="00EA2689"/>
    <w:rsid w:val="00EA2A32"/>
    <w:rsid w:val="00EB15E8"/>
    <w:rsid w:val="00EB35E3"/>
    <w:rsid w:val="00EB4128"/>
    <w:rsid w:val="00EB419A"/>
    <w:rsid w:val="00EB4C8B"/>
    <w:rsid w:val="00EB7F42"/>
    <w:rsid w:val="00EC08ED"/>
    <w:rsid w:val="00EC0B33"/>
    <w:rsid w:val="00EC7955"/>
    <w:rsid w:val="00ED0B26"/>
    <w:rsid w:val="00ED0C45"/>
    <w:rsid w:val="00ED18B1"/>
    <w:rsid w:val="00ED3CB5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26DA"/>
    <w:rsid w:val="00F02EF0"/>
    <w:rsid w:val="00F042F3"/>
    <w:rsid w:val="00F057B6"/>
    <w:rsid w:val="00F06191"/>
    <w:rsid w:val="00F06DC8"/>
    <w:rsid w:val="00F0779F"/>
    <w:rsid w:val="00F10848"/>
    <w:rsid w:val="00F10960"/>
    <w:rsid w:val="00F109DC"/>
    <w:rsid w:val="00F113E1"/>
    <w:rsid w:val="00F12E30"/>
    <w:rsid w:val="00F13F4B"/>
    <w:rsid w:val="00F148FB"/>
    <w:rsid w:val="00F17087"/>
    <w:rsid w:val="00F21228"/>
    <w:rsid w:val="00F2135D"/>
    <w:rsid w:val="00F21E8B"/>
    <w:rsid w:val="00F255B2"/>
    <w:rsid w:val="00F2589F"/>
    <w:rsid w:val="00F25A1A"/>
    <w:rsid w:val="00F25AE2"/>
    <w:rsid w:val="00F26FD6"/>
    <w:rsid w:val="00F272C6"/>
    <w:rsid w:val="00F276EE"/>
    <w:rsid w:val="00F3028E"/>
    <w:rsid w:val="00F323CA"/>
    <w:rsid w:val="00F36A8C"/>
    <w:rsid w:val="00F36BE5"/>
    <w:rsid w:val="00F378B1"/>
    <w:rsid w:val="00F412B4"/>
    <w:rsid w:val="00F438A5"/>
    <w:rsid w:val="00F450E0"/>
    <w:rsid w:val="00F51888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4C"/>
    <w:rsid w:val="00F64A9F"/>
    <w:rsid w:val="00F67B67"/>
    <w:rsid w:val="00F72E78"/>
    <w:rsid w:val="00F76DED"/>
    <w:rsid w:val="00F8130A"/>
    <w:rsid w:val="00F81447"/>
    <w:rsid w:val="00F82E5A"/>
    <w:rsid w:val="00F86C13"/>
    <w:rsid w:val="00F86D77"/>
    <w:rsid w:val="00F87E9F"/>
    <w:rsid w:val="00F901BD"/>
    <w:rsid w:val="00F920C5"/>
    <w:rsid w:val="00F940DE"/>
    <w:rsid w:val="00F94A6C"/>
    <w:rsid w:val="00F97D81"/>
    <w:rsid w:val="00FA14C2"/>
    <w:rsid w:val="00FA1AEB"/>
    <w:rsid w:val="00FA3019"/>
    <w:rsid w:val="00FA3A1A"/>
    <w:rsid w:val="00FA44ED"/>
    <w:rsid w:val="00FA653C"/>
    <w:rsid w:val="00FA68E5"/>
    <w:rsid w:val="00FA6996"/>
    <w:rsid w:val="00FA7397"/>
    <w:rsid w:val="00FB034A"/>
    <w:rsid w:val="00FB5715"/>
    <w:rsid w:val="00FB5D22"/>
    <w:rsid w:val="00FB6A68"/>
    <w:rsid w:val="00FC0E74"/>
    <w:rsid w:val="00FC3DCF"/>
    <w:rsid w:val="00FC4F63"/>
    <w:rsid w:val="00FC75CD"/>
    <w:rsid w:val="00FD1475"/>
    <w:rsid w:val="00FD14A4"/>
    <w:rsid w:val="00FD1D72"/>
    <w:rsid w:val="00FD1E0D"/>
    <w:rsid w:val="00FD2CF1"/>
    <w:rsid w:val="00FD307C"/>
    <w:rsid w:val="00FD5490"/>
    <w:rsid w:val="00FE0810"/>
    <w:rsid w:val="00FE0EA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142"/>
    <w:rsid w:val="00FF2F05"/>
    <w:rsid w:val="00FF5258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4CDE-56F7-418C-A576-C437E96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11163</TotalTime>
  <Pages>10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157</cp:revision>
  <cp:lastPrinted>2024-11-25T11:03:00Z</cp:lastPrinted>
  <dcterms:created xsi:type="dcterms:W3CDTF">2019-12-09T12:14:00Z</dcterms:created>
  <dcterms:modified xsi:type="dcterms:W3CDTF">2024-11-25T11:11:00Z</dcterms:modified>
</cp:coreProperties>
</file>