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91D94" w14:textId="123FC888" w:rsidR="007021A1" w:rsidRPr="00AA7482" w:rsidRDefault="007021A1" w:rsidP="007021A1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06AF3AE8" wp14:editId="1AE65B0D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07F85" w14:textId="77777777" w:rsidR="007021A1" w:rsidRPr="00810F89" w:rsidRDefault="007021A1" w:rsidP="007021A1">
      <w:pPr>
        <w:jc w:val="center"/>
        <w:rPr>
          <w:sz w:val="30"/>
          <w:szCs w:val="30"/>
        </w:rPr>
      </w:pPr>
      <w:r w:rsidRPr="00810F89">
        <w:rPr>
          <w:sz w:val="30"/>
          <w:szCs w:val="30"/>
        </w:rPr>
        <w:t xml:space="preserve">КОНТРОЛЬНО-СЧЕТНАЯ КОМИССИЯ </w:t>
      </w:r>
    </w:p>
    <w:p w14:paraId="1FD8F978" w14:textId="77777777" w:rsidR="007021A1" w:rsidRPr="00810F89" w:rsidRDefault="007021A1" w:rsidP="007021A1">
      <w:pPr>
        <w:jc w:val="center"/>
        <w:rPr>
          <w:sz w:val="30"/>
          <w:szCs w:val="30"/>
        </w:rPr>
      </w:pPr>
      <w:r w:rsidRPr="00810F89">
        <w:rPr>
          <w:sz w:val="30"/>
          <w:szCs w:val="30"/>
        </w:rPr>
        <w:t>НОЛИНСКОГО РАЙОНА</w:t>
      </w:r>
    </w:p>
    <w:p w14:paraId="61E73680" w14:textId="77777777" w:rsidR="007021A1" w:rsidRPr="00810F89" w:rsidRDefault="007021A1" w:rsidP="007021A1">
      <w:pPr>
        <w:rPr>
          <w:bCs/>
          <w:sz w:val="28"/>
        </w:rPr>
      </w:pPr>
      <w:r w:rsidRPr="00810F89">
        <w:t xml:space="preserve">                   </w:t>
      </w:r>
      <w:r w:rsidRPr="00810F89">
        <w:rPr>
          <w:bCs/>
          <w:sz w:val="28"/>
        </w:rPr>
        <w:t xml:space="preserve">                                                                                                     </w:t>
      </w:r>
    </w:p>
    <w:p w14:paraId="7E22B865" w14:textId="77777777" w:rsidR="007021A1" w:rsidRPr="00810F89" w:rsidRDefault="007021A1" w:rsidP="007021A1">
      <w:pPr>
        <w:jc w:val="center"/>
        <w:rPr>
          <w:b/>
          <w:bCs/>
          <w:sz w:val="28"/>
        </w:rPr>
      </w:pPr>
      <w:r w:rsidRPr="00810F89">
        <w:rPr>
          <w:b/>
          <w:bCs/>
          <w:sz w:val="28"/>
        </w:rPr>
        <w:t>ЗАКЛЮЧЕНИЕ</w:t>
      </w:r>
    </w:p>
    <w:p w14:paraId="1508EA1D" w14:textId="77777777" w:rsidR="007021A1" w:rsidRPr="00810F89" w:rsidRDefault="007021A1" w:rsidP="007021A1">
      <w:pPr>
        <w:jc w:val="center"/>
        <w:rPr>
          <w:b/>
          <w:bCs/>
          <w:sz w:val="28"/>
        </w:rPr>
      </w:pPr>
      <w:r w:rsidRPr="00810F89">
        <w:rPr>
          <w:b/>
          <w:bCs/>
          <w:sz w:val="28"/>
        </w:rPr>
        <w:t xml:space="preserve">о результатах внешней проверки годового отчета </w:t>
      </w:r>
    </w:p>
    <w:p w14:paraId="120A11E9" w14:textId="77777777" w:rsidR="007021A1" w:rsidRPr="00810F89" w:rsidRDefault="007021A1" w:rsidP="007021A1">
      <w:pPr>
        <w:jc w:val="center"/>
        <w:rPr>
          <w:b/>
          <w:bCs/>
          <w:sz w:val="28"/>
        </w:rPr>
      </w:pPr>
      <w:r w:rsidRPr="00810F89">
        <w:rPr>
          <w:b/>
          <w:bCs/>
          <w:sz w:val="28"/>
        </w:rPr>
        <w:t xml:space="preserve">об исполнении бюджета муниципального образования </w:t>
      </w:r>
    </w:p>
    <w:p w14:paraId="275DD40A" w14:textId="77777777" w:rsidR="007021A1" w:rsidRPr="00810F89" w:rsidRDefault="007021A1" w:rsidP="007021A1">
      <w:pPr>
        <w:jc w:val="center"/>
        <w:rPr>
          <w:b/>
          <w:bCs/>
          <w:sz w:val="28"/>
          <w:szCs w:val="28"/>
        </w:rPr>
      </w:pPr>
      <w:r w:rsidRPr="00810F89">
        <w:rPr>
          <w:b/>
          <w:bCs/>
          <w:sz w:val="28"/>
        </w:rPr>
        <w:t>Нолинский</w:t>
      </w:r>
      <w:r w:rsidRPr="00810F89">
        <w:rPr>
          <w:b/>
          <w:bCs/>
          <w:sz w:val="28"/>
          <w:szCs w:val="28"/>
        </w:rPr>
        <w:t xml:space="preserve"> муниципальный район</w:t>
      </w:r>
    </w:p>
    <w:p w14:paraId="559C468B" w14:textId="26804C75" w:rsidR="007021A1" w:rsidRPr="00810F89" w:rsidRDefault="007021A1" w:rsidP="007021A1">
      <w:pPr>
        <w:jc w:val="center"/>
        <w:rPr>
          <w:b/>
          <w:bCs/>
          <w:sz w:val="28"/>
          <w:szCs w:val="28"/>
        </w:rPr>
      </w:pPr>
      <w:r w:rsidRPr="00810F89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20</w:t>
      </w:r>
      <w:r w:rsidR="00E23971">
        <w:rPr>
          <w:b/>
          <w:bCs/>
          <w:sz w:val="28"/>
          <w:szCs w:val="28"/>
        </w:rPr>
        <w:t>2</w:t>
      </w:r>
      <w:r w:rsidR="00A4604A">
        <w:rPr>
          <w:b/>
          <w:bCs/>
          <w:sz w:val="28"/>
          <w:szCs w:val="28"/>
        </w:rPr>
        <w:t>1</w:t>
      </w:r>
      <w:r w:rsidRPr="00810F89">
        <w:rPr>
          <w:b/>
          <w:bCs/>
          <w:sz w:val="28"/>
          <w:szCs w:val="28"/>
        </w:rPr>
        <w:t xml:space="preserve"> год</w:t>
      </w:r>
    </w:p>
    <w:p w14:paraId="674B2433" w14:textId="77777777" w:rsidR="007021A1" w:rsidRPr="00810F89" w:rsidRDefault="007021A1" w:rsidP="007021A1">
      <w:pPr>
        <w:jc w:val="center"/>
        <w:rPr>
          <w:b/>
          <w:bCs/>
          <w:sz w:val="28"/>
          <w:szCs w:val="28"/>
        </w:rPr>
      </w:pPr>
    </w:p>
    <w:p w14:paraId="70C4B8EA" w14:textId="47DF87B8" w:rsidR="007021A1" w:rsidRPr="00EC15AD" w:rsidRDefault="007021A1" w:rsidP="00BD3A66">
      <w:pPr>
        <w:spacing w:after="120"/>
        <w:rPr>
          <w:color w:val="FF0000"/>
          <w:sz w:val="28"/>
          <w:szCs w:val="28"/>
        </w:rPr>
      </w:pPr>
      <w:r w:rsidRPr="00810F89">
        <w:rPr>
          <w:sz w:val="28"/>
          <w:szCs w:val="28"/>
        </w:rPr>
        <w:t xml:space="preserve">город </w:t>
      </w:r>
      <w:r w:rsidRPr="005D4E43">
        <w:rPr>
          <w:sz w:val="28"/>
          <w:szCs w:val="28"/>
        </w:rPr>
        <w:t xml:space="preserve">Нолинск                                                                                      </w:t>
      </w:r>
      <w:r w:rsidR="003C5385">
        <w:rPr>
          <w:sz w:val="28"/>
          <w:szCs w:val="28"/>
        </w:rPr>
        <w:t>2</w:t>
      </w:r>
      <w:r w:rsidR="00A4604A">
        <w:rPr>
          <w:sz w:val="28"/>
          <w:szCs w:val="28"/>
        </w:rPr>
        <w:t>9</w:t>
      </w:r>
      <w:r w:rsidRPr="005D4E43">
        <w:rPr>
          <w:sz w:val="28"/>
          <w:szCs w:val="28"/>
        </w:rPr>
        <w:t>.04.20</w:t>
      </w:r>
      <w:r w:rsidRPr="00E52AD7">
        <w:rPr>
          <w:sz w:val="28"/>
          <w:szCs w:val="28"/>
        </w:rPr>
        <w:t>2</w:t>
      </w:r>
      <w:r w:rsidR="00A4604A">
        <w:rPr>
          <w:sz w:val="28"/>
          <w:szCs w:val="28"/>
        </w:rPr>
        <w:t>2</w:t>
      </w:r>
      <w:r w:rsidRPr="005D4E43">
        <w:rPr>
          <w:sz w:val="28"/>
          <w:szCs w:val="28"/>
        </w:rPr>
        <w:t xml:space="preserve"> г.</w:t>
      </w:r>
    </w:p>
    <w:p w14:paraId="45F6DE92" w14:textId="7B59A4D9" w:rsidR="007021A1" w:rsidRPr="0072511C" w:rsidRDefault="007021A1" w:rsidP="00A460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2511C">
        <w:rPr>
          <w:sz w:val="28"/>
          <w:szCs w:val="28"/>
        </w:rPr>
        <w:t>Заключение на отчет об исполнении бюджета муниципального образования Нолинский муниципальный район за 20</w:t>
      </w:r>
      <w:r w:rsidR="00E23971">
        <w:rPr>
          <w:sz w:val="28"/>
          <w:szCs w:val="28"/>
        </w:rPr>
        <w:t>2</w:t>
      </w:r>
      <w:r w:rsidR="00A4604A">
        <w:rPr>
          <w:sz w:val="28"/>
          <w:szCs w:val="28"/>
        </w:rPr>
        <w:t>1</w:t>
      </w:r>
      <w:r w:rsidRPr="0072511C">
        <w:rPr>
          <w:sz w:val="28"/>
          <w:szCs w:val="28"/>
        </w:rPr>
        <w:t xml:space="preserve"> год подготовлено Контрольно-счетной комиссией Нолинского района в соответствии с требованиями статьи 264.4 Бюджетного кодекса Российской Федерации (далее – БК РФ), статьи </w:t>
      </w:r>
      <w:r>
        <w:rPr>
          <w:sz w:val="28"/>
          <w:szCs w:val="28"/>
        </w:rPr>
        <w:t xml:space="preserve">52 </w:t>
      </w:r>
      <w:r w:rsidRPr="0072511C">
        <w:rPr>
          <w:sz w:val="28"/>
          <w:szCs w:val="28"/>
        </w:rPr>
        <w:t>Положения о бюджетном процессе в муниципальном образовании Нолинский муниципальный район, утвержденного решением Нолинской районной Думы  от 29.07.2015 г. №54/303 (далее – Положение о бюджетном процессе), статьи</w:t>
      </w:r>
      <w:proofErr w:type="gramEnd"/>
      <w:r w:rsidRPr="0072511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2511C">
        <w:rPr>
          <w:color w:val="FF0000"/>
          <w:sz w:val="28"/>
          <w:szCs w:val="28"/>
        </w:rPr>
        <w:t xml:space="preserve"> </w:t>
      </w:r>
      <w:r w:rsidRPr="0072511C">
        <w:rPr>
          <w:sz w:val="28"/>
          <w:szCs w:val="28"/>
        </w:rPr>
        <w:t xml:space="preserve">Положения о Контрольно-счетной комиссии Нолинского района, утвержденного решением Нолинской </w:t>
      </w:r>
      <w:r w:rsidRPr="0007742C">
        <w:rPr>
          <w:sz w:val="28"/>
          <w:szCs w:val="28"/>
        </w:rPr>
        <w:t xml:space="preserve">районной Думы от </w:t>
      </w:r>
      <w:r w:rsidR="00A4604A" w:rsidRPr="0007742C">
        <w:rPr>
          <w:sz w:val="28"/>
          <w:szCs w:val="28"/>
        </w:rPr>
        <w:t>15.09.2021 № 67/397</w:t>
      </w:r>
      <w:r w:rsidRPr="0072511C">
        <w:rPr>
          <w:sz w:val="28"/>
          <w:szCs w:val="28"/>
        </w:rPr>
        <w:t>, Планом работы Контрольно-счетной комиссии Нолинского района на 20</w:t>
      </w:r>
      <w:r w:rsidRPr="00E52AD7">
        <w:rPr>
          <w:sz w:val="28"/>
          <w:szCs w:val="28"/>
        </w:rPr>
        <w:t>2</w:t>
      </w:r>
      <w:r w:rsidR="00A4604A">
        <w:rPr>
          <w:sz w:val="28"/>
          <w:szCs w:val="28"/>
        </w:rPr>
        <w:t>2</w:t>
      </w:r>
      <w:r w:rsidRPr="0072511C">
        <w:rPr>
          <w:sz w:val="28"/>
          <w:szCs w:val="28"/>
        </w:rPr>
        <w:t xml:space="preserve"> год. </w:t>
      </w:r>
    </w:p>
    <w:p w14:paraId="40A6A541" w14:textId="1F21DAB6" w:rsidR="007021A1" w:rsidRPr="006857CE" w:rsidRDefault="00CA6506" w:rsidP="00A4604A">
      <w:pPr>
        <w:spacing w:after="120" w:line="276" w:lineRule="auto"/>
        <w:ind w:firstLine="709"/>
        <w:jc w:val="both"/>
        <w:rPr>
          <w:sz w:val="28"/>
          <w:szCs w:val="28"/>
        </w:rPr>
      </w:pPr>
      <w:r w:rsidRPr="006857CE">
        <w:rPr>
          <w:sz w:val="28"/>
          <w:szCs w:val="28"/>
        </w:rPr>
        <w:t>Отчет об исполнении бюджета Нолинского муниципального района за 20</w:t>
      </w:r>
      <w:r w:rsidR="00E23971">
        <w:rPr>
          <w:sz w:val="28"/>
          <w:szCs w:val="28"/>
        </w:rPr>
        <w:t>2</w:t>
      </w:r>
      <w:r w:rsidR="00A4604A">
        <w:rPr>
          <w:sz w:val="28"/>
          <w:szCs w:val="28"/>
        </w:rPr>
        <w:t>1</w:t>
      </w:r>
      <w:r w:rsidRPr="006857CE">
        <w:rPr>
          <w:sz w:val="28"/>
          <w:szCs w:val="28"/>
        </w:rPr>
        <w:t xml:space="preserve"> год представлен в Контрольно-счетную </w:t>
      </w:r>
      <w:r w:rsidRPr="00D6489C">
        <w:rPr>
          <w:sz w:val="28"/>
          <w:szCs w:val="28"/>
        </w:rPr>
        <w:t>комиссию 2</w:t>
      </w:r>
      <w:r w:rsidR="00E23971">
        <w:rPr>
          <w:sz w:val="28"/>
          <w:szCs w:val="28"/>
        </w:rPr>
        <w:t>9</w:t>
      </w:r>
      <w:r w:rsidRPr="00D6489C">
        <w:rPr>
          <w:sz w:val="28"/>
          <w:szCs w:val="28"/>
        </w:rPr>
        <w:t xml:space="preserve"> марта 202</w:t>
      </w:r>
      <w:r w:rsidR="00A4604A">
        <w:rPr>
          <w:sz w:val="28"/>
          <w:szCs w:val="28"/>
        </w:rPr>
        <w:t>2</w:t>
      </w:r>
      <w:r w:rsidRPr="00D6489C">
        <w:rPr>
          <w:sz w:val="28"/>
          <w:szCs w:val="28"/>
        </w:rPr>
        <w:t xml:space="preserve"> года, или в срок, установленный </w:t>
      </w:r>
      <w:r w:rsidR="00D6489C" w:rsidRPr="00D6489C">
        <w:rPr>
          <w:sz w:val="28"/>
          <w:szCs w:val="28"/>
        </w:rPr>
        <w:t>частью 2 статьи 51</w:t>
      </w:r>
      <w:r w:rsidR="0007742C">
        <w:rPr>
          <w:sz w:val="28"/>
          <w:szCs w:val="28"/>
        </w:rPr>
        <w:t xml:space="preserve"> </w:t>
      </w:r>
      <w:r w:rsidR="006857CE" w:rsidRPr="00D6489C">
        <w:rPr>
          <w:sz w:val="28"/>
          <w:szCs w:val="28"/>
        </w:rPr>
        <w:t>Положения о бюджетном процессе</w:t>
      </w:r>
      <w:r w:rsidRPr="00D6489C">
        <w:rPr>
          <w:sz w:val="28"/>
          <w:szCs w:val="28"/>
        </w:rPr>
        <w:t xml:space="preserve">. Перечень документов и материалов, представленных одновременно с годовым отчетом об исполнении бюджета района, соответствует требованиям </w:t>
      </w:r>
      <w:r w:rsidR="006857CE" w:rsidRPr="00D6489C">
        <w:rPr>
          <w:sz w:val="28"/>
          <w:szCs w:val="28"/>
        </w:rPr>
        <w:t xml:space="preserve">статьи </w:t>
      </w:r>
      <w:r w:rsidR="00D6489C" w:rsidRPr="00D6489C">
        <w:rPr>
          <w:sz w:val="28"/>
          <w:szCs w:val="28"/>
        </w:rPr>
        <w:t>51</w:t>
      </w:r>
      <w:r w:rsidR="006857CE" w:rsidRPr="00D6489C">
        <w:rPr>
          <w:sz w:val="28"/>
          <w:szCs w:val="28"/>
        </w:rPr>
        <w:t xml:space="preserve"> Положения о бюджетном</w:t>
      </w:r>
      <w:r w:rsidR="006857CE" w:rsidRPr="006857CE">
        <w:rPr>
          <w:sz w:val="28"/>
          <w:szCs w:val="28"/>
        </w:rPr>
        <w:t xml:space="preserve"> процессе.</w:t>
      </w:r>
    </w:p>
    <w:p w14:paraId="7F8CB6F5" w14:textId="19E76CA0" w:rsidR="003C5385" w:rsidRDefault="003C5385" w:rsidP="0090582C">
      <w:pPr>
        <w:pStyle w:val="afb"/>
        <w:numPr>
          <w:ilvl w:val="0"/>
          <w:numId w:val="16"/>
        </w:numPr>
        <w:shd w:val="clear" w:color="auto" w:fill="FFFFFF"/>
        <w:spacing w:after="120" w:line="23" w:lineRule="atLeast"/>
        <w:ind w:left="714" w:hanging="35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5385">
        <w:rPr>
          <w:rFonts w:ascii="Times New Roman" w:hAnsi="Times New Roman"/>
          <w:b/>
          <w:bCs/>
          <w:color w:val="000000"/>
          <w:sz w:val="28"/>
          <w:szCs w:val="28"/>
        </w:rPr>
        <w:t>Анализ социально-экономической ситуации в районе в 20</w:t>
      </w:r>
      <w:r w:rsidR="00E23971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A4604A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3C53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</w:t>
      </w:r>
      <w:r w:rsidR="00085B1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2FB616DE" w14:textId="77777777" w:rsidR="008E218D" w:rsidRPr="008E218D" w:rsidRDefault="008E218D" w:rsidP="008E21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E218D">
        <w:rPr>
          <w:sz w:val="28"/>
          <w:szCs w:val="28"/>
        </w:rPr>
        <w:t>В рамках проверки годового отчета об исполнении бюджета Нолинского муниципального района за 2021 год проведен анализ основных экономических показателей, принятых к расчету при формировании бюджета и фактически сложившихся по итогам отчетного года.</w:t>
      </w:r>
    </w:p>
    <w:p w14:paraId="3C94436B" w14:textId="61F8E0AE" w:rsidR="008E218D" w:rsidRPr="00F86EDF" w:rsidRDefault="008E218D" w:rsidP="008E21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E218D">
        <w:rPr>
          <w:sz w:val="28"/>
          <w:szCs w:val="28"/>
        </w:rPr>
        <w:t xml:space="preserve">Сопоставление итогов социально-экономического развития района за 2021 год с показателями прогноза социально-экономического развития Нолинского района показал, что </w:t>
      </w:r>
      <w:r w:rsidRPr="00F86EDF">
        <w:rPr>
          <w:sz w:val="28"/>
          <w:szCs w:val="28"/>
        </w:rPr>
        <w:t xml:space="preserve">около половины прогнозных показателей не достигнуты, в том числе: по </w:t>
      </w:r>
      <w:r w:rsidR="00C61D03" w:rsidRPr="00F86EDF">
        <w:rPr>
          <w:sz w:val="28"/>
          <w:szCs w:val="28"/>
        </w:rPr>
        <w:t xml:space="preserve">объему отгруженных товаров собственного производства, </w:t>
      </w:r>
      <w:r w:rsidRPr="00F86EDF">
        <w:rPr>
          <w:sz w:val="28"/>
          <w:szCs w:val="28"/>
        </w:rPr>
        <w:t xml:space="preserve">индексу промышленного производства, </w:t>
      </w:r>
      <w:r w:rsidR="00C61D03" w:rsidRPr="00F86EDF">
        <w:rPr>
          <w:sz w:val="28"/>
          <w:szCs w:val="28"/>
        </w:rPr>
        <w:t xml:space="preserve">прибыли прибыльных </w:t>
      </w:r>
      <w:r w:rsidR="00C61D03" w:rsidRPr="00F86EDF">
        <w:rPr>
          <w:sz w:val="28"/>
          <w:szCs w:val="28"/>
        </w:rPr>
        <w:lastRenderedPageBreak/>
        <w:t xml:space="preserve">организаций, </w:t>
      </w:r>
      <w:r w:rsidRPr="00F86EDF">
        <w:rPr>
          <w:sz w:val="28"/>
          <w:szCs w:val="28"/>
        </w:rPr>
        <w:t>по объему платных услуг населению, по</w:t>
      </w:r>
      <w:r w:rsidR="00F3435A" w:rsidRPr="00F86EDF">
        <w:rPr>
          <w:sz w:val="28"/>
          <w:szCs w:val="28"/>
        </w:rPr>
        <w:t xml:space="preserve"> обороту общественного питания</w:t>
      </w:r>
      <w:r w:rsidRPr="00F86EDF">
        <w:rPr>
          <w:sz w:val="28"/>
          <w:szCs w:val="28"/>
        </w:rPr>
        <w:t xml:space="preserve">, по </w:t>
      </w:r>
      <w:r w:rsidR="00F3435A" w:rsidRPr="00F86EDF">
        <w:rPr>
          <w:sz w:val="28"/>
          <w:szCs w:val="28"/>
        </w:rPr>
        <w:t>объему инвестиций и остаточной балансовой стоимости основных фондов, по темпу роста фонда</w:t>
      </w:r>
      <w:proofErr w:type="gramEnd"/>
      <w:r w:rsidR="00F3435A" w:rsidRPr="00F86EDF">
        <w:rPr>
          <w:sz w:val="28"/>
          <w:szCs w:val="28"/>
        </w:rPr>
        <w:t xml:space="preserve"> начисленной заработной платы. </w:t>
      </w:r>
    </w:p>
    <w:p w14:paraId="278C57D4" w14:textId="6D2D1016" w:rsidR="008E218D" w:rsidRPr="00F86EDF" w:rsidRDefault="008E218D" w:rsidP="008E21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86EDF">
        <w:rPr>
          <w:sz w:val="28"/>
          <w:szCs w:val="28"/>
        </w:rPr>
        <w:t>Более высокие темпы роста, чем планировалось при утверждении бюджета, сложились по индексам производства продукции сельского хозяйства</w:t>
      </w:r>
      <w:r w:rsidR="00F3435A" w:rsidRPr="00F86EDF">
        <w:rPr>
          <w:sz w:val="28"/>
          <w:szCs w:val="28"/>
        </w:rPr>
        <w:t xml:space="preserve"> и оборот</w:t>
      </w:r>
      <w:r w:rsidR="00F86EDF" w:rsidRPr="00F86EDF">
        <w:rPr>
          <w:sz w:val="28"/>
          <w:szCs w:val="28"/>
        </w:rPr>
        <w:t>у</w:t>
      </w:r>
      <w:r w:rsidR="00F3435A" w:rsidRPr="00F86EDF">
        <w:rPr>
          <w:sz w:val="28"/>
          <w:szCs w:val="28"/>
        </w:rPr>
        <w:t xml:space="preserve"> розничной торговли</w:t>
      </w:r>
      <w:r w:rsidR="00F86EDF" w:rsidRPr="00F86EDF">
        <w:rPr>
          <w:sz w:val="28"/>
          <w:szCs w:val="28"/>
        </w:rPr>
        <w:t>.</w:t>
      </w:r>
    </w:p>
    <w:p w14:paraId="1D9E8638" w14:textId="2F3559EE" w:rsidR="008E218D" w:rsidRPr="00F86EDF" w:rsidRDefault="008E218D" w:rsidP="008E21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86EDF">
        <w:rPr>
          <w:sz w:val="28"/>
          <w:szCs w:val="28"/>
        </w:rPr>
        <w:t>Данные о выполнении основных прогнозных показателей социально-экономического развития Нолинского района за 2021 год представлены в таблице:</w:t>
      </w:r>
    </w:p>
    <w:tbl>
      <w:tblPr>
        <w:tblW w:w="9386" w:type="dxa"/>
        <w:tblInd w:w="93" w:type="dxa"/>
        <w:tblLook w:val="04A0" w:firstRow="1" w:lastRow="0" w:firstColumn="1" w:lastColumn="0" w:noHBand="0" w:noVBand="1"/>
      </w:tblPr>
      <w:tblGrid>
        <w:gridCol w:w="4977"/>
        <w:gridCol w:w="1095"/>
        <w:gridCol w:w="1118"/>
        <w:gridCol w:w="952"/>
        <w:gridCol w:w="1244"/>
      </w:tblGrid>
      <w:tr w:rsidR="00BE3354" w:rsidRPr="00BE3354" w14:paraId="63996653" w14:textId="77777777" w:rsidTr="00BE3354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8DD" w14:textId="77777777" w:rsidR="00BE3354" w:rsidRPr="00BE3354" w:rsidRDefault="00BE3354" w:rsidP="00BE3354">
            <w:pPr>
              <w:jc w:val="center"/>
              <w:rPr>
                <w:b/>
                <w:bCs/>
                <w:sz w:val="20"/>
                <w:szCs w:val="20"/>
              </w:rPr>
            </w:pPr>
            <w:r w:rsidRPr="00BE3354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4631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Факт 2020 года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BAD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2021 год </w:t>
            </w:r>
          </w:p>
        </w:tc>
      </w:tr>
      <w:tr w:rsidR="00BE3354" w:rsidRPr="00BE3354" w14:paraId="6A40A6D8" w14:textId="77777777" w:rsidTr="00BE3354">
        <w:trPr>
          <w:trHeight w:val="25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6D20" w14:textId="77777777" w:rsidR="00BE3354" w:rsidRPr="00BE3354" w:rsidRDefault="00BE3354" w:rsidP="00BE33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187A" w14:textId="77777777" w:rsidR="00BE3354" w:rsidRPr="00BE3354" w:rsidRDefault="00BE3354" w:rsidP="00BE3354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E78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Прогноз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CBD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Факт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51E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Отклонение</w:t>
            </w:r>
          </w:p>
        </w:tc>
      </w:tr>
      <w:tr w:rsidR="00BE3354" w:rsidRPr="00BE3354" w14:paraId="016B9B99" w14:textId="77777777" w:rsidTr="00BE3354">
        <w:trPr>
          <w:trHeight w:val="6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B8D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Отгружено товаров собственного производства, выполнено работ и услуг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D52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651,8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4840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769,8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156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676,9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207" w14:textId="36EAD702" w:rsidR="00BE3354" w:rsidRPr="00BE3354" w:rsidRDefault="00BE3354" w:rsidP="00C61D03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-12,1%</w:t>
            </w:r>
          </w:p>
        </w:tc>
      </w:tr>
      <w:tr w:rsidR="00BE3354" w:rsidRPr="00BE3354" w14:paraId="58E4C828" w14:textId="77777777" w:rsidTr="00BE3354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E0C6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Индекс промышленного производства, 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DB80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575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F6A3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97,1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2F3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-7,9 </w:t>
            </w:r>
            <w:proofErr w:type="spellStart"/>
            <w:r w:rsidRPr="00BE3354">
              <w:rPr>
                <w:sz w:val="20"/>
                <w:szCs w:val="20"/>
              </w:rPr>
              <w:t>п.п</w:t>
            </w:r>
            <w:proofErr w:type="spellEnd"/>
            <w:r w:rsidRPr="00BE3354">
              <w:rPr>
                <w:sz w:val="20"/>
                <w:szCs w:val="20"/>
              </w:rPr>
              <w:t>.</w:t>
            </w:r>
          </w:p>
        </w:tc>
      </w:tr>
      <w:tr w:rsidR="00BE3354" w:rsidRPr="00BE3354" w14:paraId="4F148DDF" w14:textId="77777777" w:rsidTr="00BE3354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53D" w14:textId="1A3ABF25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Объем производства продукции сельского хозяйства, млн.</w:t>
            </w:r>
            <w:r>
              <w:rPr>
                <w:sz w:val="20"/>
                <w:szCs w:val="20"/>
              </w:rPr>
              <w:t xml:space="preserve"> </w:t>
            </w:r>
            <w:r w:rsidRPr="00BE3354">
              <w:rPr>
                <w:sz w:val="20"/>
                <w:szCs w:val="20"/>
              </w:rPr>
              <w:t>рублей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5C7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838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5D5C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831,4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52A2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882,7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043D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+6,2%</w:t>
            </w:r>
          </w:p>
        </w:tc>
      </w:tr>
      <w:tr w:rsidR="00BE3354" w:rsidRPr="00BE3354" w14:paraId="159963B5" w14:textId="77777777" w:rsidTr="00BE3354">
        <w:trPr>
          <w:trHeight w:val="52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B90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Индекс производства продукции сельского хозяйства,%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E33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107,8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0108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101,6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5F7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B833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+1,4 </w:t>
            </w:r>
            <w:proofErr w:type="spellStart"/>
            <w:r w:rsidRPr="00BE3354">
              <w:rPr>
                <w:sz w:val="20"/>
                <w:szCs w:val="20"/>
              </w:rPr>
              <w:t>п.п</w:t>
            </w:r>
            <w:proofErr w:type="spellEnd"/>
            <w:r w:rsidRPr="00BE3354">
              <w:rPr>
                <w:sz w:val="20"/>
                <w:szCs w:val="20"/>
              </w:rPr>
              <w:t>.</w:t>
            </w:r>
          </w:p>
        </w:tc>
      </w:tr>
      <w:tr w:rsidR="00BE3354" w:rsidRPr="00BE3354" w14:paraId="393F52CA" w14:textId="77777777" w:rsidTr="00BE3354">
        <w:trPr>
          <w:trHeight w:val="5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ECD" w14:textId="5AC3A06B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Объем инвестиций в основной капитал за счет всех источников финансирования, млн.</w:t>
            </w:r>
            <w:r>
              <w:rPr>
                <w:sz w:val="20"/>
                <w:szCs w:val="20"/>
              </w:rPr>
              <w:t xml:space="preserve"> </w:t>
            </w:r>
            <w:r w:rsidRPr="00BE3354">
              <w:rPr>
                <w:sz w:val="20"/>
                <w:szCs w:val="20"/>
              </w:rPr>
              <w:t>рублей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337" w14:textId="18FB4105" w:rsidR="00BE3354" w:rsidRPr="00BE3354" w:rsidRDefault="00ED16E6" w:rsidP="00BE3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F87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1380,1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31F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296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7773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-78,6%</w:t>
            </w:r>
          </w:p>
        </w:tc>
      </w:tr>
      <w:tr w:rsidR="00BE3354" w:rsidRPr="00BE3354" w14:paraId="6FF20C27" w14:textId="77777777" w:rsidTr="00BE3354">
        <w:trPr>
          <w:trHeight w:val="4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B52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   К предыдущему году в сопоставимых ценах, 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7DC2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135,8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491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579,3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1764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390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-479 </w:t>
            </w:r>
            <w:proofErr w:type="spellStart"/>
            <w:r w:rsidRPr="00BE3354">
              <w:rPr>
                <w:sz w:val="20"/>
                <w:szCs w:val="20"/>
              </w:rPr>
              <w:t>п.п</w:t>
            </w:r>
            <w:proofErr w:type="spellEnd"/>
            <w:r w:rsidRPr="00BE3354">
              <w:rPr>
                <w:sz w:val="20"/>
                <w:szCs w:val="20"/>
              </w:rPr>
              <w:t>.</w:t>
            </w:r>
          </w:p>
        </w:tc>
      </w:tr>
      <w:tr w:rsidR="00BE3354" w:rsidRPr="00BE3354" w14:paraId="4369EFD7" w14:textId="77777777" w:rsidTr="00BE3354">
        <w:trPr>
          <w:trHeight w:val="4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323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Темп роста прибыли прибыльных организаций, 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001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B7B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D4B6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A98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-1,7 </w:t>
            </w:r>
            <w:proofErr w:type="spellStart"/>
            <w:r w:rsidRPr="00BE3354">
              <w:rPr>
                <w:sz w:val="20"/>
                <w:szCs w:val="20"/>
              </w:rPr>
              <w:t>п.п</w:t>
            </w:r>
            <w:proofErr w:type="spellEnd"/>
            <w:r w:rsidRPr="00BE3354">
              <w:rPr>
                <w:sz w:val="20"/>
                <w:szCs w:val="20"/>
              </w:rPr>
              <w:t>.</w:t>
            </w:r>
          </w:p>
        </w:tc>
      </w:tr>
      <w:tr w:rsidR="00BE3354" w:rsidRPr="00BE3354" w14:paraId="535D4C1D" w14:textId="77777777" w:rsidTr="00BE3354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4E7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Индекс потребительских цен за период с начала года, 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2E0B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103,9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1397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104,5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F83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104,5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C7DE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0 </w:t>
            </w:r>
            <w:proofErr w:type="spellStart"/>
            <w:r w:rsidRPr="00BE3354">
              <w:rPr>
                <w:sz w:val="20"/>
                <w:szCs w:val="20"/>
              </w:rPr>
              <w:t>п.п</w:t>
            </w:r>
            <w:proofErr w:type="spellEnd"/>
            <w:r w:rsidRPr="00BE3354">
              <w:rPr>
                <w:sz w:val="20"/>
                <w:szCs w:val="20"/>
              </w:rPr>
              <w:t>.</w:t>
            </w:r>
          </w:p>
        </w:tc>
      </w:tr>
      <w:tr w:rsidR="00BE3354" w:rsidRPr="00BE3354" w14:paraId="27D2A8E8" w14:textId="77777777" w:rsidTr="00BE3354">
        <w:trPr>
          <w:trHeight w:val="3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4C7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Объем оборота розничной торговли, млн. рублей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83E2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2300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238F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2377,8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01A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2400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667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+0,9%</w:t>
            </w:r>
          </w:p>
        </w:tc>
      </w:tr>
      <w:tr w:rsidR="00BE3354" w:rsidRPr="00BE3354" w14:paraId="486060F6" w14:textId="77777777" w:rsidTr="00BE3354">
        <w:trPr>
          <w:trHeight w:val="2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9DCD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   </w:t>
            </w:r>
            <w:proofErr w:type="gramStart"/>
            <w:r w:rsidRPr="00BE3354">
              <w:rPr>
                <w:sz w:val="20"/>
                <w:szCs w:val="20"/>
              </w:rPr>
              <w:t>в</w:t>
            </w:r>
            <w:proofErr w:type="gramEnd"/>
            <w:r w:rsidRPr="00BE3354">
              <w:rPr>
                <w:sz w:val="20"/>
                <w:szCs w:val="20"/>
              </w:rPr>
              <w:t xml:space="preserve"> % </w:t>
            </w:r>
            <w:proofErr w:type="gramStart"/>
            <w:r w:rsidRPr="00BE3354">
              <w:rPr>
                <w:sz w:val="20"/>
                <w:szCs w:val="20"/>
              </w:rPr>
              <w:t>к</w:t>
            </w:r>
            <w:proofErr w:type="gramEnd"/>
            <w:r w:rsidRPr="00BE3354">
              <w:rPr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34A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97,6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459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100,5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EBB3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0520" w14:textId="2C086D92" w:rsidR="00BE3354" w:rsidRPr="00BE3354" w:rsidRDefault="00F3435A" w:rsidP="00F3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E3354" w:rsidRPr="00BE3354">
              <w:rPr>
                <w:sz w:val="20"/>
                <w:szCs w:val="20"/>
              </w:rPr>
              <w:t xml:space="preserve">1 </w:t>
            </w:r>
            <w:proofErr w:type="spellStart"/>
            <w:r w:rsidR="00BE3354" w:rsidRPr="00BE3354">
              <w:rPr>
                <w:sz w:val="20"/>
                <w:szCs w:val="20"/>
              </w:rPr>
              <w:t>п.п</w:t>
            </w:r>
            <w:proofErr w:type="spellEnd"/>
            <w:r w:rsidR="00BE3354" w:rsidRPr="00BE3354">
              <w:rPr>
                <w:sz w:val="20"/>
                <w:szCs w:val="20"/>
              </w:rPr>
              <w:t>.</w:t>
            </w:r>
          </w:p>
        </w:tc>
      </w:tr>
      <w:tr w:rsidR="00BE3354" w:rsidRPr="00BE3354" w14:paraId="6F55476D" w14:textId="77777777" w:rsidTr="00BE3354">
        <w:trPr>
          <w:trHeight w:val="2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A05" w14:textId="7199957A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Объем платных услуг населению, млн. рублей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4AF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470,1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99BC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514,9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406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490,4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E2E5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-4,8%</w:t>
            </w:r>
          </w:p>
        </w:tc>
      </w:tr>
      <w:tr w:rsidR="00BE3354" w:rsidRPr="00BE3354" w14:paraId="72FD4AF7" w14:textId="77777777" w:rsidTr="00BE3354">
        <w:trPr>
          <w:trHeight w:val="2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171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    </w:t>
            </w:r>
            <w:proofErr w:type="gramStart"/>
            <w:r w:rsidRPr="00BE3354">
              <w:rPr>
                <w:sz w:val="20"/>
                <w:szCs w:val="20"/>
              </w:rPr>
              <w:t>в</w:t>
            </w:r>
            <w:proofErr w:type="gramEnd"/>
            <w:r w:rsidRPr="00BE3354">
              <w:rPr>
                <w:sz w:val="20"/>
                <w:szCs w:val="20"/>
              </w:rPr>
              <w:t xml:space="preserve"> % </w:t>
            </w:r>
            <w:proofErr w:type="gramStart"/>
            <w:r w:rsidRPr="00BE3354">
              <w:rPr>
                <w:sz w:val="20"/>
                <w:szCs w:val="20"/>
              </w:rPr>
              <w:t>к</w:t>
            </w:r>
            <w:proofErr w:type="gramEnd"/>
            <w:r w:rsidRPr="00BE3354">
              <w:rPr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4A9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89,9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B3F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100,3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CE0A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A6C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-0,1 </w:t>
            </w:r>
            <w:proofErr w:type="spellStart"/>
            <w:r w:rsidRPr="00BE3354">
              <w:rPr>
                <w:sz w:val="20"/>
                <w:szCs w:val="20"/>
              </w:rPr>
              <w:t>п.п</w:t>
            </w:r>
            <w:proofErr w:type="spellEnd"/>
            <w:r w:rsidRPr="00BE3354">
              <w:rPr>
                <w:sz w:val="20"/>
                <w:szCs w:val="20"/>
              </w:rPr>
              <w:t>.</w:t>
            </w:r>
          </w:p>
        </w:tc>
      </w:tr>
      <w:tr w:rsidR="00BE3354" w:rsidRPr="00BE3354" w14:paraId="48B4EA24" w14:textId="77777777" w:rsidTr="00BE3354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C99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Оборот общественного питания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A7FC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90,2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8DF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98,7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3330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798D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-4,8%</w:t>
            </w:r>
          </w:p>
        </w:tc>
      </w:tr>
      <w:tr w:rsidR="00BE3354" w:rsidRPr="00BE3354" w14:paraId="45742D9B" w14:textId="77777777" w:rsidTr="00BE3354">
        <w:trPr>
          <w:trHeight w:val="2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1B3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    </w:t>
            </w:r>
            <w:proofErr w:type="gramStart"/>
            <w:r w:rsidRPr="00BE3354">
              <w:rPr>
                <w:sz w:val="20"/>
                <w:szCs w:val="20"/>
              </w:rPr>
              <w:t>в</w:t>
            </w:r>
            <w:proofErr w:type="gramEnd"/>
            <w:r w:rsidRPr="00BE3354">
              <w:rPr>
                <w:sz w:val="20"/>
                <w:szCs w:val="20"/>
              </w:rPr>
              <w:t xml:space="preserve"> % </w:t>
            </w:r>
            <w:proofErr w:type="gramStart"/>
            <w:r w:rsidRPr="00BE3354">
              <w:rPr>
                <w:sz w:val="20"/>
                <w:szCs w:val="20"/>
              </w:rPr>
              <w:t>к</w:t>
            </w:r>
            <w:proofErr w:type="gramEnd"/>
            <w:r w:rsidRPr="00BE3354">
              <w:rPr>
                <w:sz w:val="20"/>
                <w:szCs w:val="20"/>
              </w:rPr>
              <w:t xml:space="preserve"> предыдущему году в сопоставимых ценах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C12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77,5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BE5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105,8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459C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100,8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4E35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-5 </w:t>
            </w:r>
            <w:proofErr w:type="spellStart"/>
            <w:r w:rsidRPr="00BE3354">
              <w:rPr>
                <w:sz w:val="20"/>
                <w:szCs w:val="20"/>
              </w:rPr>
              <w:t>п.п</w:t>
            </w:r>
            <w:proofErr w:type="spellEnd"/>
            <w:r w:rsidRPr="00BE3354">
              <w:rPr>
                <w:sz w:val="20"/>
                <w:szCs w:val="20"/>
              </w:rPr>
              <w:t>.</w:t>
            </w:r>
          </w:p>
        </w:tc>
      </w:tr>
      <w:tr w:rsidR="00BE3354" w:rsidRPr="00BE3354" w14:paraId="6B0F1D62" w14:textId="77777777" w:rsidTr="00BE3354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71CC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Остаточная балансовая стоимость основных фондов на конец года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5476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1743,2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F2EE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2844,3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79EA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1764,4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D99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-38%</w:t>
            </w:r>
          </w:p>
        </w:tc>
      </w:tr>
      <w:tr w:rsidR="00BE3354" w:rsidRPr="00BE3354" w14:paraId="296614E2" w14:textId="77777777" w:rsidTr="00BE3354">
        <w:trPr>
          <w:trHeight w:val="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A89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Численность постоянного  населения (среднегодовая)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BCD4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18275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0AA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17852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1F98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17818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002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-0,2%</w:t>
            </w:r>
          </w:p>
        </w:tc>
      </w:tr>
      <w:tr w:rsidR="00BE3354" w:rsidRPr="00BE3354" w14:paraId="545957D3" w14:textId="77777777" w:rsidTr="00BE3354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F8DE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Денежные доходы в расчете на душу населения (в месяц), рублей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387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17711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5493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19195,6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6FF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20317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765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+5,8%</w:t>
            </w:r>
          </w:p>
        </w:tc>
      </w:tr>
      <w:tr w:rsidR="00BE3354" w:rsidRPr="00BE3354" w14:paraId="15B07389" w14:textId="77777777" w:rsidTr="00BE3354">
        <w:trPr>
          <w:trHeight w:val="4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658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Темп роста фонда начисленной заработной платы, (% к предыдущему году)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588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8A6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0BC6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103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AE3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-0,4 </w:t>
            </w:r>
            <w:proofErr w:type="spellStart"/>
            <w:r w:rsidRPr="00BE3354">
              <w:rPr>
                <w:sz w:val="20"/>
                <w:szCs w:val="20"/>
              </w:rPr>
              <w:t>п.п</w:t>
            </w:r>
            <w:proofErr w:type="spellEnd"/>
            <w:r w:rsidRPr="00BE3354">
              <w:rPr>
                <w:sz w:val="20"/>
                <w:szCs w:val="20"/>
              </w:rPr>
              <w:t>.</w:t>
            </w:r>
          </w:p>
        </w:tc>
      </w:tr>
      <w:tr w:rsidR="00BE3354" w:rsidRPr="00BE3354" w14:paraId="0F21AEC7" w14:textId="77777777" w:rsidTr="00BE3354">
        <w:trPr>
          <w:trHeight w:val="5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120E" w14:textId="77777777" w:rsidR="00BE3354" w:rsidRPr="00BE3354" w:rsidRDefault="00BE3354" w:rsidP="00BE3354">
            <w:pPr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Уровень зарегистрированной безработицы (на конец года), </w:t>
            </w:r>
            <w:proofErr w:type="gramStart"/>
            <w:r w:rsidRPr="00BE3354">
              <w:rPr>
                <w:sz w:val="20"/>
                <w:szCs w:val="20"/>
              </w:rPr>
              <w:t>в</w:t>
            </w:r>
            <w:proofErr w:type="gramEnd"/>
            <w:r w:rsidRPr="00BE3354">
              <w:rPr>
                <w:sz w:val="20"/>
                <w:szCs w:val="20"/>
              </w:rPr>
              <w:t xml:space="preserve"> % к экономически активному населению                     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146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5,3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A46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99D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>3,1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0B7D" w14:textId="77777777" w:rsidR="00BE3354" w:rsidRPr="00BE3354" w:rsidRDefault="00BE3354" w:rsidP="00BE3354">
            <w:pPr>
              <w:jc w:val="center"/>
              <w:rPr>
                <w:sz w:val="20"/>
                <w:szCs w:val="20"/>
              </w:rPr>
            </w:pPr>
            <w:r w:rsidRPr="00BE3354">
              <w:rPr>
                <w:sz w:val="20"/>
                <w:szCs w:val="20"/>
              </w:rPr>
              <w:t xml:space="preserve">-0,3 </w:t>
            </w:r>
            <w:proofErr w:type="spellStart"/>
            <w:r w:rsidRPr="00BE3354">
              <w:rPr>
                <w:sz w:val="20"/>
                <w:szCs w:val="20"/>
              </w:rPr>
              <w:t>п.п</w:t>
            </w:r>
            <w:proofErr w:type="spellEnd"/>
            <w:r w:rsidRPr="00BE3354">
              <w:rPr>
                <w:sz w:val="20"/>
                <w:szCs w:val="20"/>
              </w:rPr>
              <w:t>.</w:t>
            </w:r>
          </w:p>
        </w:tc>
      </w:tr>
    </w:tbl>
    <w:p w14:paraId="6DC8EE9D" w14:textId="274A47AE" w:rsidR="00F86EDF" w:rsidRPr="00F86EDF" w:rsidRDefault="00F86EDF" w:rsidP="00F86EDF">
      <w:pPr>
        <w:shd w:val="clear" w:color="auto" w:fill="FFFFFF"/>
        <w:spacing w:before="120" w:line="276" w:lineRule="auto"/>
        <w:ind w:firstLine="709"/>
        <w:jc w:val="both"/>
        <w:rPr>
          <w:sz w:val="28"/>
          <w:szCs w:val="28"/>
        </w:rPr>
      </w:pPr>
      <w:r w:rsidRPr="00F86EDF">
        <w:rPr>
          <w:sz w:val="28"/>
          <w:szCs w:val="28"/>
        </w:rPr>
        <w:t>Индекс промышленного производства в 2021 году составил 97,1% (при прогнозируемом значении 105%).</w:t>
      </w:r>
    </w:p>
    <w:p w14:paraId="7DAA7840" w14:textId="6231D393" w:rsidR="00F86EDF" w:rsidRPr="00F86EDF" w:rsidRDefault="00F86EDF" w:rsidP="00F86ED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86EDF">
        <w:rPr>
          <w:sz w:val="28"/>
          <w:szCs w:val="28"/>
        </w:rPr>
        <w:t>Индекс производства продукции сельского хозяйства в 2021 году составил 103% к уровню 2020 года при прогнозируемом значении 101,6%.</w:t>
      </w:r>
    </w:p>
    <w:p w14:paraId="6E6777D5" w14:textId="732CFEB0" w:rsidR="00F86EDF" w:rsidRPr="00065362" w:rsidRDefault="00F86EDF" w:rsidP="0023589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65362">
        <w:rPr>
          <w:sz w:val="28"/>
          <w:szCs w:val="28"/>
        </w:rPr>
        <w:t xml:space="preserve">Объем инвестиций в основной капитал (в млн. рублей) в 2021 году увеличился до 296 млн. рублей, вместе с тем рост объема инвестиций в 2021 </w:t>
      </w:r>
      <w:r w:rsidRPr="00065362">
        <w:rPr>
          <w:sz w:val="28"/>
          <w:szCs w:val="28"/>
        </w:rPr>
        <w:lastRenderedPageBreak/>
        <w:t>году по сравнению с 2020 годом прогнозировался до 1 380,1 млн. рублей.</w:t>
      </w:r>
      <w:r w:rsidR="00065362">
        <w:rPr>
          <w:sz w:val="28"/>
          <w:szCs w:val="28"/>
        </w:rPr>
        <w:t xml:space="preserve"> В результате, о</w:t>
      </w:r>
      <w:r w:rsidR="00065362" w:rsidRPr="00065362">
        <w:rPr>
          <w:sz w:val="28"/>
          <w:szCs w:val="28"/>
        </w:rPr>
        <w:t>статочная балансовая стоимость основных фондов на конец года</w:t>
      </w:r>
      <w:r w:rsidR="00065362">
        <w:rPr>
          <w:sz w:val="28"/>
          <w:szCs w:val="28"/>
        </w:rPr>
        <w:t xml:space="preserve">  сложилась на 38% ниже прогнозируемого уровня. </w:t>
      </w:r>
    </w:p>
    <w:p w14:paraId="7FB03C68" w14:textId="6BE61149" w:rsidR="00F86EDF" w:rsidRPr="00065362" w:rsidRDefault="00F86EDF" w:rsidP="00F86ED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65362">
        <w:rPr>
          <w:sz w:val="28"/>
          <w:szCs w:val="28"/>
        </w:rPr>
        <w:t>Не достигнуты прогнозные значения по об</w:t>
      </w:r>
      <w:r w:rsidR="00065362" w:rsidRPr="00065362">
        <w:rPr>
          <w:sz w:val="28"/>
          <w:szCs w:val="28"/>
        </w:rPr>
        <w:t xml:space="preserve">ъему платных услуг населению </w:t>
      </w:r>
      <w:r w:rsidRPr="00065362">
        <w:rPr>
          <w:sz w:val="28"/>
          <w:szCs w:val="28"/>
        </w:rPr>
        <w:t>(-4,</w:t>
      </w:r>
      <w:r w:rsidR="00065362" w:rsidRPr="00065362">
        <w:rPr>
          <w:sz w:val="28"/>
          <w:szCs w:val="28"/>
        </w:rPr>
        <w:t>8</w:t>
      </w:r>
      <w:r w:rsidRPr="00065362">
        <w:rPr>
          <w:sz w:val="28"/>
          <w:szCs w:val="28"/>
        </w:rPr>
        <w:t>%) и об</w:t>
      </w:r>
      <w:r w:rsidR="00065362" w:rsidRPr="00065362">
        <w:rPr>
          <w:sz w:val="28"/>
          <w:szCs w:val="28"/>
        </w:rPr>
        <w:t>ороту</w:t>
      </w:r>
      <w:r w:rsidRPr="00065362">
        <w:rPr>
          <w:sz w:val="28"/>
          <w:szCs w:val="28"/>
        </w:rPr>
        <w:t xml:space="preserve"> </w:t>
      </w:r>
      <w:r w:rsidR="00065362" w:rsidRPr="00065362">
        <w:rPr>
          <w:sz w:val="28"/>
          <w:szCs w:val="28"/>
        </w:rPr>
        <w:t>общественного питания</w:t>
      </w:r>
      <w:r w:rsidRPr="00065362">
        <w:rPr>
          <w:sz w:val="28"/>
          <w:szCs w:val="28"/>
        </w:rPr>
        <w:t xml:space="preserve"> (-</w:t>
      </w:r>
      <w:r w:rsidR="00065362" w:rsidRPr="00065362">
        <w:rPr>
          <w:sz w:val="28"/>
          <w:szCs w:val="28"/>
        </w:rPr>
        <w:t>4,8</w:t>
      </w:r>
      <w:r w:rsidRPr="00065362">
        <w:rPr>
          <w:sz w:val="28"/>
          <w:szCs w:val="28"/>
        </w:rPr>
        <w:t>%).</w:t>
      </w:r>
    </w:p>
    <w:p w14:paraId="78EB8B30" w14:textId="3A34C443" w:rsidR="00F86EDF" w:rsidRPr="0023589B" w:rsidRDefault="00065362" w:rsidP="0006536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3589B">
        <w:rPr>
          <w:sz w:val="28"/>
          <w:szCs w:val="28"/>
        </w:rPr>
        <w:t xml:space="preserve">Темп роста прибыли прибыльных организаций </w:t>
      </w:r>
      <w:r w:rsidR="00F86EDF" w:rsidRPr="0023589B">
        <w:rPr>
          <w:sz w:val="28"/>
          <w:szCs w:val="28"/>
        </w:rPr>
        <w:t xml:space="preserve">сложился </w:t>
      </w:r>
      <w:r w:rsidRPr="0023589B">
        <w:rPr>
          <w:sz w:val="28"/>
          <w:szCs w:val="28"/>
        </w:rPr>
        <w:t xml:space="preserve">ниже </w:t>
      </w:r>
      <w:r w:rsidR="00F86EDF" w:rsidRPr="0023589B">
        <w:rPr>
          <w:sz w:val="28"/>
          <w:szCs w:val="28"/>
        </w:rPr>
        <w:t xml:space="preserve"> прогнозного значения на </w:t>
      </w:r>
      <w:r w:rsidRPr="0023589B">
        <w:rPr>
          <w:sz w:val="28"/>
          <w:szCs w:val="28"/>
        </w:rPr>
        <w:t>1,7</w:t>
      </w:r>
      <w:r w:rsidR="00F86EDF" w:rsidRPr="0023589B">
        <w:rPr>
          <w:sz w:val="28"/>
          <w:szCs w:val="28"/>
        </w:rPr>
        <w:t xml:space="preserve"> </w:t>
      </w:r>
      <w:proofErr w:type="spellStart"/>
      <w:r w:rsidR="0023589B" w:rsidRPr="0023589B">
        <w:rPr>
          <w:sz w:val="28"/>
          <w:szCs w:val="28"/>
        </w:rPr>
        <w:t>п</w:t>
      </w:r>
      <w:r w:rsidR="00F86EDF" w:rsidRPr="0023589B">
        <w:rPr>
          <w:sz w:val="28"/>
          <w:szCs w:val="28"/>
        </w:rPr>
        <w:t>.п</w:t>
      </w:r>
      <w:proofErr w:type="spellEnd"/>
      <w:r w:rsidR="00F86EDF" w:rsidRPr="0023589B">
        <w:rPr>
          <w:sz w:val="28"/>
          <w:szCs w:val="28"/>
        </w:rPr>
        <w:t xml:space="preserve">. </w:t>
      </w:r>
    </w:p>
    <w:p w14:paraId="7C4A9595" w14:textId="3B27FC5A" w:rsidR="00F86EDF" w:rsidRPr="0023589B" w:rsidRDefault="00F86EDF" w:rsidP="00F86ED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3589B">
        <w:rPr>
          <w:sz w:val="28"/>
          <w:szCs w:val="28"/>
        </w:rPr>
        <w:t xml:space="preserve">Величина </w:t>
      </w:r>
      <w:r w:rsidR="00065362" w:rsidRPr="0023589B">
        <w:rPr>
          <w:sz w:val="28"/>
          <w:szCs w:val="28"/>
        </w:rPr>
        <w:t xml:space="preserve">денежных доходов в расчете на душу населения </w:t>
      </w:r>
      <w:r w:rsidRPr="0023589B">
        <w:rPr>
          <w:sz w:val="28"/>
          <w:szCs w:val="28"/>
        </w:rPr>
        <w:t>в 202</w:t>
      </w:r>
      <w:r w:rsidR="00065362" w:rsidRPr="0023589B">
        <w:rPr>
          <w:sz w:val="28"/>
          <w:szCs w:val="28"/>
        </w:rPr>
        <w:t>1</w:t>
      </w:r>
      <w:r w:rsidRPr="0023589B">
        <w:rPr>
          <w:sz w:val="28"/>
          <w:szCs w:val="28"/>
        </w:rPr>
        <w:t xml:space="preserve"> году составила </w:t>
      </w:r>
      <w:r w:rsidR="0023589B" w:rsidRPr="0023589B">
        <w:rPr>
          <w:sz w:val="28"/>
          <w:szCs w:val="28"/>
        </w:rPr>
        <w:t>20 317</w:t>
      </w:r>
      <w:r w:rsidRPr="0023589B">
        <w:rPr>
          <w:sz w:val="28"/>
          <w:szCs w:val="28"/>
        </w:rPr>
        <w:t xml:space="preserve"> рубл</w:t>
      </w:r>
      <w:r w:rsidR="0023589B" w:rsidRPr="0023589B">
        <w:rPr>
          <w:sz w:val="28"/>
          <w:szCs w:val="28"/>
        </w:rPr>
        <w:t>ей</w:t>
      </w:r>
      <w:r w:rsidRPr="0023589B">
        <w:rPr>
          <w:sz w:val="28"/>
          <w:szCs w:val="28"/>
        </w:rPr>
        <w:t>,</w:t>
      </w:r>
      <w:r w:rsidR="0023589B" w:rsidRPr="0023589B">
        <w:rPr>
          <w:sz w:val="28"/>
          <w:szCs w:val="28"/>
        </w:rPr>
        <w:t xml:space="preserve"> </w:t>
      </w:r>
      <w:r w:rsidRPr="0023589B">
        <w:rPr>
          <w:sz w:val="28"/>
          <w:szCs w:val="28"/>
        </w:rPr>
        <w:t xml:space="preserve">превысив </w:t>
      </w:r>
      <w:r w:rsidR="0023589B" w:rsidRPr="0023589B">
        <w:rPr>
          <w:sz w:val="28"/>
          <w:szCs w:val="28"/>
        </w:rPr>
        <w:t xml:space="preserve">прогнозный </w:t>
      </w:r>
      <w:r w:rsidRPr="0023589B">
        <w:rPr>
          <w:sz w:val="28"/>
          <w:szCs w:val="28"/>
        </w:rPr>
        <w:t xml:space="preserve">показатель на </w:t>
      </w:r>
      <w:r w:rsidR="0023589B" w:rsidRPr="0023589B">
        <w:rPr>
          <w:sz w:val="28"/>
          <w:szCs w:val="28"/>
        </w:rPr>
        <w:t>5,8</w:t>
      </w:r>
      <w:r w:rsidRPr="0023589B">
        <w:rPr>
          <w:sz w:val="28"/>
          <w:szCs w:val="28"/>
        </w:rPr>
        <w:t>% (</w:t>
      </w:r>
      <w:r w:rsidR="0023589B" w:rsidRPr="0023589B">
        <w:rPr>
          <w:sz w:val="28"/>
          <w:szCs w:val="28"/>
        </w:rPr>
        <w:t>19 195,60</w:t>
      </w:r>
      <w:r w:rsidRPr="0023589B">
        <w:rPr>
          <w:sz w:val="28"/>
          <w:szCs w:val="28"/>
        </w:rPr>
        <w:t xml:space="preserve"> рублей).</w:t>
      </w:r>
      <w:r w:rsidR="0023589B" w:rsidRPr="0023589B">
        <w:rPr>
          <w:sz w:val="28"/>
          <w:szCs w:val="28"/>
        </w:rPr>
        <w:t xml:space="preserve"> Одновременно на 0,4 </w:t>
      </w:r>
      <w:proofErr w:type="spellStart"/>
      <w:r w:rsidR="0023589B" w:rsidRPr="0023589B">
        <w:rPr>
          <w:sz w:val="28"/>
          <w:szCs w:val="28"/>
        </w:rPr>
        <w:t>п.п</w:t>
      </w:r>
      <w:proofErr w:type="spellEnd"/>
      <w:r w:rsidR="0023589B" w:rsidRPr="0023589B">
        <w:rPr>
          <w:sz w:val="28"/>
          <w:szCs w:val="28"/>
        </w:rPr>
        <w:t xml:space="preserve">. снизился темп роста фонда начисленной заработной платы и на 0,2% численность постоянного населения. </w:t>
      </w:r>
    </w:p>
    <w:p w14:paraId="06AF35C4" w14:textId="521D9DB8" w:rsidR="008E218D" w:rsidRDefault="00F86EDF" w:rsidP="002118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3589B">
        <w:rPr>
          <w:sz w:val="28"/>
          <w:szCs w:val="28"/>
        </w:rPr>
        <w:t xml:space="preserve">Уровень зарегистрированной безработицы </w:t>
      </w:r>
      <w:proofErr w:type="gramStart"/>
      <w:r w:rsidRPr="0023589B">
        <w:rPr>
          <w:sz w:val="28"/>
          <w:szCs w:val="28"/>
        </w:rPr>
        <w:t>на конец</w:t>
      </w:r>
      <w:proofErr w:type="gramEnd"/>
      <w:r w:rsidRPr="0023589B">
        <w:rPr>
          <w:sz w:val="28"/>
          <w:szCs w:val="28"/>
        </w:rPr>
        <w:t xml:space="preserve"> 202</w:t>
      </w:r>
      <w:r w:rsidR="0023589B" w:rsidRPr="0023589B">
        <w:rPr>
          <w:sz w:val="28"/>
          <w:szCs w:val="28"/>
        </w:rPr>
        <w:t>1</w:t>
      </w:r>
      <w:r w:rsidRPr="0023589B">
        <w:rPr>
          <w:sz w:val="28"/>
          <w:szCs w:val="28"/>
        </w:rPr>
        <w:t xml:space="preserve"> года составил</w:t>
      </w:r>
      <w:r w:rsidR="0023589B" w:rsidRPr="0023589B">
        <w:rPr>
          <w:sz w:val="28"/>
          <w:szCs w:val="28"/>
        </w:rPr>
        <w:t xml:space="preserve"> </w:t>
      </w:r>
      <w:r w:rsidRPr="0023589B">
        <w:rPr>
          <w:sz w:val="28"/>
          <w:szCs w:val="28"/>
        </w:rPr>
        <w:t>3,</w:t>
      </w:r>
      <w:r w:rsidR="0023589B" w:rsidRPr="0023589B">
        <w:rPr>
          <w:sz w:val="28"/>
          <w:szCs w:val="28"/>
        </w:rPr>
        <w:t>1</w:t>
      </w:r>
      <w:r w:rsidRPr="0023589B">
        <w:rPr>
          <w:sz w:val="28"/>
          <w:szCs w:val="28"/>
        </w:rPr>
        <w:t xml:space="preserve">% от численности экономически активного населения, что </w:t>
      </w:r>
      <w:r w:rsidR="0023589B" w:rsidRPr="0023589B">
        <w:rPr>
          <w:sz w:val="28"/>
          <w:szCs w:val="28"/>
        </w:rPr>
        <w:t xml:space="preserve">ниже </w:t>
      </w:r>
      <w:r w:rsidRPr="0023589B">
        <w:rPr>
          <w:sz w:val="28"/>
          <w:szCs w:val="28"/>
        </w:rPr>
        <w:t>показателя,</w:t>
      </w:r>
      <w:r w:rsidR="0023589B" w:rsidRPr="0023589B">
        <w:rPr>
          <w:sz w:val="28"/>
          <w:szCs w:val="28"/>
        </w:rPr>
        <w:t xml:space="preserve"> </w:t>
      </w:r>
      <w:r w:rsidRPr="0023589B">
        <w:rPr>
          <w:sz w:val="28"/>
          <w:szCs w:val="28"/>
        </w:rPr>
        <w:t>установленного прогнозом (</w:t>
      </w:r>
      <w:r w:rsidR="0023589B" w:rsidRPr="0023589B">
        <w:rPr>
          <w:sz w:val="28"/>
          <w:szCs w:val="28"/>
        </w:rPr>
        <w:t>3,4%</w:t>
      </w:r>
      <w:r w:rsidRPr="0023589B">
        <w:rPr>
          <w:sz w:val="28"/>
          <w:szCs w:val="28"/>
        </w:rPr>
        <w:t>).</w:t>
      </w:r>
    </w:p>
    <w:p w14:paraId="2BA42992" w14:textId="77777777" w:rsidR="00800A9A" w:rsidRPr="00CD7C93" w:rsidRDefault="00800A9A" w:rsidP="00800A9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00A9A">
        <w:rPr>
          <w:sz w:val="28"/>
          <w:szCs w:val="28"/>
        </w:rPr>
        <w:t>Относительно предыдущего года отмечался восстановительный рост после кризиса, вызванного ограничительны</w:t>
      </w:r>
      <w:r>
        <w:rPr>
          <w:sz w:val="28"/>
          <w:szCs w:val="28"/>
        </w:rPr>
        <w:t>ми</w:t>
      </w:r>
      <w:r w:rsidRPr="00800A9A">
        <w:rPr>
          <w:sz w:val="28"/>
          <w:szCs w:val="28"/>
        </w:rPr>
        <w:t xml:space="preserve"> мер</w:t>
      </w:r>
      <w:r>
        <w:rPr>
          <w:sz w:val="28"/>
          <w:szCs w:val="28"/>
        </w:rPr>
        <w:t>ами</w:t>
      </w:r>
      <w:r w:rsidRPr="00800A9A">
        <w:rPr>
          <w:sz w:val="28"/>
          <w:szCs w:val="28"/>
        </w:rPr>
        <w:t>, направленны</w:t>
      </w:r>
      <w:r>
        <w:rPr>
          <w:sz w:val="28"/>
          <w:szCs w:val="28"/>
        </w:rPr>
        <w:t>ми</w:t>
      </w:r>
      <w:r w:rsidRPr="00800A9A">
        <w:rPr>
          <w:sz w:val="28"/>
          <w:szCs w:val="28"/>
        </w:rPr>
        <w:t xml:space="preserve"> на борьбу с новой </w:t>
      </w:r>
      <w:proofErr w:type="spellStart"/>
      <w:r w:rsidRPr="00800A9A"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</w:t>
      </w:r>
      <w:r w:rsidRPr="00800A9A">
        <w:rPr>
          <w:sz w:val="28"/>
          <w:szCs w:val="28"/>
        </w:rPr>
        <w:t>инфекцией.</w:t>
      </w:r>
    </w:p>
    <w:p w14:paraId="40351ED9" w14:textId="5128308F" w:rsidR="00A24BA3" w:rsidRPr="00A24BA3" w:rsidRDefault="00800A9A" w:rsidP="00CD7C93">
      <w:pPr>
        <w:shd w:val="clear" w:color="auto" w:fill="FFFFFF"/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Положительная</w:t>
      </w:r>
      <w:r w:rsidR="00A24BA3" w:rsidRPr="00A24BA3">
        <w:rPr>
          <w:color w:val="000000"/>
          <w:sz w:val="28"/>
          <w:szCs w:val="28"/>
        </w:rPr>
        <w:t xml:space="preserve"> динамика экономических показателей формировалась на фоне низкой</w:t>
      </w:r>
      <w:r w:rsidR="00CD7C93">
        <w:rPr>
          <w:color w:val="000000"/>
          <w:sz w:val="28"/>
          <w:szCs w:val="28"/>
        </w:rPr>
        <w:t xml:space="preserve"> </w:t>
      </w:r>
      <w:r w:rsidR="00A24BA3" w:rsidRPr="00A24BA3">
        <w:rPr>
          <w:color w:val="000000"/>
          <w:sz w:val="28"/>
          <w:szCs w:val="28"/>
        </w:rPr>
        <w:t>базы, и по итогам 2021 года по большинству показателей удалось компенсировать</w:t>
      </w:r>
      <w:r w:rsidR="00CD7C93">
        <w:rPr>
          <w:color w:val="000000"/>
          <w:sz w:val="28"/>
          <w:szCs w:val="28"/>
        </w:rPr>
        <w:t xml:space="preserve"> </w:t>
      </w:r>
      <w:r w:rsidR="00A24BA3" w:rsidRPr="00A24BA3">
        <w:rPr>
          <w:color w:val="000000"/>
          <w:sz w:val="28"/>
          <w:szCs w:val="28"/>
        </w:rPr>
        <w:t xml:space="preserve">падение 2020 года. Так, по данным </w:t>
      </w:r>
      <w:r w:rsidR="00A24BA3" w:rsidRPr="00CD7C93">
        <w:rPr>
          <w:color w:val="000000"/>
          <w:sz w:val="28"/>
          <w:szCs w:val="28"/>
        </w:rPr>
        <w:t>администрации района</w:t>
      </w:r>
      <w:r w:rsidR="00A24BA3" w:rsidRPr="00A24BA3">
        <w:rPr>
          <w:color w:val="000000"/>
          <w:sz w:val="28"/>
          <w:szCs w:val="28"/>
        </w:rPr>
        <w:t>, приро</w:t>
      </w:r>
      <w:proofErr w:type="gramStart"/>
      <w:r w:rsidR="00A24BA3" w:rsidRPr="00A24BA3">
        <w:rPr>
          <w:color w:val="000000"/>
          <w:sz w:val="28"/>
          <w:szCs w:val="28"/>
        </w:rPr>
        <w:t>ст в пр</w:t>
      </w:r>
      <w:proofErr w:type="gramEnd"/>
      <w:r w:rsidR="00A24BA3" w:rsidRPr="00A24BA3">
        <w:rPr>
          <w:color w:val="000000"/>
          <w:sz w:val="28"/>
          <w:szCs w:val="28"/>
        </w:rPr>
        <w:t>омышленности в 2021 году</w:t>
      </w:r>
      <w:r w:rsidR="00A24BA3" w:rsidRPr="00CD7C93">
        <w:rPr>
          <w:color w:val="000000"/>
          <w:sz w:val="28"/>
          <w:szCs w:val="28"/>
        </w:rPr>
        <w:t xml:space="preserve"> </w:t>
      </w:r>
      <w:r w:rsidR="00A24BA3" w:rsidRPr="00A24BA3">
        <w:rPr>
          <w:color w:val="000000"/>
          <w:sz w:val="28"/>
          <w:szCs w:val="28"/>
        </w:rPr>
        <w:t>составил 3</w:t>
      </w:r>
      <w:r w:rsidR="00A24BA3" w:rsidRPr="00CD7C93">
        <w:rPr>
          <w:color w:val="000000"/>
          <w:sz w:val="28"/>
          <w:szCs w:val="28"/>
        </w:rPr>
        <w:t>,9</w:t>
      </w:r>
      <w:r w:rsidR="00A24BA3" w:rsidRPr="00A24BA3">
        <w:rPr>
          <w:color w:val="000000"/>
          <w:sz w:val="28"/>
          <w:szCs w:val="28"/>
        </w:rPr>
        <w:t xml:space="preserve"> %, с</w:t>
      </w:r>
      <w:r w:rsidR="00A24BA3" w:rsidRPr="00CD7C93">
        <w:rPr>
          <w:color w:val="000000"/>
          <w:sz w:val="28"/>
          <w:szCs w:val="28"/>
        </w:rPr>
        <w:t xml:space="preserve">ельском хозяйстве </w:t>
      </w:r>
      <w:r w:rsidR="00A24BA3" w:rsidRPr="00A24BA3">
        <w:rPr>
          <w:color w:val="000000"/>
          <w:sz w:val="28"/>
          <w:szCs w:val="28"/>
        </w:rPr>
        <w:t xml:space="preserve">– </w:t>
      </w:r>
      <w:r w:rsidR="00A24BA3" w:rsidRPr="00CD7C93">
        <w:rPr>
          <w:color w:val="000000"/>
          <w:sz w:val="28"/>
          <w:szCs w:val="28"/>
        </w:rPr>
        <w:t>5,3</w:t>
      </w:r>
      <w:r w:rsidR="00A24BA3" w:rsidRPr="00A24BA3">
        <w:rPr>
          <w:color w:val="000000"/>
          <w:sz w:val="28"/>
          <w:szCs w:val="28"/>
        </w:rPr>
        <w:t xml:space="preserve">%, </w:t>
      </w:r>
      <w:r w:rsidR="00ED16E6" w:rsidRPr="00CD7C93">
        <w:rPr>
          <w:color w:val="000000"/>
          <w:sz w:val="28"/>
          <w:szCs w:val="28"/>
        </w:rPr>
        <w:t xml:space="preserve">инвестициях </w:t>
      </w:r>
      <w:r w:rsidR="00A24BA3" w:rsidRPr="00CD7C93">
        <w:rPr>
          <w:color w:val="000000"/>
          <w:sz w:val="28"/>
          <w:szCs w:val="28"/>
        </w:rPr>
        <w:t xml:space="preserve">– </w:t>
      </w:r>
      <w:r w:rsidR="00ED16E6" w:rsidRPr="00CD7C93">
        <w:rPr>
          <w:color w:val="000000"/>
          <w:sz w:val="28"/>
          <w:szCs w:val="28"/>
        </w:rPr>
        <w:t xml:space="preserve">57%, </w:t>
      </w:r>
      <w:r w:rsidR="00A24BA3" w:rsidRPr="00A24BA3">
        <w:rPr>
          <w:color w:val="000000"/>
          <w:sz w:val="28"/>
          <w:szCs w:val="28"/>
        </w:rPr>
        <w:t xml:space="preserve">обороте розничной торговли – </w:t>
      </w:r>
      <w:r w:rsidR="00ED16E6" w:rsidRPr="00CD7C93">
        <w:rPr>
          <w:color w:val="000000"/>
          <w:sz w:val="28"/>
          <w:szCs w:val="28"/>
        </w:rPr>
        <w:t>4</w:t>
      </w:r>
      <w:r w:rsidR="00A24BA3" w:rsidRPr="00A24BA3">
        <w:rPr>
          <w:color w:val="000000"/>
          <w:sz w:val="28"/>
          <w:szCs w:val="28"/>
        </w:rPr>
        <w:t>,3 %,</w:t>
      </w:r>
      <w:r w:rsidR="00ED16E6" w:rsidRPr="00CD7C93">
        <w:rPr>
          <w:color w:val="000000"/>
          <w:sz w:val="28"/>
          <w:szCs w:val="28"/>
        </w:rPr>
        <w:t xml:space="preserve"> </w:t>
      </w:r>
      <w:r w:rsidR="00A24BA3" w:rsidRPr="00A24BA3">
        <w:rPr>
          <w:color w:val="000000"/>
          <w:sz w:val="28"/>
          <w:szCs w:val="28"/>
        </w:rPr>
        <w:t xml:space="preserve">платных услугах населению – </w:t>
      </w:r>
      <w:r w:rsidR="00ED16E6" w:rsidRPr="00CD7C93">
        <w:rPr>
          <w:color w:val="000000"/>
          <w:sz w:val="28"/>
          <w:szCs w:val="28"/>
        </w:rPr>
        <w:t>4,3</w:t>
      </w:r>
      <w:r w:rsidR="00A24BA3" w:rsidRPr="00A24BA3">
        <w:rPr>
          <w:color w:val="000000"/>
          <w:sz w:val="28"/>
          <w:szCs w:val="28"/>
        </w:rPr>
        <w:t xml:space="preserve"> %,</w:t>
      </w:r>
      <w:r w:rsidR="00ED16E6" w:rsidRPr="00CD7C93">
        <w:rPr>
          <w:color w:val="000000"/>
          <w:sz w:val="28"/>
          <w:szCs w:val="28"/>
        </w:rPr>
        <w:t xml:space="preserve"> </w:t>
      </w:r>
      <w:r w:rsidR="00CD7C93" w:rsidRPr="00CD7C93">
        <w:rPr>
          <w:color w:val="000000"/>
          <w:sz w:val="28"/>
          <w:szCs w:val="28"/>
        </w:rPr>
        <w:t xml:space="preserve">денежные </w:t>
      </w:r>
      <w:r w:rsidR="00A24BA3" w:rsidRPr="00A24BA3">
        <w:rPr>
          <w:color w:val="000000"/>
          <w:sz w:val="28"/>
          <w:szCs w:val="28"/>
        </w:rPr>
        <w:t xml:space="preserve">доходы населения выросли на </w:t>
      </w:r>
      <w:r w:rsidR="00CD7C93" w:rsidRPr="00CD7C93">
        <w:rPr>
          <w:color w:val="000000"/>
          <w:sz w:val="28"/>
          <w:szCs w:val="28"/>
        </w:rPr>
        <w:t>14,7</w:t>
      </w:r>
      <w:r w:rsidR="00A24BA3" w:rsidRPr="00A24BA3">
        <w:rPr>
          <w:color w:val="000000"/>
          <w:sz w:val="28"/>
          <w:szCs w:val="28"/>
        </w:rPr>
        <w:t>%.</w:t>
      </w:r>
    </w:p>
    <w:p w14:paraId="1D18AE19" w14:textId="6EE0AFC8" w:rsidR="007021A1" w:rsidRPr="007D6220" w:rsidRDefault="00ED14DA" w:rsidP="0090582C">
      <w:pPr>
        <w:tabs>
          <w:tab w:val="left" w:pos="720"/>
        </w:tabs>
        <w:spacing w:after="120" w:line="23" w:lineRule="atLeast"/>
        <w:ind w:firstLine="52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</w:t>
      </w:r>
      <w:r w:rsidR="007021A1" w:rsidRPr="007D6220">
        <w:rPr>
          <w:b/>
          <w:bCs/>
          <w:sz w:val="28"/>
          <w:szCs w:val="28"/>
        </w:rPr>
        <w:t xml:space="preserve">. </w:t>
      </w:r>
      <w:r w:rsidR="007021A1" w:rsidRPr="007D6220">
        <w:rPr>
          <w:rFonts w:eastAsia="Calibri"/>
          <w:b/>
          <w:sz w:val="28"/>
          <w:szCs w:val="28"/>
          <w:lang w:eastAsia="en-US"/>
        </w:rPr>
        <w:t>Общая характеристика исполнения бюджета района</w:t>
      </w:r>
      <w:r w:rsidR="00085B19">
        <w:rPr>
          <w:rFonts w:eastAsia="Calibri"/>
          <w:b/>
          <w:sz w:val="28"/>
          <w:szCs w:val="28"/>
          <w:lang w:eastAsia="en-US"/>
        </w:rPr>
        <w:t>.</w:t>
      </w:r>
      <w:r w:rsidR="007021A1" w:rsidRPr="007D6220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4E6E30B" w14:textId="5DFEC37F" w:rsidR="0056310A" w:rsidRDefault="0056310A" w:rsidP="00052F44">
      <w:pPr>
        <w:shd w:val="clear" w:color="auto" w:fill="FFFFFF"/>
        <w:spacing w:line="276" w:lineRule="auto"/>
        <w:ind w:right="-5" w:firstLine="709"/>
        <w:jc w:val="both"/>
        <w:rPr>
          <w:sz w:val="28"/>
          <w:szCs w:val="28"/>
        </w:rPr>
      </w:pPr>
      <w:proofErr w:type="gramStart"/>
      <w:r w:rsidRPr="0020510F">
        <w:rPr>
          <w:sz w:val="28"/>
          <w:szCs w:val="28"/>
        </w:rPr>
        <w:t xml:space="preserve">Первоначальной редакцией решения Нолинской районной Думы от </w:t>
      </w:r>
      <w:r w:rsidR="0007742C">
        <w:rPr>
          <w:sz w:val="28"/>
          <w:szCs w:val="28"/>
        </w:rPr>
        <w:t>16</w:t>
      </w:r>
      <w:r w:rsidRPr="00CB4814">
        <w:rPr>
          <w:sz w:val="28"/>
          <w:szCs w:val="28"/>
        </w:rPr>
        <w:t>.12.20</w:t>
      </w:r>
      <w:r w:rsidR="0007742C">
        <w:rPr>
          <w:sz w:val="28"/>
          <w:szCs w:val="28"/>
        </w:rPr>
        <w:t>20</w:t>
      </w:r>
      <w:r w:rsidRPr="00CB4814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CB4814">
        <w:rPr>
          <w:sz w:val="28"/>
          <w:szCs w:val="28"/>
        </w:rPr>
        <w:t xml:space="preserve"> </w:t>
      </w:r>
      <w:r w:rsidR="0007742C">
        <w:rPr>
          <w:sz w:val="28"/>
          <w:szCs w:val="28"/>
        </w:rPr>
        <w:t>5</w:t>
      </w:r>
      <w:r w:rsidR="007E668E">
        <w:rPr>
          <w:sz w:val="28"/>
          <w:szCs w:val="28"/>
        </w:rPr>
        <w:t>8</w:t>
      </w:r>
      <w:r w:rsidRPr="00CB4814">
        <w:rPr>
          <w:sz w:val="28"/>
          <w:szCs w:val="28"/>
        </w:rPr>
        <w:t>/</w:t>
      </w:r>
      <w:r w:rsidR="0007742C">
        <w:rPr>
          <w:sz w:val="28"/>
          <w:szCs w:val="28"/>
        </w:rPr>
        <w:t>332</w:t>
      </w:r>
      <w:r w:rsidRPr="0020510F">
        <w:rPr>
          <w:sz w:val="28"/>
          <w:szCs w:val="28"/>
        </w:rPr>
        <w:t xml:space="preserve"> «</w:t>
      </w:r>
      <w:r w:rsidRPr="007229C0">
        <w:rPr>
          <w:sz w:val="28"/>
          <w:szCs w:val="28"/>
        </w:rPr>
        <w:t>О бюджете муниципального образования Нолинский муниципальный район Кировской области на 20</w:t>
      </w:r>
      <w:r w:rsidR="007E668E">
        <w:rPr>
          <w:sz w:val="28"/>
          <w:szCs w:val="28"/>
        </w:rPr>
        <w:t>2</w:t>
      </w:r>
      <w:r w:rsidR="0007742C">
        <w:rPr>
          <w:sz w:val="28"/>
          <w:szCs w:val="28"/>
        </w:rPr>
        <w:t>1</w:t>
      </w:r>
      <w:r w:rsidRPr="007229C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07742C">
        <w:rPr>
          <w:sz w:val="28"/>
          <w:szCs w:val="28"/>
        </w:rPr>
        <w:t>2</w:t>
      </w:r>
      <w:r w:rsidRPr="007229C0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7742C">
        <w:rPr>
          <w:sz w:val="28"/>
          <w:szCs w:val="28"/>
        </w:rPr>
        <w:t>3</w:t>
      </w:r>
      <w:r w:rsidRPr="007229C0">
        <w:rPr>
          <w:sz w:val="28"/>
          <w:szCs w:val="28"/>
        </w:rPr>
        <w:t xml:space="preserve"> годов</w:t>
      </w:r>
      <w:r w:rsidRPr="0020510F">
        <w:rPr>
          <w:sz w:val="28"/>
          <w:szCs w:val="28"/>
        </w:rPr>
        <w:t xml:space="preserve">» </w:t>
      </w:r>
      <w:r>
        <w:rPr>
          <w:sz w:val="28"/>
          <w:szCs w:val="28"/>
        </w:rPr>
        <w:t>б</w:t>
      </w:r>
      <w:r w:rsidRPr="007E3D73">
        <w:rPr>
          <w:sz w:val="28"/>
          <w:szCs w:val="28"/>
        </w:rPr>
        <w:t xml:space="preserve">юджет </w:t>
      </w:r>
      <w:r w:rsidRPr="007E3D73">
        <w:rPr>
          <w:bCs/>
          <w:sz w:val="28"/>
          <w:szCs w:val="28"/>
        </w:rPr>
        <w:t>муниципального образова</w:t>
      </w:r>
      <w:r w:rsidRPr="007E3D73">
        <w:rPr>
          <w:bCs/>
          <w:sz w:val="28"/>
          <w:szCs w:val="28"/>
        </w:rPr>
        <w:softHyphen/>
        <w:t xml:space="preserve">ния Нолинский муниципальный район (далее – бюджет района) </w:t>
      </w:r>
      <w:r w:rsidRPr="007E3D73">
        <w:rPr>
          <w:sz w:val="28"/>
          <w:szCs w:val="28"/>
        </w:rPr>
        <w:t>на 20</w:t>
      </w:r>
      <w:r w:rsidR="007E668E">
        <w:rPr>
          <w:sz w:val="28"/>
          <w:szCs w:val="28"/>
        </w:rPr>
        <w:t>2</w:t>
      </w:r>
      <w:r w:rsidR="0007742C">
        <w:rPr>
          <w:sz w:val="28"/>
          <w:szCs w:val="28"/>
        </w:rPr>
        <w:t>1</w:t>
      </w:r>
      <w:r w:rsidRPr="0020510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утвержден </w:t>
      </w:r>
      <w:r w:rsidRPr="0020510F">
        <w:rPr>
          <w:sz w:val="28"/>
          <w:szCs w:val="28"/>
        </w:rPr>
        <w:t xml:space="preserve">по доходам в сумме </w:t>
      </w:r>
      <w:r w:rsidR="0007742C">
        <w:rPr>
          <w:sz w:val="28"/>
          <w:szCs w:val="28"/>
        </w:rPr>
        <w:t>330 557</w:t>
      </w:r>
      <w:r w:rsidRPr="0020510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20510F">
        <w:rPr>
          <w:sz w:val="28"/>
          <w:szCs w:val="28"/>
        </w:rPr>
        <w:t xml:space="preserve"> по расходам в сумме </w:t>
      </w:r>
      <w:r w:rsidR="007E668E">
        <w:rPr>
          <w:sz w:val="28"/>
          <w:szCs w:val="28"/>
        </w:rPr>
        <w:t>3</w:t>
      </w:r>
      <w:r w:rsidR="0007742C">
        <w:rPr>
          <w:sz w:val="28"/>
          <w:szCs w:val="28"/>
        </w:rPr>
        <w:t>40 360,8</w:t>
      </w:r>
      <w:r w:rsidRPr="0020510F">
        <w:rPr>
          <w:sz w:val="28"/>
          <w:szCs w:val="28"/>
        </w:rPr>
        <w:t xml:space="preserve"> тыс. рублей</w:t>
      </w:r>
      <w:proofErr w:type="gramEnd"/>
      <w:r w:rsidRPr="0020510F">
        <w:rPr>
          <w:sz w:val="28"/>
          <w:szCs w:val="28"/>
        </w:rPr>
        <w:t xml:space="preserve">, с дефицитом в объеме </w:t>
      </w:r>
      <w:r w:rsidR="0007742C">
        <w:rPr>
          <w:sz w:val="28"/>
          <w:szCs w:val="28"/>
        </w:rPr>
        <w:t xml:space="preserve">9 803,8 </w:t>
      </w:r>
      <w:r w:rsidRPr="0020510F">
        <w:rPr>
          <w:sz w:val="28"/>
          <w:szCs w:val="28"/>
        </w:rPr>
        <w:t xml:space="preserve">тыс. рублей. </w:t>
      </w:r>
    </w:p>
    <w:p w14:paraId="66C6E7B5" w14:textId="22798CC6" w:rsidR="00ED14DA" w:rsidRPr="00E53B6A" w:rsidRDefault="0056310A" w:rsidP="00052F44">
      <w:pPr>
        <w:spacing w:line="276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бюджета </w:t>
      </w:r>
      <w:r w:rsidRPr="00AA3BD1">
        <w:rPr>
          <w:rFonts w:eastAsia="Calibri"/>
          <w:sz w:val="28"/>
          <w:szCs w:val="28"/>
          <w:lang w:eastAsia="en-US"/>
        </w:rPr>
        <w:t>Нолинск</w:t>
      </w:r>
      <w:r w:rsidR="00ED14DA">
        <w:rPr>
          <w:rFonts w:eastAsia="Calibri"/>
          <w:sz w:val="28"/>
          <w:szCs w:val="28"/>
          <w:lang w:eastAsia="en-US"/>
        </w:rPr>
        <w:t>ого</w:t>
      </w:r>
      <w:r w:rsidRPr="00AA3BD1">
        <w:rPr>
          <w:rFonts w:eastAsia="Calibri"/>
          <w:sz w:val="28"/>
          <w:szCs w:val="28"/>
          <w:lang w:eastAsia="en-US"/>
        </w:rPr>
        <w:t xml:space="preserve"> муниципальн</w:t>
      </w:r>
      <w:r w:rsidR="00ED14DA">
        <w:rPr>
          <w:rFonts w:eastAsia="Calibri"/>
          <w:sz w:val="28"/>
          <w:szCs w:val="28"/>
          <w:lang w:eastAsia="en-US"/>
        </w:rPr>
        <w:t>ого</w:t>
      </w:r>
      <w:r w:rsidRPr="00AA3BD1">
        <w:rPr>
          <w:rFonts w:eastAsia="Calibri"/>
          <w:sz w:val="28"/>
          <w:szCs w:val="28"/>
          <w:lang w:eastAsia="en-US"/>
        </w:rPr>
        <w:t xml:space="preserve"> район</w:t>
      </w:r>
      <w:r w:rsidR="00ED14DA">
        <w:rPr>
          <w:rFonts w:eastAsia="Calibri"/>
          <w:sz w:val="28"/>
          <w:szCs w:val="28"/>
          <w:lang w:eastAsia="en-US"/>
        </w:rPr>
        <w:t xml:space="preserve">а в течение </w:t>
      </w:r>
      <w:r w:rsidRPr="00AA3BD1">
        <w:rPr>
          <w:rFonts w:eastAsia="Calibri"/>
          <w:sz w:val="28"/>
          <w:szCs w:val="28"/>
          <w:lang w:eastAsia="en-US"/>
        </w:rPr>
        <w:t>20</w:t>
      </w:r>
      <w:r w:rsidR="007E668E">
        <w:rPr>
          <w:rFonts w:eastAsia="Calibri"/>
          <w:sz w:val="28"/>
          <w:szCs w:val="28"/>
          <w:lang w:eastAsia="en-US"/>
        </w:rPr>
        <w:t>2</w:t>
      </w:r>
      <w:r w:rsidR="0007742C">
        <w:rPr>
          <w:rFonts w:eastAsia="Calibri"/>
          <w:sz w:val="28"/>
          <w:szCs w:val="28"/>
          <w:lang w:eastAsia="en-US"/>
        </w:rPr>
        <w:t>1</w:t>
      </w:r>
      <w:r w:rsidRPr="00AA3BD1">
        <w:rPr>
          <w:rFonts w:eastAsia="Calibri"/>
          <w:sz w:val="28"/>
          <w:szCs w:val="28"/>
          <w:lang w:eastAsia="en-US"/>
        </w:rPr>
        <w:t xml:space="preserve"> год</w:t>
      </w:r>
      <w:r w:rsidR="00ED14DA">
        <w:rPr>
          <w:rFonts w:eastAsia="Calibri"/>
          <w:sz w:val="28"/>
          <w:szCs w:val="28"/>
          <w:lang w:eastAsia="en-US"/>
        </w:rPr>
        <w:t xml:space="preserve">а корректировались </w:t>
      </w:r>
      <w:r w:rsidR="001E781E">
        <w:rPr>
          <w:rFonts w:eastAsia="Calibri"/>
          <w:sz w:val="28"/>
          <w:szCs w:val="28"/>
          <w:lang w:eastAsia="en-US"/>
        </w:rPr>
        <w:t>8</w:t>
      </w:r>
      <w:r w:rsidRPr="00AA3BD1">
        <w:rPr>
          <w:rFonts w:eastAsia="Calibri"/>
          <w:sz w:val="28"/>
          <w:szCs w:val="28"/>
          <w:lang w:eastAsia="en-US"/>
        </w:rPr>
        <w:t xml:space="preserve"> раз,</w:t>
      </w:r>
      <w:r w:rsidR="00ED14DA">
        <w:rPr>
          <w:rFonts w:eastAsia="Calibri"/>
          <w:sz w:val="28"/>
          <w:szCs w:val="28"/>
          <w:lang w:eastAsia="en-US"/>
        </w:rPr>
        <w:t xml:space="preserve"> </w:t>
      </w:r>
      <w:r w:rsidR="00ED14DA" w:rsidRPr="00AA3BD1">
        <w:rPr>
          <w:rFonts w:eastAsia="Calibri"/>
          <w:sz w:val="28"/>
          <w:szCs w:val="28"/>
          <w:lang w:eastAsia="en-US"/>
        </w:rPr>
        <w:t>в результате</w:t>
      </w:r>
      <w:r w:rsidR="00ED14DA">
        <w:rPr>
          <w:rFonts w:eastAsia="Calibri"/>
          <w:sz w:val="28"/>
          <w:szCs w:val="28"/>
          <w:lang w:eastAsia="en-US"/>
        </w:rPr>
        <w:t>,</w:t>
      </w:r>
      <w:r w:rsidR="00ED14DA" w:rsidRPr="00AA3BD1">
        <w:rPr>
          <w:rFonts w:eastAsia="Calibri"/>
          <w:sz w:val="28"/>
          <w:szCs w:val="28"/>
          <w:lang w:eastAsia="en-US"/>
        </w:rPr>
        <w:t xml:space="preserve"> доходы увеличены на </w:t>
      </w:r>
      <w:r w:rsidR="00ED14DA" w:rsidRPr="00223232">
        <w:rPr>
          <w:rFonts w:eastAsia="Calibri"/>
          <w:sz w:val="28"/>
          <w:szCs w:val="28"/>
          <w:lang w:eastAsia="en-US"/>
        </w:rPr>
        <w:t>3</w:t>
      </w:r>
      <w:r w:rsidR="00E53B6A">
        <w:rPr>
          <w:rFonts w:eastAsia="Calibri"/>
          <w:sz w:val="28"/>
          <w:szCs w:val="28"/>
          <w:lang w:eastAsia="en-US"/>
        </w:rPr>
        <w:t>6 762,1</w:t>
      </w:r>
      <w:r w:rsidR="00ED14DA" w:rsidRPr="00223232">
        <w:rPr>
          <w:rFonts w:eastAsia="Calibri"/>
          <w:sz w:val="28"/>
          <w:szCs w:val="28"/>
          <w:lang w:eastAsia="en-US"/>
        </w:rPr>
        <w:t xml:space="preserve"> тыс. рублей, расходы – на </w:t>
      </w:r>
      <w:r w:rsidR="00E53B6A">
        <w:rPr>
          <w:rFonts w:eastAsia="Calibri"/>
          <w:sz w:val="28"/>
          <w:szCs w:val="28"/>
          <w:lang w:eastAsia="en-US"/>
        </w:rPr>
        <w:t>25 951,9</w:t>
      </w:r>
      <w:r w:rsidR="00ED14DA" w:rsidRPr="00223232">
        <w:rPr>
          <w:rFonts w:eastAsia="Calibri"/>
          <w:sz w:val="28"/>
          <w:szCs w:val="28"/>
          <w:lang w:eastAsia="en-US"/>
        </w:rPr>
        <w:t xml:space="preserve"> тыс. рублей</w:t>
      </w:r>
      <w:r w:rsidR="00E53B6A">
        <w:rPr>
          <w:rFonts w:eastAsia="Calibri"/>
          <w:sz w:val="28"/>
          <w:szCs w:val="28"/>
          <w:lang w:eastAsia="en-US"/>
        </w:rPr>
        <w:t>.</w:t>
      </w:r>
      <w:r w:rsidR="00ED14DA" w:rsidRPr="00E53B6A">
        <w:rPr>
          <w:color w:val="FF0000"/>
          <w:sz w:val="28"/>
          <w:szCs w:val="28"/>
        </w:rPr>
        <w:t xml:space="preserve"> </w:t>
      </w:r>
    </w:p>
    <w:p w14:paraId="4CA310DF" w14:textId="1E77FB37" w:rsidR="00ED14DA" w:rsidRPr="003D23CA" w:rsidRDefault="00ED14DA" w:rsidP="00052F44">
      <w:pPr>
        <w:spacing w:line="276" w:lineRule="auto"/>
        <w:ind w:firstLine="720"/>
        <w:jc w:val="both"/>
        <w:rPr>
          <w:sz w:val="28"/>
          <w:szCs w:val="28"/>
        </w:rPr>
      </w:pPr>
      <w:r w:rsidRPr="003D23CA">
        <w:rPr>
          <w:sz w:val="28"/>
          <w:szCs w:val="28"/>
        </w:rPr>
        <w:t xml:space="preserve">Внесение изменений в бюджет Нолинского муниципального района, в основном, было обусловлено корректировкой расходов бюджета за счет остатков средств, образовавшихся на начало отчетного года, уточнением </w:t>
      </w:r>
      <w:r w:rsidRPr="003D23CA">
        <w:rPr>
          <w:sz w:val="28"/>
          <w:szCs w:val="28"/>
        </w:rPr>
        <w:lastRenderedPageBreak/>
        <w:t>объема областных и федеральных средств, фактическим поступлением собственных доходов относительно первоначально запланированных объемов, сокращением и перераспределением ассигнований между главными распорядителями средств бюджета района.</w:t>
      </w:r>
    </w:p>
    <w:p w14:paraId="7ACEF307" w14:textId="7DE52009" w:rsidR="0056310A" w:rsidRPr="00A34C3A" w:rsidRDefault="0056310A" w:rsidP="00052F44">
      <w:pPr>
        <w:shd w:val="clear" w:color="auto" w:fill="FFFFFF"/>
        <w:spacing w:line="276" w:lineRule="auto"/>
        <w:ind w:right="-5" w:firstLine="709"/>
        <w:jc w:val="both"/>
        <w:rPr>
          <w:sz w:val="28"/>
          <w:szCs w:val="28"/>
        </w:rPr>
      </w:pPr>
      <w:r w:rsidRPr="00A34C3A">
        <w:rPr>
          <w:sz w:val="28"/>
          <w:szCs w:val="28"/>
        </w:rPr>
        <w:t xml:space="preserve">В окончательной редакции </w:t>
      </w:r>
      <w:r w:rsidR="00ED14DA">
        <w:rPr>
          <w:sz w:val="28"/>
          <w:szCs w:val="28"/>
        </w:rPr>
        <w:t xml:space="preserve">бюджет района утвержден </w:t>
      </w:r>
      <w:r w:rsidRPr="00A34C3A">
        <w:rPr>
          <w:sz w:val="28"/>
          <w:szCs w:val="28"/>
        </w:rPr>
        <w:t xml:space="preserve">по доходам в сумме </w:t>
      </w:r>
      <w:r w:rsidR="001E781E">
        <w:rPr>
          <w:sz w:val="28"/>
          <w:szCs w:val="28"/>
        </w:rPr>
        <w:t>3</w:t>
      </w:r>
      <w:r w:rsidR="0007742C">
        <w:rPr>
          <w:sz w:val="28"/>
          <w:szCs w:val="28"/>
        </w:rPr>
        <w:t>67 319,1</w:t>
      </w:r>
      <w:r w:rsidRPr="00A34C3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A34C3A">
        <w:rPr>
          <w:sz w:val="28"/>
          <w:szCs w:val="28"/>
        </w:rPr>
        <w:t xml:space="preserve"> по расходам в сумме 3</w:t>
      </w:r>
      <w:r w:rsidR="0007742C">
        <w:rPr>
          <w:sz w:val="28"/>
          <w:szCs w:val="28"/>
        </w:rPr>
        <w:t>66 312,7</w:t>
      </w:r>
      <w:r w:rsidRPr="00A34C3A">
        <w:rPr>
          <w:sz w:val="28"/>
          <w:szCs w:val="28"/>
        </w:rPr>
        <w:t xml:space="preserve"> тыс. рублей, с </w:t>
      </w:r>
      <w:r w:rsidR="00E53B6A">
        <w:rPr>
          <w:sz w:val="28"/>
          <w:szCs w:val="28"/>
        </w:rPr>
        <w:t xml:space="preserve">профицитом </w:t>
      </w:r>
      <w:r w:rsidRPr="00A34C3A">
        <w:rPr>
          <w:sz w:val="28"/>
          <w:szCs w:val="28"/>
        </w:rPr>
        <w:t xml:space="preserve">в сумме </w:t>
      </w:r>
      <w:r w:rsidR="001E781E">
        <w:rPr>
          <w:sz w:val="28"/>
          <w:szCs w:val="28"/>
        </w:rPr>
        <w:t>1</w:t>
      </w:r>
      <w:r w:rsidR="00E53B6A">
        <w:rPr>
          <w:sz w:val="28"/>
          <w:szCs w:val="28"/>
        </w:rPr>
        <w:t> 006,4</w:t>
      </w:r>
      <w:r w:rsidRPr="00A34C3A">
        <w:rPr>
          <w:sz w:val="28"/>
          <w:szCs w:val="28"/>
        </w:rPr>
        <w:t xml:space="preserve"> тыс. рублей. </w:t>
      </w:r>
    </w:p>
    <w:p w14:paraId="54991004" w14:textId="45D6A58B" w:rsidR="00ED14DA" w:rsidRPr="0020510F" w:rsidRDefault="00ED14DA" w:rsidP="00052F44">
      <w:pPr>
        <w:shd w:val="clear" w:color="auto" w:fill="FFFFFF"/>
        <w:spacing w:line="276" w:lineRule="auto"/>
        <w:ind w:right="-5" w:firstLine="709"/>
        <w:jc w:val="both"/>
        <w:rPr>
          <w:sz w:val="28"/>
          <w:szCs w:val="28"/>
        </w:rPr>
      </w:pPr>
      <w:r w:rsidRPr="0020510F">
        <w:rPr>
          <w:sz w:val="28"/>
          <w:szCs w:val="28"/>
        </w:rPr>
        <w:t>Фактические доходы бюджета района в 20</w:t>
      </w:r>
      <w:r w:rsidR="001E781E">
        <w:rPr>
          <w:sz w:val="28"/>
          <w:szCs w:val="28"/>
        </w:rPr>
        <w:t>2</w:t>
      </w:r>
      <w:r w:rsidR="0007742C">
        <w:rPr>
          <w:sz w:val="28"/>
          <w:szCs w:val="28"/>
        </w:rPr>
        <w:t>1</w:t>
      </w:r>
      <w:r w:rsidRPr="0020510F">
        <w:rPr>
          <w:sz w:val="28"/>
          <w:szCs w:val="28"/>
        </w:rPr>
        <w:t xml:space="preserve"> году составили </w:t>
      </w:r>
      <w:r>
        <w:rPr>
          <w:sz w:val="28"/>
          <w:szCs w:val="28"/>
        </w:rPr>
        <w:t>3</w:t>
      </w:r>
      <w:r w:rsidR="0068050B">
        <w:rPr>
          <w:sz w:val="28"/>
          <w:szCs w:val="28"/>
        </w:rPr>
        <w:t>69 318,6</w:t>
      </w:r>
      <w:r>
        <w:rPr>
          <w:sz w:val="28"/>
          <w:szCs w:val="28"/>
        </w:rPr>
        <w:t xml:space="preserve"> </w:t>
      </w:r>
      <w:r w:rsidRPr="0020510F">
        <w:rPr>
          <w:sz w:val="28"/>
          <w:szCs w:val="28"/>
        </w:rPr>
        <w:t>тыс. рублей. Первоначальный план выполнен по доходам на 1</w:t>
      </w:r>
      <w:r w:rsidR="00E57D92">
        <w:rPr>
          <w:sz w:val="28"/>
          <w:szCs w:val="28"/>
        </w:rPr>
        <w:t>11,7</w:t>
      </w:r>
      <w:r w:rsidRPr="0020510F">
        <w:rPr>
          <w:sz w:val="28"/>
          <w:szCs w:val="28"/>
        </w:rPr>
        <w:t xml:space="preserve">% и уточненный на </w:t>
      </w:r>
      <w:r>
        <w:rPr>
          <w:sz w:val="28"/>
          <w:szCs w:val="28"/>
        </w:rPr>
        <w:t>100,</w:t>
      </w:r>
      <w:r w:rsidR="00E57D92">
        <w:rPr>
          <w:sz w:val="28"/>
          <w:szCs w:val="28"/>
        </w:rPr>
        <w:t>5</w:t>
      </w:r>
      <w:r w:rsidRPr="0020510F">
        <w:rPr>
          <w:sz w:val="28"/>
          <w:szCs w:val="28"/>
        </w:rPr>
        <w:t xml:space="preserve">%. Освоение бюджетных ассигнований по расходам составило </w:t>
      </w:r>
      <w:r>
        <w:rPr>
          <w:sz w:val="28"/>
          <w:szCs w:val="28"/>
        </w:rPr>
        <w:t>3</w:t>
      </w:r>
      <w:r w:rsidR="00E57D92">
        <w:rPr>
          <w:sz w:val="28"/>
          <w:szCs w:val="28"/>
        </w:rPr>
        <w:t>58 912,1</w:t>
      </w:r>
      <w:r>
        <w:rPr>
          <w:sz w:val="28"/>
          <w:szCs w:val="28"/>
        </w:rPr>
        <w:t xml:space="preserve"> </w:t>
      </w:r>
      <w:r w:rsidRPr="0020510F">
        <w:rPr>
          <w:sz w:val="28"/>
          <w:szCs w:val="28"/>
        </w:rPr>
        <w:t>тыс. рублей или 9</w:t>
      </w:r>
      <w:r w:rsidR="00E57D92">
        <w:rPr>
          <w:sz w:val="28"/>
          <w:szCs w:val="28"/>
        </w:rPr>
        <w:t>8</w:t>
      </w:r>
      <w:r w:rsidRPr="0020510F">
        <w:rPr>
          <w:sz w:val="28"/>
          <w:szCs w:val="28"/>
        </w:rPr>
        <w:t xml:space="preserve">% к уточненным годовым назначениям. </w:t>
      </w:r>
    </w:p>
    <w:p w14:paraId="0F0840BF" w14:textId="1B9F495B" w:rsidR="00ED14DA" w:rsidRPr="00D93293" w:rsidRDefault="00E57D92" w:rsidP="00052F4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D14DA" w:rsidRPr="00D93293">
        <w:rPr>
          <w:sz w:val="28"/>
          <w:szCs w:val="28"/>
        </w:rPr>
        <w:t>юджет</w:t>
      </w:r>
      <w:r w:rsidR="00ED14DA">
        <w:rPr>
          <w:sz w:val="28"/>
          <w:szCs w:val="28"/>
        </w:rPr>
        <w:t xml:space="preserve"> муниципального </w:t>
      </w:r>
      <w:r w:rsidR="00ED14DA" w:rsidRPr="00D93293">
        <w:rPr>
          <w:sz w:val="28"/>
          <w:szCs w:val="28"/>
        </w:rPr>
        <w:t xml:space="preserve">района исполнен с </w:t>
      </w:r>
      <w:r w:rsidR="00E1377A">
        <w:rPr>
          <w:sz w:val="28"/>
          <w:szCs w:val="28"/>
        </w:rPr>
        <w:t>про</w:t>
      </w:r>
      <w:r w:rsidR="00ED14DA">
        <w:rPr>
          <w:sz w:val="28"/>
          <w:szCs w:val="28"/>
        </w:rPr>
        <w:t>фицитом</w:t>
      </w:r>
      <w:r w:rsidR="00ED14DA" w:rsidRPr="00D93293">
        <w:rPr>
          <w:sz w:val="28"/>
          <w:szCs w:val="28"/>
        </w:rPr>
        <w:t xml:space="preserve"> в сумме </w:t>
      </w:r>
      <w:r w:rsidR="00E1377A">
        <w:rPr>
          <w:sz w:val="28"/>
          <w:szCs w:val="28"/>
        </w:rPr>
        <w:t>1</w:t>
      </w:r>
      <w:r>
        <w:rPr>
          <w:sz w:val="28"/>
          <w:szCs w:val="28"/>
        </w:rPr>
        <w:t>0 406,5</w:t>
      </w:r>
      <w:r w:rsidR="00ED14DA" w:rsidRPr="00D055BA">
        <w:rPr>
          <w:sz w:val="28"/>
          <w:szCs w:val="28"/>
        </w:rPr>
        <w:t xml:space="preserve"> тыс. рублей</w:t>
      </w:r>
      <w:r w:rsidR="00ED14DA">
        <w:rPr>
          <w:sz w:val="28"/>
          <w:szCs w:val="28"/>
        </w:rPr>
        <w:t>.</w:t>
      </w:r>
      <w:r w:rsidR="00ED14DA" w:rsidRPr="00D93293">
        <w:rPr>
          <w:sz w:val="28"/>
          <w:szCs w:val="28"/>
        </w:rPr>
        <w:t xml:space="preserve"> </w:t>
      </w:r>
    </w:p>
    <w:p w14:paraId="439AB17A" w14:textId="04796E84" w:rsidR="00ED14DA" w:rsidRPr="00DB08E0" w:rsidRDefault="00ED14DA" w:rsidP="00052F4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54478">
        <w:rPr>
          <w:sz w:val="28"/>
          <w:szCs w:val="28"/>
        </w:rPr>
        <w:t>Первоначально решением о бюджете на 20</w:t>
      </w:r>
      <w:r w:rsidR="00E1377A">
        <w:rPr>
          <w:sz w:val="28"/>
          <w:szCs w:val="28"/>
        </w:rPr>
        <w:t>2</w:t>
      </w:r>
      <w:r w:rsidR="00E57D92">
        <w:rPr>
          <w:sz w:val="28"/>
          <w:szCs w:val="28"/>
        </w:rPr>
        <w:t>1</w:t>
      </w:r>
      <w:r w:rsidRPr="00E54478">
        <w:rPr>
          <w:sz w:val="28"/>
          <w:szCs w:val="28"/>
        </w:rPr>
        <w:t xml:space="preserve"> год утверждена Программа муниципальных внутренних заимствований бюджета муниципального образования Нолинский муниципальный</w:t>
      </w:r>
      <w:r w:rsidRPr="00E54478">
        <w:rPr>
          <w:b/>
          <w:sz w:val="28"/>
          <w:szCs w:val="28"/>
        </w:rPr>
        <w:t xml:space="preserve"> </w:t>
      </w:r>
      <w:r w:rsidRPr="00E54478">
        <w:rPr>
          <w:sz w:val="28"/>
          <w:szCs w:val="28"/>
        </w:rPr>
        <w:t>район, согласно которой планировалось привлечь внутренних заимствований путем получения бюджетных кредитов от других бюджетов бюджетной системы Российской Федерации на сумму 3</w:t>
      </w:r>
      <w:r w:rsidR="00E57D92">
        <w:rPr>
          <w:sz w:val="28"/>
          <w:szCs w:val="28"/>
        </w:rPr>
        <w:t xml:space="preserve"> </w:t>
      </w:r>
      <w:r w:rsidRPr="00E54478">
        <w:rPr>
          <w:sz w:val="28"/>
          <w:szCs w:val="28"/>
        </w:rPr>
        <w:t>000 тыс. рублей, а также кредитов кредитных организаций на сумму 1</w:t>
      </w:r>
      <w:r w:rsidR="00DD7244">
        <w:rPr>
          <w:sz w:val="28"/>
          <w:szCs w:val="28"/>
        </w:rPr>
        <w:t xml:space="preserve">3 603,8 </w:t>
      </w:r>
      <w:r w:rsidRPr="00E54478">
        <w:rPr>
          <w:sz w:val="28"/>
          <w:szCs w:val="28"/>
        </w:rPr>
        <w:t>тыс. рублей.</w:t>
      </w:r>
      <w:proofErr w:type="gramEnd"/>
      <w:r w:rsidRPr="00E54478">
        <w:rPr>
          <w:sz w:val="28"/>
          <w:szCs w:val="28"/>
        </w:rPr>
        <w:t xml:space="preserve"> В окончательной редакции решения о бюджете планировалось привлечение только кредитов кредитных организаций в сумме </w:t>
      </w:r>
      <w:r w:rsidR="00DD7244">
        <w:rPr>
          <w:sz w:val="28"/>
          <w:szCs w:val="28"/>
        </w:rPr>
        <w:t>2 000</w:t>
      </w:r>
      <w:r w:rsidRPr="00E54478">
        <w:rPr>
          <w:sz w:val="28"/>
          <w:szCs w:val="28"/>
        </w:rPr>
        <w:t xml:space="preserve"> тыс. рублей, из них фактически на покрытие бюджетного дефицита </w:t>
      </w:r>
      <w:r w:rsidRPr="00DB08E0">
        <w:rPr>
          <w:sz w:val="28"/>
          <w:szCs w:val="28"/>
        </w:rPr>
        <w:t xml:space="preserve">привлечено </w:t>
      </w:r>
      <w:r w:rsidR="00DD7244">
        <w:rPr>
          <w:sz w:val="28"/>
          <w:szCs w:val="28"/>
        </w:rPr>
        <w:t>2</w:t>
      </w:r>
      <w:r w:rsidR="00E1377A">
        <w:rPr>
          <w:sz w:val="28"/>
          <w:szCs w:val="28"/>
        </w:rPr>
        <w:t xml:space="preserve"> </w:t>
      </w:r>
      <w:r w:rsidR="003B667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DB08E0">
        <w:rPr>
          <w:sz w:val="28"/>
          <w:szCs w:val="28"/>
        </w:rPr>
        <w:t xml:space="preserve"> тыс. рублей. </w:t>
      </w:r>
    </w:p>
    <w:p w14:paraId="20977D2C" w14:textId="2EB41B1B" w:rsidR="00ED14DA" w:rsidRPr="00DB08E0" w:rsidRDefault="00ED14DA" w:rsidP="00052F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B08E0">
        <w:rPr>
          <w:sz w:val="28"/>
          <w:szCs w:val="28"/>
        </w:rPr>
        <w:t>Муниципальный долг муниципального района за 20</w:t>
      </w:r>
      <w:r w:rsidR="00E1377A">
        <w:rPr>
          <w:sz w:val="28"/>
          <w:szCs w:val="28"/>
        </w:rPr>
        <w:t>2</w:t>
      </w:r>
      <w:r w:rsidR="00DD7244">
        <w:rPr>
          <w:sz w:val="28"/>
          <w:szCs w:val="28"/>
        </w:rPr>
        <w:t>1</w:t>
      </w:r>
      <w:r w:rsidRPr="00DB08E0">
        <w:rPr>
          <w:sz w:val="28"/>
          <w:szCs w:val="28"/>
        </w:rPr>
        <w:t xml:space="preserve"> год </w:t>
      </w:r>
      <w:r w:rsidR="003B6673">
        <w:rPr>
          <w:sz w:val="28"/>
          <w:szCs w:val="28"/>
        </w:rPr>
        <w:t xml:space="preserve">сократился </w:t>
      </w:r>
      <w:r w:rsidRPr="00DB08E0">
        <w:rPr>
          <w:sz w:val="28"/>
          <w:szCs w:val="28"/>
        </w:rPr>
        <w:t xml:space="preserve">на </w:t>
      </w:r>
      <w:r w:rsidR="00DD7244">
        <w:rPr>
          <w:sz w:val="28"/>
          <w:szCs w:val="28"/>
        </w:rPr>
        <w:t>2 0</w:t>
      </w:r>
      <w:r>
        <w:rPr>
          <w:sz w:val="28"/>
          <w:szCs w:val="28"/>
        </w:rPr>
        <w:t>0</w:t>
      </w:r>
      <w:r w:rsidRPr="00DB08E0">
        <w:rPr>
          <w:sz w:val="28"/>
          <w:szCs w:val="28"/>
        </w:rPr>
        <w:t xml:space="preserve">0 тыс. рублей, или на </w:t>
      </w:r>
      <w:r w:rsidR="00DD7244">
        <w:rPr>
          <w:sz w:val="28"/>
          <w:szCs w:val="28"/>
        </w:rPr>
        <w:t>36,4</w:t>
      </w:r>
      <w:r w:rsidRPr="00DB08E0">
        <w:rPr>
          <w:sz w:val="28"/>
          <w:szCs w:val="28"/>
        </w:rPr>
        <w:t>%, и составил на 01.01.20</w:t>
      </w:r>
      <w:r>
        <w:rPr>
          <w:sz w:val="28"/>
          <w:szCs w:val="28"/>
        </w:rPr>
        <w:t>2</w:t>
      </w:r>
      <w:r w:rsidR="00DD7244">
        <w:rPr>
          <w:sz w:val="28"/>
          <w:szCs w:val="28"/>
        </w:rPr>
        <w:t>2</w:t>
      </w:r>
      <w:r w:rsidRPr="00DB08E0">
        <w:rPr>
          <w:sz w:val="28"/>
          <w:szCs w:val="28"/>
        </w:rPr>
        <w:t xml:space="preserve"> года </w:t>
      </w:r>
      <w:r w:rsidR="00DD7244">
        <w:rPr>
          <w:sz w:val="28"/>
          <w:szCs w:val="28"/>
        </w:rPr>
        <w:t>3</w:t>
      </w:r>
      <w:r w:rsidR="003B6673">
        <w:rPr>
          <w:sz w:val="28"/>
          <w:szCs w:val="28"/>
        </w:rPr>
        <w:t xml:space="preserve"> 5</w:t>
      </w:r>
      <w:r>
        <w:rPr>
          <w:sz w:val="28"/>
          <w:szCs w:val="28"/>
        </w:rPr>
        <w:t>0</w:t>
      </w:r>
      <w:r w:rsidRPr="00DB08E0">
        <w:rPr>
          <w:sz w:val="28"/>
          <w:szCs w:val="28"/>
        </w:rPr>
        <w:t xml:space="preserve">0 тыс. рублей. </w:t>
      </w:r>
    </w:p>
    <w:p w14:paraId="22F392E0" w14:textId="3B3A4EFE" w:rsidR="00BD3A66" w:rsidRPr="00BD3A66" w:rsidRDefault="00BD3A66" w:rsidP="00052F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D3A66">
        <w:rPr>
          <w:sz w:val="28"/>
          <w:szCs w:val="28"/>
        </w:rPr>
        <w:t>Ограничения, установленные Бюджетным кодексом РФ по объему бюджетного дефицита, муниципального долга и расходов на его обслуживание, величине верхнего предела муниципального долга, установленного решением о бюджете, в течение 20</w:t>
      </w:r>
      <w:r w:rsidR="003B6673">
        <w:rPr>
          <w:sz w:val="28"/>
          <w:szCs w:val="28"/>
        </w:rPr>
        <w:t>2</w:t>
      </w:r>
      <w:r w:rsidR="00DD7244">
        <w:rPr>
          <w:sz w:val="28"/>
          <w:szCs w:val="28"/>
        </w:rPr>
        <w:t>1</w:t>
      </w:r>
      <w:r w:rsidRPr="00BD3A66">
        <w:rPr>
          <w:sz w:val="28"/>
          <w:szCs w:val="28"/>
        </w:rPr>
        <w:t xml:space="preserve"> года соблюдались.  </w:t>
      </w:r>
    </w:p>
    <w:p w14:paraId="75566062" w14:textId="670970BF" w:rsidR="00BD3A66" w:rsidRPr="00BD3A66" w:rsidRDefault="00BD3A66" w:rsidP="00052F44">
      <w:pPr>
        <w:spacing w:line="276" w:lineRule="auto"/>
        <w:ind w:firstLine="709"/>
        <w:jc w:val="both"/>
        <w:rPr>
          <w:sz w:val="28"/>
          <w:szCs w:val="28"/>
        </w:rPr>
      </w:pPr>
      <w:r w:rsidRPr="00BD3A66">
        <w:rPr>
          <w:sz w:val="28"/>
          <w:szCs w:val="28"/>
        </w:rPr>
        <w:t>Соблюден норматив на содержание органов местного самоуправления, доведенный Постановлением Правительства Кировской области от 2</w:t>
      </w:r>
      <w:r w:rsidR="00DD7244">
        <w:rPr>
          <w:sz w:val="28"/>
          <w:szCs w:val="28"/>
        </w:rPr>
        <w:t>6</w:t>
      </w:r>
      <w:r w:rsidRPr="00BD3A66">
        <w:rPr>
          <w:sz w:val="28"/>
          <w:szCs w:val="28"/>
        </w:rPr>
        <w:t>.</w:t>
      </w:r>
      <w:r w:rsidR="003B6673">
        <w:rPr>
          <w:sz w:val="28"/>
          <w:szCs w:val="28"/>
        </w:rPr>
        <w:t>1</w:t>
      </w:r>
      <w:r w:rsidR="00DD7244">
        <w:rPr>
          <w:sz w:val="28"/>
          <w:szCs w:val="28"/>
        </w:rPr>
        <w:t>2</w:t>
      </w:r>
      <w:r w:rsidRPr="00BD3A66">
        <w:rPr>
          <w:sz w:val="28"/>
          <w:szCs w:val="28"/>
        </w:rPr>
        <w:t>.20</w:t>
      </w:r>
      <w:r w:rsidR="003B6673">
        <w:rPr>
          <w:sz w:val="28"/>
          <w:szCs w:val="28"/>
        </w:rPr>
        <w:t>20</w:t>
      </w:r>
      <w:r w:rsidRPr="00BD3A66">
        <w:rPr>
          <w:sz w:val="28"/>
          <w:szCs w:val="28"/>
        </w:rPr>
        <w:t xml:space="preserve"> № </w:t>
      </w:r>
      <w:r w:rsidR="00DD7244">
        <w:rPr>
          <w:sz w:val="28"/>
          <w:szCs w:val="28"/>
        </w:rPr>
        <w:t>715</w:t>
      </w:r>
      <w:r w:rsidRPr="00BD3A66">
        <w:rPr>
          <w:sz w:val="28"/>
          <w:szCs w:val="28"/>
        </w:rPr>
        <w:t>-П в сумме 2</w:t>
      </w:r>
      <w:r w:rsidR="00DD7244">
        <w:rPr>
          <w:sz w:val="28"/>
          <w:szCs w:val="28"/>
        </w:rPr>
        <w:t xml:space="preserve">7 108 </w:t>
      </w:r>
      <w:r w:rsidRPr="00BD3A66">
        <w:rPr>
          <w:sz w:val="28"/>
          <w:szCs w:val="28"/>
        </w:rPr>
        <w:t>тыс. рублей. Исполнение составило 9</w:t>
      </w:r>
      <w:r w:rsidR="00DD7244">
        <w:rPr>
          <w:sz w:val="28"/>
          <w:szCs w:val="28"/>
        </w:rPr>
        <w:t>5,3</w:t>
      </w:r>
      <w:r w:rsidRPr="00BD3A66">
        <w:rPr>
          <w:sz w:val="28"/>
          <w:szCs w:val="28"/>
        </w:rPr>
        <w:t xml:space="preserve">%, экономия сложилась в сумме </w:t>
      </w:r>
      <w:r w:rsidR="00DD7244">
        <w:rPr>
          <w:sz w:val="28"/>
          <w:szCs w:val="28"/>
        </w:rPr>
        <w:t>1 264,6</w:t>
      </w:r>
      <w:r w:rsidRPr="00BD3A66">
        <w:rPr>
          <w:sz w:val="28"/>
          <w:szCs w:val="28"/>
        </w:rPr>
        <w:t xml:space="preserve"> тыс. рублей. </w:t>
      </w:r>
    </w:p>
    <w:p w14:paraId="6EA9D161" w14:textId="0949CFDD" w:rsidR="00ED14DA" w:rsidRPr="007D7EDE" w:rsidRDefault="00ED14DA" w:rsidP="00052F44">
      <w:pPr>
        <w:tabs>
          <w:tab w:val="left" w:pos="720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DD7244">
        <w:rPr>
          <w:sz w:val="28"/>
          <w:szCs w:val="28"/>
        </w:rPr>
        <w:t xml:space="preserve">Остатки средств </w:t>
      </w:r>
      <w:r w:rsidRPr="00DD7244">
        <w:rPr>
          <w:bCs/>
          <w:sz w:val="28"/>
          <w:szCs w:val="28"/>
        </w:rPr>
        <w:t>бюджета муниципального района</w:t>
      </w:r>
      <w:r w:rsidRPr="00DD7244">
        <w:rPr>
          <w:sz w:val="28"/>
          <w:szCs w:val="28"/>
        </w:rPr>
        <w:t xml:space="preserve"> </w:t>
      </w:r>
      <w:proofErr w:type="gramStart"/>
      <w:r w:rsidRPr="00DD7244">
        <w:rPr>
          <w:sz w:val="28"/>
          <w:szCs w:val="28"/>
        </w:rPr>
        <w:t>на конец</w:t>
      </w:r>
      <w:proofErr w:type="gramEnd"/>
      <w:r w:rsidRPr="00DD7244">
        <w:rPr>
          <w:sz w:val="28"/>
          <w:szCs w:val="28"/>
        </w:rPr>
        <w:t xml:space="preserve"> 20</w:t>
      </w:r>
      <w:r w:rsidR="00035F2D" w:rsidRPr="00DD7244">
        <w:rPr>
          <w:sz w:val="28"/>
          <w:szCs w:val="28"/>
        </w:rPr>
        <w:t>2</w:t>
      </w:r>
      <w:r w:rsidR="00DD7244" w:rsidRPr="00DD7244">
        <w:rPr>
          <w:sz w:val="28"/>
          <w:szCs w:val="28"/>
        </w:rPr>
        <w:t>1</w:t>
      </w:r>
      <w:r w:rsidRPr="00DD7244">
        <w:rPr>
          <w:sz w:val="28"/>
          <w:szCs w:val="28"/>
        </w:rPr>
        <w:t xml:space="preserve"> года составили</w:t>
      </w:r>
      <w:r w:rsidRPr="00DD7244">
        <w:rPr>
          <w:color w:val="FF0000"/>
          <w:sz w:val="28"/>
          <w:szCs w:val="28"/>
        </w:rPr>
        <w:t xml:space="preserve"> </w:t>
      </w:r>
      <w:r w:rsidR="00D822E4" w:rsidRPr="007D7EDE">
        <w:rPr>
          <w:sz w:val="28"/>
          <w:szCs w:val="28"/>
        </w:rPr>
        <w:t>9 406,5</w:t>
      </w:r>
      <w:r w:rsidRPr="007D7EDE">
        <w:rPr>
          <w:sz w:val="28"/>
          <w:szCs w:val="28"/>
        </w:rPr>
        <w:t xml:space="preserve"> </w:t>
      </w:r>
      <w:r w:rsidRPr="007D7EDE">
        <w:rPr>
          <w:bCs/>
          <w:sz w:val="28"/>
          <w:szCs w:val="28"/>
        </w:rPr>
        <w:t>тыс. рублей</w:t>
      </w:r>
      <w:r w:rsidRPr="007D7EDE">
        <w:rPr>
          <w:b/>
          <w:bCs/>
          <w:sz w:val="28"/>
          <w:szCs w:val="28"/>
        </w:rPr>
        <w:t xml:space="preserve"> </w:t>
      </w:r>
      <w:r w:rsidRPr="007D7EDE">
        <w:rPr>
          <w:sz w:val="28"/>
          <w:szCs w:val="28"/>
        </w:rPr>
        <w:t xml:space="preserve">и по сравнению с остатками средств на начало года увеличились </w:t>
      </w:r>
      <w:r w:rsidR="00D822E4" w:rsidRPr="007D7EDE">
        <w:rPr>
          <w:sz w:val="28"/>
          <w:szCs w:val="28"/>
        </w:rPr>
        <w:t>в 9,4 раза.</w:t>
      </w:r>
      <w:r w:rsidRPr="007D7EDE">
        <w:rPr>
          <w:sz w:val="28"/>
          <w:szCs w:val="28"/>
        </w:rPr>
        <w:t xml:space="preserve"> </w:t>
      </w:r>
    </w:p>
    <w:p w14:paraId="523ED5F8" w14:textId="543E2365" w:rsidR="007021A1" w:rsidRPr="00AA3BD1" w:rsidRDefault="00085B19" w:rsidP="0090582C">
      <w:pPr>
        <w:spacing w:after="120" w:line="23" w:lineRule="atLeast"/>
        <w:jc w:val="center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 w:rsidR="007021A1" w:rsidRPr="00AA3BD1">
        <w:rPr>
          <w:rFonts w:eastAsia="Calibri"/>
          <w:b/>
          <w:sz w:val="28"/>
          <w:szCs w:val="28"/>
          <w:lang w:eastAsia="en-US"/>
        </w:rPr>
        <w:t>Исполнение доходной части бюджета района</w:t>
      </w:r>
      <w:r>
        <w:rPr>
          <w:rFonts w:eastAsia="Calibri"/>
          <w:b/>
          <w:sz w:val="28"/>
          <w:szCs w:val="28"/>
          <w:lang w:eastAsia="en-US"/>
        </w:rPr>
        <w:t>.</w:t>
      </w:r>
    </w:p>
    <w:p w14:paraId="57BB381E" w14:textId="3F542878" w:rsidR="00DF0837" w:rsidRDefault="00DF0837" w:rsidP="00052F44">
      <w:pPr>
        <w:overflowPunct w:val="0"/>
        <w:autoSpaceDE w:val="0"/>
        <w:autoSpaceDN w:val="0"/>
        <w:adjustRightInd w:val="0"/>
        <w:spacing w:after="120" w:line="276" w:lineRule="auto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DF0837">
        <w:rPr>
          <w:rFonts w:eastAsia="Calibri"/>
          <w:bCs/>
          <w:sz w:val="28"/>
          <w:szCs w:val="28"/>
        </w:rPr>
        <w:lastRenderedPageBreak/>
        <w:t xml:space="preserve">Поступления доходов бюджета </w:t>
      </w:r>
      <w:r>
        <w:rPr>
          <w:rFonts w:eastAsia="Calibri"/>
          <w:bCs/>
          <w:sz w:val="28"/>
          <w:szCs w:val="28"/>
        </w:rPr>
        <w:t xml:space="preserve">Нолинского муниципального района </w:t>
      </w:r>
      <w:r w:rsidRPr="00DF0837">
        <w:rPr>
          <w:rFonts w:eastAsia="Calibri"/>
          <w:bCs/>
          <w:sz w:val="28"/>
          <w:szCs w:val="28"/>
        </w:rPr>
        <w:t>за 20</w:t>
      </w:r>
      <w:r w:rsidR="00551931">
        <w:rPr>
          <w:rFonts w:eastAsia="Calibri"/>
          <w:bCs/>
          <w:sz w:val="28"/>
          <w:szCs w:val="28"/>
        </w:rPr>
        <w:t>2</w:t>
      </w:r>
      <w:r w:rsidR="00145B2D">
        <w:rPr>
          <w:rFonts w:eastAsia="Calibri"/>
          <w:bCs/>
          <w:sz w:val="28"/>
          <w:szCs w:val="28"/>
        </w:rPr>
        <w:t>1</w:t>
      </w:r>
      <w:r w:rsidRPr="00DF0837">
        <w:rPr>
          <w:rFonts w:eastAsia="Calibri"/>
          <w:bCs/>
          <w:sz w:val="28"/>
          <w:szCs w:val="28"/>
        </w:rPr>
        <w:t xml:space="preserve"> год приведены в </w:t>
      </w:r>
      <w:proofErr w:type="spellStart"/>
      <w:r w:rsidRPr="00DF0837">
        <w:rPr>
          <w:rFonts w:eastAsia="Calibri"/>
          <w:bCs/>
          <w:sz w:val="28"/>
          <w:szCs w:val="28"/>
        </w:rPr>
        <w:t>след</w:t>
      </w:r>
      <w:proofErr w:type="gramStart"/>
      <w:r w:rsidRPr="00DF0837">
        <w:rPr>
          <w:rFonts w:eastAsia="Calibri"/>
          <w:bCs/>
          <w:sz w:val="28"/>
          <w:szCs w:val="28"/>
        </w:rPr>
        <w:t>v</w:t>
      </w:r>
      <w:proofErr w:type="gramEnd"/>
      <w:r w:rsidRPr="00DF0837">
        <w:rPr>
          <w:rFonts w:eastAsia="Calibri"/>
          <w:bCs/>
          <w:sz w:val="28"/>
          <w:szCs w:val="28"/>
        </w:rPr>
        <w:t>ющей</w:t>
      </w:r>
      <w:proofErr w:type="spellEnd"/>
      <w:r w:rsidRPr="00DF0837">
        <w:rPr>
          <w:rFonts w:eastAsia="Calibri"/>
          <w:bCs/>
          <w:sz w:val="28"/>
          <w:szCs w:val="28"/>
        </w:rPr>
        <w:t xml:space="preserve"> таблице: </w:t>
      </w:r>
    </w:p>
    <w:tbl>
      <w:tblPr>
        <w:tblW w:w="9591" w:type="dxa"/>
        <w:jc w:val="center"/>
        <w:tblLook w:val="04A0" w:firstRow="1" w:lastRow="0" w:firstColumn="1" w:lastColumn="0" w:noHBand="0" w:noVBand="1"/>
      </w:tblPr>
      <w:tblGrid>
        <w:gridCol w:w="1571"/>
        <w:gridCol w:w="1121"/>
        <w:gridCol w:w="1121"/>
        <w:gridCol w:w="1023"/>
        <w:gridCol w:w="992"/>
        <w:gridCol w:w="1030"/>
        <w:gridCol w:w="1016"/>
        <w:gridCol w:w="1030"/>
        <w:gridCol w:w="687"/>
      </w:tblGrid>
      <w:tr w:rsidR="009A04A3" w:rsidRPr="009A04A3" w14:paraId="1DDE8B20" w14:textId="77777777" w:rsidTr="00B74AC1">
        <w:trPr>
          <w:trHeight w:val="39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8552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Показатели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CCA" w14:textId="509A90C8" w:rsidR="009A04A3" w:rsidRPr="009A04A3" w:rsidRDefault="009A04A3" w:rsidP="00145B2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A04A3">
              <w:rPr>
                <w:sz w:val="20"/>
                <w:szCs w:val="20"/>
              </w:rPr>
              <w:t>Первона</w:t>
            </w:r>
            <w:r>
              <w:rPr>
                <w:sz w:val="20"/>
                <w:szCs w:val="20"/>
              </w:rPr>
              <w:t>-</w:t>
            </w:r>
            <w:r w:rsidRPr="009A04A3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9A04A3">
              <w:rPr>
                <w:sz w:val="20"/>
                <w:szCs w:val="20"/>
              </w:rPr>
              <w:t xml:space="preserve"> прогноз доходов на 20</w:t>
            </w:r>
            <w:r w:rsidR="00454BA5">
              <w:rPr>
                <w:sz w:val="20"/>
                <w:szCs w:val="20"/>
              </w:rPr>
              <w:t>2</w:t>
            </w:r>
            <w:r w:rsidR="00145B2D">
              <w:rPr>
                <w:sz w:val="20"/>
                <w:szCs w:val="20"/>
              </w:rPr>
              <w:t>1</w:t>
            </w:r>
            <w:r w:rsidRPr="009A04A3">
              <w:rPr>
                <w:sz w:val="20"/>
                <w:szCs w:val="20"/>
              </w:rPr>
              <w:t xml:space="preserve"> год, тыс. руб</w:t>
            </w:r>
            <w:r w:rsidR="009D0102">
              <w:rPr>
                <w:sz w:val="20"/>
                <w:szCs w:val="20"/>
              </w:rPr>
              <w:t>.</w:t>
            </w:r>
            <w:r w:rsidRPr="009A04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0EA" w14:textId="2BF52342" w:rsidR="009A04A3" w:rsidRPr="009A04A3" w:rsidRDefault="009A04A3" w:rsidP="00145B2D">
            <w:pPr>
              <w:jc w:val="center"/>
              <w:rPr>
                <w:sz w:val="20"/>
                <w:szCs w:val="20"/>
              </w:rPr>
            </w:pPr>
            <w:proofErr w:type="gramStart"/>
            <w:r w:rsidRPr="009A04A3">
              <w:rPr>
                <w:sz w:val="20"/>
                <w:szCs w:val="20"/>
              </w:rPr>
              <w:t>Уточнен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9A04A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A04A3">
              <w:rPr>
                <w:sz w:val="20"/>
                <w:szCs w:val="20"/>
              </w:rPr>
              <w:t xml:space="preserve"> прогноз доходов на 20</w:t>
            </w:r>
            <w:r w:rsidR="00454BA5">
              <w:rPr>
                <w:sz w:val="20"/>
                <w:szCs w:val="20"/>
              </w:rPr>
              <w:t>2</w:t>
            </w:r>
            <w:r w:rsidR="00145B2D">
              <w:rPr>
                <w:sz w:val="20"/>
                <w:szCs w:val="20"/>
              </w:rPr>
              <w:t>1</w:t>
            </w:r>
            <w:r w:rsidRPr="009A04A3">
              <w:rPr>
                <w:sz w:val="20"/>
                <w:szCs w:val="20"/>
              </w:rPr>
              <w:t xml:space="preserve"> год, тыс. руб</w:t>
            </w:r>
            <w:r w:rsidR="009D0102">
              <w:rPr>
                <w:sz w:val="20"/>
                <w:szCs w:val="20"/>
              </w:rPr>
              <w:t>.</w:t>
            </w:r>
            <w:r w:rsidRPr="009A04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918D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Исполнение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A153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Отклонение</w:t>
            </w:r>
          </w:p>
        </w:tc>
      </w:tr>
      <w:tr w:rsidR="009A04A3" w:rsidRPr="009A04A3" w14:paraId="1EC4B2F1" w14:textId="77777777" w:rsidTr="00B74AC1">
        <w:trPr>
          <w:trHeight w:val="255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1746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5DD2B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78BD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464" w14:textId="696B3A08" w:rsidR="009A04A3" w:rsidRPr="009A04A3" w:rsidRDefault="009A04A3" w:rsidP="00145B2D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20</w:t>
            </w:r>
            <w:r w:rsidR="00454BA5">
              <w:rPr>
                <w:sz w:val="20"/>
                <w:szCs w:val="20"/>
              </w:rPr>
              <w:t>2</w:t>
            </w:r>
            <w:r w:rsidR="00145B2D">
              <w:rPr>
                <w:sz w:val="20"/>
                <w:szCs w:val="20"/>
              </w:rPr>
              <w:t>1</w:t>
            </w:r>
            <w:r w:rsidRPr="009A04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6FB" w14:textId="0781AA6C" w:rsidR="009A04A3" w:rsidRPr="009A04A3" w:rsidRDefault="009A04A3" w:rsidP="00145B2D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20</w:t>
            </w:r>
            <w:r w:rsidR="00145B2D">
              <w:rPr>
                <w:sz w:val="20"/>
                <w:szCs w:val="20"/>
              </w:rPr>
              <w:t>20</w:t>
            </w:r>
            <w:r w:rsidRPr="009A04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DF2D" w14:textId="5592F551" w:rsidR="009A04A3" w:rsidRPr="009A04A3" w:rsidRDefault="009A04A3" w:rsidP="00145B2D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20</w:t>
            </w:r>
            <w:r w:rsidR="00454BA5">
              <w:rPr>
                <w:sz w:val="20"/>
                <w:szCs w:val="20"/>
              </w:rPr>
              <w:t>2</w:t>
            </w:r>
            <w:r w:rsidR="00145B2D">
              <w:rPr>
                <w:sz w:val="20"/>
                <w:szCs w:val="20"/>
              </w:rPr>
              <w:t>1</w:t>
            </w:r>
            <w:r w:rsidRPr="009A04A3">
              <w:rPr>
                <w:sz w:val="20"/>
                <w:szCs w:val="20"/>
              </w:rPr>
              <w:t>/20</w:t>
            </w:r>
            <w:r w:rsidR="00145B2D">
              <w:rPr>
                <w:sz w:val="20"/>
                <w:szCs w:val="20"/>
              </w:rPr>
              <w:t>20</w:t>
            </w:r>
          </w:p>
        </w:tc>
      </w:tr>
      <w:tr w:rsidR="009A04A3" w:rsidRPr="009A04A3" w14:paraId="2ADED279" w14:textId="77777777" w:rsidTr="00B74AC1">
        <w:trPr>
          <w:trHeight w:val="1020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891C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F4E6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13F7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C0AD" w14:textId="7A1E10C2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тыс. руб</w:t>
            </w:r>
            <w:r w:rsidR="009D010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D6F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proofErr w:type="gramStart"/>
            <w:r w:rsidRPr="009A04A3">
              <w:rPr>
                <w:sz w:val="20"/>
                <w:szCs w:val="20"/>
              </w:rPr>
              <w:t>в</w:t>
            </w:r>
            <w:proofErr w:type="gramEnd"/>
            <w:r w:rsidRPr="009A04A3">
              <w:rPr>
                <w:sz w:val="20"/>
                <w:szCs w:val="20"/>
              </w:rPr>
              <w:t xml:space="preserve"> % к уточнен-ному прогнозу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B32" w14:textId="5D19A92F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proofErr w:type="gramStart"/>
            <w:r w:rsidRPr="009A04A3">
              <w:rPr>
                <w:sz w:val="20"/>
                <w:szCs w:val="20"/>
              </w:rPr>
              <w:t>в</w:t>
            </w:r>
            <w:proofErr w:type="gramEnd"/>
            <w:r w:rsidRPr="009A04A3">
              <w:rPr>
                <w:sz w:val="20"/>
                <w:szCs w:val="20"/>
              </w:rPr>
              <w:t xml:space="preserve"> % к </w:t>
            </w:r>
            <w:proofErr w:type="spellStart"/>
            <w:r w:rsidRPr="009A04A3">
              <w:rPr>
                <w:sz w:val="20"/>
                <w:szCs w:val="20"/>
              </w:rPr>
              <w:t>первона</w:t>
            </w:r>
            <w:r>
              <w:rPr>
                <w:sz w:val="20"/>
                <w:szCs w:val="20"/>
              </w:rPr>
              <w:t>-</w:t>
            </w:r>
            <w:r w:rsidRPr="009A04A3">
              <w:rPr>
                <w:sz w:val="20"/>
                <w:szCs w:val="20"/>
              </w:rPr>
              <w:t>чальному</w:t>
            </w:r>
            <w:proofErr w:type="spellEnd"/>
            <w:r w:rsidRPr="009A04A3">
              <w:rPr>
                <w:sz w:val="20"/>
                <w:szCs w:val="20"/>
              </w:rPr>
              <w:t xml:space="preserve"> пр</w:t>
            </w:r>
            <w:r w:rsidR="009D0102">
              <w:rPr>
                <w:sz w:val="20"/>
                <w:szCs w:val="20"/>
              </w:rPr>
              <w:t>о</w:t>
            </w:r>
            <w:r w:rsidRPr="009A04A3">
              <w:rPr>
                <w:sz w:val="20"/>
                <w:szCs w:val="20"/>
              </w:rPr>
              <w:t>гнозу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7E8" w14:textId="15B0F165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тыс. руб</w:t>
            </w:r>
            <w:r w:rsidR="009D0102">
              <w:rPr>
                <w:sz w:val="20"/>
                <w:szCs w:val="20"/>
              </w:rPr>
              <w:t>.</w:t>
            </w:r>
            <w:r w:rsidRPr="009A04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8B5" w14:textId="15052174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гр.4-гр.7, тыс. руб</w:t>
            </w:r>
            <w:r w:rsidR="009D0102">
              <w:rPr>
                <w:sz w:val="20"/>
                <w:szCs w:val="20"/>
              </w:rPr>
              <w:t>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886" w14:textId="77777777" w:rsidR="004B3A5A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гр.8/</w:t>
            </w:r>
          </w:p>
          <w:p w14:paraId="550E9108" w14:textId="6590E4AC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гр.7, %</w:t>
            </w:r>
          </w:p>
        </w:tc>
      </w:tr>
      <w:tr w:rsidR="009A04A3" w:rsidRPr="009A04A3" w14:paraId="7F4CC62E" w14:textId="77777777" w:rsidTr="00B74AC1">
        <w:trPr>
          <w:trHeight w:val="255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3B62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E6C1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773E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6C66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6E08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EEBE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AD97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4707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DB31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9</w:t>
            </w:r>
          </w:p>
        </w:tc>
      </w:tr>
      <w:tr w:rsidR="00145B2D" w:rsidRPr="009A04A3" w14:paraId="1C6A66D5" w14:textId="77777777" w:rsidTr="00B74AC1">
        <w:trPr>
          <w:trHeight w:val="255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BC1" w14:textId="77777777" w:rsidR="00145B2D" w:rsidRPr="009A04A3" w:rsidRDefault="00145B2D" w:rsidP="009A04A3">
            <w:pPr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5D7F" w14:textId="3AFCCF9F" w:rsidR="00145B2D" w:rsidRPr="009A04A3" w:rsidRDefault="00145B2D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69 821,3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9792" w14:textId="22D30F0D" w:rsidR="00145B2D" w:rsidRPr="009A04A3" w:rsidRDefault="00145B2D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81 789,9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8BFE" w14:textId="24F733D0" w:rsidR="00145B2D" w:rsidRPr="009A04A3" w:rsidRDefault="00145B2D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84 190,8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3B7C" w14:textId="3BAB3B1D" w:rsidR="00145B2D" w:rsidRPr="009A04A3" w:rsidRDefault="00145B2D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BDF8" w14:textId="3307A9C4" w:rsidR="00145B2D" w:rsidRPr="009A04A3" w:rsidRDefault="00145B2D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963C" w14:textId="3DB3B137" w:rsidR="00145B2D" w:rsidRPr="009A04A3" w:rsidRDefault="00145B2D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71 409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25AE" w14:textId="22EEA05F" w:rsidR="00145B2D" w:rsidRPr="009A04A3" w:rsidRDefault="00E81DDA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+12 781,8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72A7" w14:textId="05F013FA" w:rsidR="00145B2D" w:rsidRPr="009A04A3" w:rsidRDefault="00E81DDA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+2,9</w:t>
            </w:r>
          </w:p>
        </w:tc>
      </w:tr>
      <w:tr w:rsidR="00145B2D" w:rsidRPr="009A04A3" w14:paraId="19D278F5" w14:textId="77777777" w:rsidTr="00B74AC1">
        <w:trPr>
          <w:trHeight w:val="51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E17" w14:textId="77777777" w:rsidR="00145B2D" w:rsidRPr="009A04A3" w:rsidRDefault="00145B2D" w:rsidP="009A04A3">
            <w:pPr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 xml:space="preserve">Неналоговые доходы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417D" w14:textId="7E95C1BD" w:rsidR="00145B2D" w:rsidRPr="009A04A3" w:rsidRDefault="00145B2D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28 231,1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16AD" w14:textId="0DECB415" w:rsidR="00145B2D" w:rsidRPr="009A04A3" w:rsidRDefault="00145B2D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26 598,6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C284" w14:textId="7D47844B" w:rsidR="00145B2D" w:rsidRPr="009A04A3" w:rsidRDefault="00145B2D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095C" w14:textId="4808A310" w:rsidR="00145B2D" w:rsidRPr="009A04A3" w:rsidRDefault="00145B2D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EC3C" w14:textId="0E647502" w:rsidR="00145B2D" w:rsidRPr="009A04A3" w:rsidRDefault="00145B2D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7D28" w14:textId="31A26006" w:rsidR="00145B2D" w:rsidRPr="009A04A3" w:rsidRDefault="00145B2D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24 283,1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4CAF" w14:textId="378B2558" w:rsidR="00145B2D" w:rsidRPr="009A04A3" w:rsidRDefault="00E81D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+6 095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7A8" w14:textId="1DA60A91" w:rsidR="00145B2D" w:rsidRPr="009A04A3" w:rsidRDefault="00E81D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+25,1</w:t>
            </w:r>
          </w:p>
        </w:tc>
      </w:tr>
      <w:tr w:rsidR="00145B2D" w:rsidRPr="009A04A3" w14:paraId="11CADC93" w14:textId="77777777" w:rsidTr="00B74AC1">
        <w:trPr>
          <w:trHeight w:val="51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913" w14:textId="77777777" w:rsidR="00145B2D" w:rsidRPr="009A04A3" w:rsidRDefault="00145B2D" w:rsidP="009A04A3">
            <w:pPr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EEFB" w14:textId="5907AB07" w:rsidR="00145B2D" w:rsidRPr="009A04A3" w:rsidRDefault="00E81D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232 504,6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B4D4" w14:textId="5E9D171A" w:rsidR="00145B2D" w:rsidRPr="009A04A3" w:rsidRDefault="00E81D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258 930,6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F1D8" w14:textId="5F9F864A" w:rsidR="00145B2D" w:rsidRPr="009A04A3" w:rsidRDefault="00E81D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254 749,6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DA97" w14:textId="05EF9E6D" w:rsidR="00145B2D" w:rsidRPr="009A04A3" w:rsidRDefault="00E81D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94A5" w14:textId="549D7165" w:rsidR="00145B2D" w:rsidRPr="009A04A3" w:rsidRDefault="00E81D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43DA" w14:textId="3D4AA63D" w:rsidR="00145B2D" w:rsidRPr="009A04A3" w:rsidRDefault="00145B2D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243 100,2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C7BB" w14:textId="702469B9" w:rsidR="00145B2D" w:rsidRPr="009A04A3" w:rsidRDefault="00E81D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+11 649,4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19FD" w14:textId="037AEB6B" w:rsidR="00145B2D" w:rsidRPr="009A04A3" w:rsidRDefault="00E81DDA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+4,8</w:t>
            </w:r>
          </w:p>
        </w:tc>
      </w:tr>
      <w:tr w:rsidR="00145B2D" w:rsidRPr="009A04A3" w14:paraId="394A2FF6" w14:textId="77777777" w:rsidTr="00B74AC1">
        <w:trPr>
          <w:trHeight w:val="255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8D4" w14:textId="77777777" w:rsidR="00145B2D" w:rsidRPr="009A04A3" w:rsidRDefault="00145B2D" w:rsidP="009A04A3">
            <w:pPr>
              <w:rPr>
                <w:b/>
                <w:bCs/>
                <w:sz w:val="20"/>
                <w:szCs w:val="20"/>
              </w:rPr>
            </w:pPr>
            <w:r w:rsidRPr="009A04A3">
              <w:rPr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940B" w14:textId="37141991" w:rsidR="00145B2D" w:rsidRPr="009A04A3" w:rsidRDefault="00E81DDA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330 557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71B0" w14:textId="66F9D7B1" w:rsidR="00145B2D" w:rsidRPr="009A04A3" w:rsidRDefault="00E81DDA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367 319,1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6B58" w14:textId="1F9F9BB1" w:rsidR="00145B2D" w:rsidRPr="009A04A3" w:rsidRDefault="00E81DDA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369 318,5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D2EE" w14:textId="4924A9D2" w:rsidR="00145B2D" w:rsidRPr="009A04A3" w:rsidRDefault="00E81DDA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C4A2" w14:textId="1E93B2EF" w:rsidR="00145B2D" w:rsidRPr="009A04A3" w:rsidRDefault="00E81DDA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6253" w14:textId="73D846C0" w:rsidR="00145B2D" w:rsidRPr="009A04A3" w:rsidRDefault="00145B2D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338 792,3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046F" w14:textId="3FF8C65C" w:rsidR="00145B2D" w:rsidRPr="009A04A3" w:rsidRDefault="00E81DDA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+30 526,2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00F2" w14:textId="45DE7D54" w:rsidR="00145B2D" w:rsidRPr="009A04A3" w:rsidRDefault="00E81DDA" w:rsidP="00454B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+9</w:t>
            </w:r>
          </w:p>
        </w:tc>
      </w:tr>
    </w:tbl>
    <w:p w14:paraId="37A3A2F8" w14:textId="3817DA84" w:rsidR="001347C0" w:rsidRPr="00E532D2" w:rsidRDefault="00DF0837" w:rsidP="0023589B">
      <w:pPr>
        <w:autoSpaceDE w:val="0"/>
        <w:autoSpaceDN w:val="0"/>
        <w:adjustRightInd w:val="0"/>
        <w:spacing w:before="120" w:line="276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DF0837">
        <w:rPr>
          <w:rFonts w:eastAsia="Calibri"/>
          <w:bCs/>
          <w:sz w:val="28"/>
          <w:szCs w:val="28"/>
        </w:rPr>
        <w:t>В течение 20</w:t>
      </w:r>
      <w:r w:rsidR="00516E6F">
        <w:rPr>
          <w:rFonts w:eastAsia="Calibri"/>
          <w:bCs/>
          <w:sz w:val="28"/>
          <w:szCs w:val="28"/>
        </w:rPr>
        <w:t>2</w:t>
      </w:r>
      <w:r w:rsidR="00E81DDA">
        <w:rPr>
          <w:rFonts w:eastAsia="Calibri"/>
          <w:bCs/>
          <w:sz w:val="28"/>
          <w:szCs w:val="28"/>
        </w:rPr>
        <w:t>1</w:t>
      </w:r>
      <w:r w:rsidRPr="00DF0837">
        <w:rPr>
          <w:rFonts w:eastAsia="Calibri"/>
          <w:bCs/>
          <w:sz w:val="28"/>
          <w:szCs w:val="28"/>
        </w:rPr>
        <w:t xml:space="preserve"> года прогноз поступления доходов бюджета по сравнению с первоначально утвержденным объемом был увеличен на </w:t>
      </w:r>
      <w:r w:rsidR="00E81DDA">
        <w:rPr>
          <w:rFonts w:eastAsia="Calibri"/>
          <w:bCs/>
          <w:sz w:val="28"/>
          <w:szCs w:val="28"/>
        </w:rPr>
        <w:t>36 762,1</w:t>
      </w:r>
      <w:r w:rsidR="004B3A5A">
        <w:rPr>
          <w:rFonts w:eastAsia="Calibri"/>
          <w:bCs/>
          <w:sz w:val="28"/>
          <w:szCs w:val="28"/>
        </w:rPr>
        <w:t xml:space="preserve"> тыс</w:t>
      </w:r>
      <w:r w:rsidRPr="00DF0837">
        <w:rPr>
          <w:rFonts w:eastAsia="Calibri"/>
          <w:bCs/>
          <w:sz w:val="28"/>
          <w:szCs w:val="28"/>
        </w:rPr>
        <w:t xml:space="preserve">. рублей, или на </w:t>
      </w:r>
      <w:r w:rsidR="00E81DDA">
        <w:rPr>
          <w:rFonts w:eastAsia="Calibri"/>
          <w:bCs/>
          <w:sz w:val="28"/>
          <w:szCs w:val="28"/>
        </w:rPr>
        <w:t>11</w:t>
      </w:r>
      <w:r w:rsidR="00516E6F">
        <w:rPr>
          <w:rFonts w:eastAsia="Calibri"/>
          <w:bCs/>
          <w:sz w:val="28"/>
          <w:szCs w:val="28"/>
        </w:rPr>
        <w:t>,1</w:t>
      </w:r>
      <w:r w:rsidRPr="00DF0837">
        <w:rPr>
          <w:rFonts w:eastAsia="Calibri"/>
          <w:bCs/>
          <w:sz w:val="28"/>
          <w:szCs w:val="28"/>
        </w:rPr>
        <w:t xml:space="preserve">%, за счет увеличения безвозмездных поступлений на </w:t>
      </w:r>
      <w:r w:rsidR="00816C6D">
        <w:rPr>
          <w:rFonts w:eastAsia="Calibri"/>
          <w:bCs/>
          <w:sz w:val="28"/>
          <w:szCs w:val="28"/>
        </w:rPr>
        <w:t>2</w:t>
      </w:r>
      <w:r w:rsidR="00E81DDA">
        <w:rPr>
          <w:rFonts w:eastAsia="Calibri"/>
          <w:bCs/>
          <w:sz w:val="28"/>
          <w:szCs w:val="28"/>
        </w:rPr>
        <w:t>6 426</w:t>
      </w:r>
      <w:r w:rsidRPr="00DF0837">
        <w:rPr>
          <w:rFonts w:eastAsia="Calibri"/>
          <w:bCs/>
          <w:sz w:val="28"/>
          <w:szCs w:val="28"/>
        </w:rPr>
        <w:t xml:space="preserve"> </w:t>
      </w:r>
      <w:r w:rsidR="004B3A5A">
        <w:rPr>
          <w:rFonts w:eastAsia="Calibri"/>
          <w:bCs/>
          <w:sz w:val="28"/>
          <w:szCs w:val="28"/>
        </w:rPr>
        <w:t>тыс</w:t>
      </w:r>
      <w:r w:rsidRPr="00DF0837">
        <w:rPr>
          <w:rFonts w:eastAsia="Calibri"/>
          <w:bCs/>
          <w:sz w:val="28"/>
          <w:szCs w:val="28"/>
        </w:rPr>
        <w:t xml:space="preserve">. рублей (или на </w:t>
      </w:r>
      <w:r w:rsidR="00516E6F">
        <w:rPr>
          <w:rFonts w:eastAsia="Calibri"/>
          <w:bCs/>
          <w:sz w:val="28"/>
          <w:szCs w:val="28"/>
        </w:rPr>
        <w:t>1</w:t>
      </w:r>
      <w:r w:rsidR="00E81DDA">
        <w:rPr>
          <w:rFonts w:eastAsia="Calibri"/>
          <w:bCs/>
          <w:sz w:val="28"/>
          <w:szCs w:val="28"/>
        </w:rPr>
        <w:t>1,4</w:t>
      </w:r>
      <w:r w:rsidRPr="00DF0837">
        <w:rPr>
          <w:rFonts w:eastAsia="Calibri"/>
          <w:bCs/>
          <w:sz w:val="28"/>
          <w:szCs w:val="28"/>
        </w:rPr>
        <w:t>%)</w:t>
      </w:r>
      <w:r w:rsidR="00D33E19">
        <w:rPr>
          <w:rFonts w:eastAsia="Calibri"/>
          <w:bCs/>
          <w:sz w:val="28"/>
          <w:szCs w:val="28"/>
        </w:rPr>
        <w:t xml:space="preserve"> и </w:t>
      </w:r>
      <w:r w:rsidR="004B3A5A" w:rsidRPr="00A75AF7">
        <w:rPr>
          <w:rFonts w:eastAsia="Calibri"/>
          <w:bCs/>
          <w:sz w:val="28"/>
          <w:szCs w:val="28"/>
        </w:rPr>
        <w:t>налоговы</w:t>
      </w:r>
      <w:r w:rsidR="00D33E19">
        <w:rPr>
          <w:rFonts w:eastAsia="Calibri"/>
          <w:bCs/>
          <w:sz w:val="28"/>
          <w:szCs w:val="28"/>
        </w:rPr>
        <w:t>х</w:t>
      </w:r>
      <w:r w:rsidR="004B3A5A" w:rsidRPr="00A75AF7">
        <w:rPr>
          <w:rFonts w:eastAsia="Calibri"/>
          <w:bCs/>
          <w:sz w:val="28"/>
          <w:szCs w:val="28"/>
        </w:rPr>
        <w:t xml:space="preserve"> доход</w:t>
      </w:r>
      <w:r w:rsidR="00D33E19">
        <w:rPr>
          <w:rFonts w:eastAsia="Calibri"/>
          <w:bCs/>
          <w:sz w:val="28"/>
          <w:szCs w:val="28"/>
        </w:rPr>
        <w:t xml:space="preserve">ов </w:t>
      </w:r>
      <w:r w:rsidR="00E81DDA">
        <w:rPr>
          <w:rFonts w:eastAsia="Calibri"/>
          <w:bCs/>
          <w:sz w:val="28"/>
          <w:szCs w:val="28"/>
        </w:rPr>
        <w:t xml:space="preserve">на </w:t>
      </w:r>
      <w:r w:rsidR="00D33E19">
        <w:rPr>
          <w:rFonts w:eastAsia="Calibri"/>
          <w:bCs/>
          <w:sz w:val="28"/>
          <w:szCs w:val="28"/>
        </w:rPr>
        <w:t xml:space="preserve">11 968,6  тыс. рублей, или на 17,1%. Прогноз поступления по неналоговым доходам, </w:t>
      </w:r>
      <w:r w:rsidR="00A75AF7" w:rsidRPr="00A75AF7">
        <w:rPr>
          <w:rFonts w:eastAsia="Calibri"/>
          <w:bCs/>
          <w:sz w:val="28"/>
          <w:szCs w:val="28"/>
        </w:rPr>
        <w:t xml:space="preserve">напротив, скорректирован в сторону уменьшения </w:t>
      </w:r>
      <w:r w:rsidR="004B3A5A" w:rsidRPr="00A75AF7">
        <w:rPr>
          <w:rFonts w:eastAsia="Calibri"/>
          <w:bCs/>
          <w:sz w:val="28"/>
          <w:szCs w:val="28"/>
        </w:rPr>
        <w:t xml:space="preserve">на </w:t>
      </w:r>
      <w:r w:rsidR="00D33E19">
        <w:rPr>
          <w:rFonts w:eastAsia="Calibri"/>
          <w:bCs/>
          <w:sz w:val="28"/>
          <w:szCs w:val="28"/>
        </w:rPr>
        <w:t>1</w:t>
      </w:r>
      <w:proofErr w:type="gramEnd"/>
      <w:r w:rsidR="00D33E19">
        <w:rPr>
          <w:rFonts w:eastAsia="Calibri"/>
          <w:bCs/>
          <w:sz w:val="28"/>
          <w:szCs w:val="28"/>
        </w:rPr>
        <w:t> 632,5</w:t>
      </w:r>
      <w:r w:rsidR="004B3A5A" w:rsidRPr="00A75AF7">
        <w:rPr>
          <w:rFonts w:eastAsia="Calibri"/>
          <w:bCs/>
          <w:sz w:val="28"/>
          <w:szCs w:val="28"/>
        </w:rPr>
        <w:t xml:space="preserve"> тыс. рублей (на </w:t>
      </w:r>
      <w:r w:rsidR="00D33E19">
        <w:rPr>
          <w:rFonts w:eastAsia="Calibri"/>
          <w:bCs/>
          <w:sz w:val="28"/>
          <w:szCs w:val="28"/>
        </w:rPr>
        <w:t>5,8%)</w:t>
      </w:r>
      <w:r w:rsidRPr="00A75AF7">
        <w:rPr>
          <w:rFonts w:eastAsia="Calibri"/>
          <w:bCs/>
          <w:sz w:val="28"/>
          <w:szCs w:val="28"/>
        </w:rPr>
        <w:t>.</w:t>
      </w:r>
      <w:r w:rsidR="003D3EB3" w:rsidRPr="003D3EB3">
        <w:rPr>
          <w:sz w:val="28"/>
          <w:szCs w:val="28"/>
          <w:lang w:eastAsia="ar-SA"/>
        </w:rPr>
        <w:t xml:space="preserve"> Снижение неналоговых доходов</w:t>
      </w:r>
      <w:r w:rsidR="001347C0">
        <w:rPr>
          <w:sz w:val="28"/>
          <w:szCs w:val="28"/>
          <w:lang w:eastAsia="ar-SA"/>
        </w:rPr>
        <w:t>, в основном,</w:t>
      </w:r>
      <w:r w:rsidR="003D3EB3" w:rsidRPr="003D3EB3">
        <w:rPr>
          <w:sz w:val="28"/>
          <w:szCs w:val="28"/>
          <w:lang w:eastAsia="ar-SA"/>
        </w:rPr>
        <w:t xml:space="preserve"> вызвано </w:t>
      </w:r>
      <w:r w:rsidR="001347C0">
        <w:rPr>
          <w:sz w:val="28"/>
          <w:szCs w:val="28"/>
          <w:lang w:eastAsia="ar-SA"/>
        </w:rPr>
        <w:t xml:space="preserve">уменьшением прогноза доходов от оказания платных услуг в части </w:t>
      </w:r>
      <w:r w:rsidR="00E532D2">
        <w:rPr>
          <w:sz w:val="28"/>
          <w:szCs w:val="28"/>
          <w:lang w:eastAsia="ar-SA"/>
        </w:rPr>
        <w:t xml:space="preserve">родительской платы по дошкольным учреждениям, связанным </w:t>
      </w:r>
      <w:r w:rsidR="001347C0" w:rsidRPr="00E532D2">
        <w:rPr>
          <w:sz w:val="28"/>
          <w:szCs w:val="28"/>
        </w:rPr>
        <w:t>с заболеваемостью детей и карантинными мероприятиями</w:t>
      </w:r>
      <w:r w:rsidR="00E532D2" w:rsidRPr="00E532D2">
        <w:rPr>
          <w:sz w:val="28"/>
          <w:szCs w:val="28"/>
        </w:rPr>
        <w:t>.</w:t>
      </w:r>
    </w:p>
    <w:p w14:paraId="1D14AB95" w14:textId="41201B05" w:rsidR="00DF0837" w:rsidRDefault="00705E8F" w:rsidP="0023589B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044AF4">
        <w:rPr>
          <w:sz w:val="28"/>
          <w:szCs w:val="28"/>
        </w:rPr>
        <w:t>Фактически доходы бюджета Нолинского муниципального района по итогам 20</w:t>
      </w:r>
      <w:r w:rsidR="00C83C8B">
        <w:rPr>
          <w:sz w:val="28"/>
          <w:szCs w:val="28"/>
        </w:rPr>
        <w:t>2</w:t>
      </w:r>
      <w:r w:rsidR="00D33E19">
        <w:rPr>
          <w:sz w:val="28"/>
          <w:szCs w:val="28"/>
        </w:rPr>
        <w:t>1</w:t>
      </w:r>
      <w:r w:rsidRPr="00044AF4">
        <w:rPr>
          <w:sz w:val="28"/>
          <w:szCs w:val="28"/>
        </w:rPr>
        <w:t xml:space="preserve"> года составили 3</w:t>
      </w:r>
      <w:r w:rsidR="00D33E19">
        <w:rPr>
          <w:sz w:val="28"/>
          <w:szCs w:val="28"/>
        </w:rPr>
        <w:t>69 318,5</w:t>
      </w:r>
      <w:r w:rsidRPr="00044AF4">
        <w:rPr>
          <w:sz w:val="28"/>
          <w:szCs w:val="28"/>
        </w:rPr>
        <w:t xml:space="preserve"> тыс. рублей, что на </w:t>
      </w:r>
      <w:r w:rsidR="00D33E19">
        <w:rPr>
          <w:sz w:val="28"/>
          <w:szCs w:val="28"/>
        </w:rPr>
        <w:t>1 999,4</w:t>
      </w:r>
      <w:r w:rsidRPr="00044AF4">
        <w:rPr>
          <w:sz w:val="28"/>
          <w:szCs w:val="28"/>
        </w:rPr>
        <w:t xml:space="preserve"> тыс. рублей (или на </w:t>
      </w:r>
      <w:r w:rsidR="00D33E19">
        <w:rPr>
          <w:sz w:val="28"/>
          <w:szCs w:val="28"/>
        </w:rPr>
        <w:t>0,5%</w:t>
      </w:r>
      <w:r w:rsidRPr="00044AF4">
        <w:rPr>
          <w:sz w:val="28"/>
          <w:szCs w:val="28"/>
        </w:rPr>
        <w:t>) выше уточненного прогноза на год (</w:t>
      </w:r>
      <w:r w:rsidR="00D33E19">
        <w:rPr>
          <w:sz w:val="28"/>
          <w:szCs w:val="28"/>
        </w:rPr>
        <w:t>367 319,1</w:t>
      </w:r>
      <w:r w:rsidRPr="00044AF4">
        <w:rPr>
          <w:sz w:val="28"/>
          <w:szCs w:val="28"/>
        </w:rPr>
        <w:t xml:space="preserve"> тыс. рублей). При общем исполнении доходов бюджета на уровне 100</w:t>
      </w:r>
      <w:r w:rsidR="00D33E19">
        <w:rPr>
          <w:sz w:val="28"/>
          <w:szCs w:val="28"/>
        </w:rPr>
        <w:t>,5</w:t>
      </w:r>
      <w:r w:rsidRPr="00044AF4">
        <w:rPr>
          <w:sz w:val="28"/>
          <w:szCs w:val="28"/>
        </w:rPr>
        <w:t xml:space="preserve">% к уточненному прогнозу, налоговые и неналоговые </w:t>
      </w:r>
      <w:r w:rsidR="00C83C8B">
        <w:rPr>
          <w:sz w:val="28"/>
          <w:szCs w:val="28"/>
        </w:rPr>
        <w:t>доходы исполнены на уровне 10</w:t>
      </w:r>
      <w:r w:rsidR="00D33E19">
        <w:rPr>
          <w:sz w:val="28"/>
          <w:szCs w:val="28"/>
        </w:rPr>
        <w:t>5,7</w:t>
      </w:r>
      <w:r w:rsidRPr="00044AF4">
        <w:rPr>
          <w:sz w:val="28"/>
          <w:szCs w:val="28"/>
        </w:rPr>
        <w:t xml:space="preserve">%, безвозмездные поступления - на </w:t>
      </w:r>
      <w:r w:rsidR="00C83C8B">
        <w:rPr>
          <w:sz w:val="28"/>
          <w:szCs w:val="28"/>
        </w:rPr>
        <w:t>9</w:t>
      </w:r>
      <w:r w:rsidR="00D33E19">
        <w:rPr>
          <w:sz w:val="28"/>
          <w:szCs w:val="28"/>
        </w:rPr>
        <w:t>8,4</w:t>
      </w:r>
      <w:r w:rsidR="00C83C8B">
        <w:rPr>
          <w:sz w:val="28"/>
          <w:szCs w:val="28"/>
        </w:rPr>
        <w:t>%</w:t>
      </w:r>
      <w:r w:rsidRPr="00044AF4">
        <w:rPr>
          <w:sz w:val="28"/>
          <w:szCs w:val="28"/>
        </w:rPr>
        <w:t>.</w:t>
      </w:r>
    </w:p>
    <w:p w14:paraId="1D9DF59D" w14:textId="6703BFA9" w:rsidR="00B74AC1" w:rsidRPr="00B74AC1" w:rsidRDefault="00B74AC1" w:rsidP="00B74AC1">
      <w:pPr>
        <w:tabs>
          <w:tab w:val="left" w:pos="720"/>
        </w:tabs>
        <w:ind w:firstLine="709"/>
        <w:jc w:val="both"/>
        <w:rPr>
          <w:sz w:val="28"/>
          <w:szCs w:val="28"/>
          <w:lang w:eastAsia="ar-SA"/>
        </w:rPr>
      </w:pPr>
      <w:r w:rsidRPr="00B74AC1">
        <w:rPr>
          <w:sz w:val="28"/>
          <w:szCs w:val="28"/>
          <w:lang w:eastAsia="ar-SA"/>
        </w:rPr>
        <w:t xml:space="preserve">Структура доходов бюджета района </w:t>
      </w:r>
      <w:r>
        <w:rPr>
          <w:sz w:val="28"/>
          <w:szCs w:val="28"/>
          <w:lang w:eastAsia="ar-SA"/>
        </w:rPr>
        <w:t xml:space="preserve">за </w:t>
      </w:r>
      <w:r w:rsidRPr="00B74AC1">
        <w:rPr>
          <w:sz w:val="28"/>
          <w:szCs w:val="28"/>
          <w:lang w:eastAsia="ar-SA"/>
        </w:rPr>
        <w:t>2021 год в сравнении с 2019-2020 год</w:t>
      </w:r>
      <w:r>
        <w:rPr>
          <w:sz w:val="28"/>
          <w:szCs w:val="28"/>
          <w:lang w:eastAsia="ar-SA"/>
        </w:rPr>
        <w:t>ами</w:t>
      </w:r>
      <w:r w:rsidRPr="00B74AC1">
        <w:rPr>
          <w:sz w:val="28"/>
          <w:szCs w:val="28"/>
          <w:lang w:eastAsia="ar-SA"/>
        </w:rPr>
        <w:t xml:space="preserve"> представлена на следующей диаграмме.</w:t>
      </w:r>
    </w:p>
    <w:p w14:paraId="040228CA" w14:textId="55968E01" w:rsidR="00B74AC1" w:rsidRPr="00B74AC1" w:rsidRDefault="00B74AC1" w:rsidP="00B74AC1">
      <w:pPr>
        <w:tabs>
          <w:tab w:val="left" w:pos="720"/>
        </w:tabs>
        <w:ind w:firstLine="284"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091FA231" wp14:editId="08F7925C">
            <wp:extent cx="5429250" cy="22574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1E37A30" w14:textId="735EEAA7" w:rsidR="00B74AC1" w:rsidRDefault="00B74AC1" w:rsidP="0050736A">
      <w:pPr>
        <w:tabs>
          <w:tab w:val="left" w:pos="720"/>
        </w:tabs>
        <w:spacing w:after="120" w:line="276" w:lineRule="auto"/>
        <w:ind w:firstLine="709"/>
        <w:jc w:val="both"/>
        <w:rPr>
          <w:sz w:val="28"/>
          <w:szCs w:val="28"/>
          <w:lang w:eastAsia="ar-SA"/>
        </w:rPr>
      </w:pPr>
      <w:r w:rsidRPr="00B74AC1">
        <w:rPr>
          <w:sz w:val="28"/>
          <w:szCs w:val="28"/>
          <w:lang w:eastAsia="ar-SA"/>
        </w:rPr>
        <w:lastRenderedPageBreak/>
        <w:t>Структура доходов бюджета Нолинского района по сравнению с прошл</w:t>
      </w:r>
      <w:r>
        <w:rPr>
          <w:sz w:val="28"/>
          <w:szCs w:val="28"/>
          <w:lang w:eastAsia="ar-SA"/>
        </w:rPr>
        <w:t xml:space="preserve">ым </w:t>
      </w:r>
      <w:r w:rsidRPr="00B74AC1">
        <w:rPr>
          <w:sz w:val="28"/>
          <w:szCs w:val="28"/>
          <w:lang w:eastAsia="ar-SA"/>
        </w:rPr>
        <w:t>год</w:t>
      </w:r>
      <w:r>
        <w:rPr>
          <w:sz w:val="28"/>
          <w:szCs w:val="28"/>
          <w:lang w:eastAsia="ar-SA"/>
        </w:rPr>
        <w:t>ом</w:t>
      </w:r>
      <w:r w:rsidRPr="00B74AC1">
        <w:rPr>
          <w:sz w:val="28"/>
          <w:szCs w:val="28"/>
          <w:lang w:eastAsia="ar-SA"/>
        </w:rPr>
        <w:t xml:space="preserve"> несколько улучшилась, приблизившись к показателям 2019 </w:t>
      </w:r>
      <w:proofErr w:type="spellStart"/>
      <w:r w:rsidRPr="00B74AC1">
        <w:rPr>
          <w:sz w:val="28"/>
          <w:szCs w:val="28"/>
          <w:lang w:eastAsia="ar-SA"/>
        </w:rPr>
        <w:t>допандемийного</w:t>
      </w:r>
      <w:proofErr w:type="spellEnd"/>
      <w:r w:rsidRPr="00B74AC1">
        <w:rPr>
          <w:sz w:val="28"/>
          <w:szCs w:val="28"/>
          <w:lang w:eastAsia="ar-SA"/>
        </w:rPr>
        <w:t xml:space="preserve"> года. Удельный вес собственных доходов по </w:t>
      </w:r>
      <w:r>
        <w:rPr>
          <w:sz w:val="28"/>
          <w:szCs w:val="28"/>
          <w:lang w:eastAsia="ar-SA"/>
        </w:rPr>
        <w:t xml:space="preserve">итогам </w:t>
      </w:r>
      <w:r w:rsidRPr="00B74AC1">
        <w:rPr>
          <w:sz w:val="28"/>
          <w:szCs w:val="28"/>
          <w:lang w:eastAsia="ar-SA"/>
        </w:rPr>
        <w:t xml:space="preserve">2021 года составил 31%, что выше уровня прошлогоднего показателя на </w:t>
      </w:r>
      <w:r w:rsidR="0050736A">
        <w:rPr>
          <w:sz w:val="28"/>
          <w:szCs w:val="28"/>
          <w:lang w:eastAsia="ar-SA"/>
        </w:rPr>
        <w:t>2,</w:t>
      </w:r>
      <w:r w:rsidRPr="00B74AC1">
        <w:rPr>
          <w:sz w:val="28"/>
          <w:szCs w:val="28"/>
          <w:lang w:eastAsia="ar-SA"/>
        </w:rPr>
        <w:t>7 процентных пункт</w:t>
      </w:r>
      <w:r w:rsidR="0050736A">
        <w:rPr>
          <w:sz w:val="28"/>
          <w:szCs w:val="28"/>
          <w:lang w:eastAsia="ar-SA"/>
        </w:rPr>
        <w:t>а</w:t>
      </w:r>
      <w:r w:rsidRPr="00B74AC1">
        <w:rPr>
          <w:sz w:val="28"/>
          <w:szCs w:val="28"/>
          <w:lang w:eastAsia="ar-SA"/>
        </w:rPr>
        <w:t>. На долю безвозмездных поступлений приходится 69% общего объема доходной части бюджета.</w:t>
      </w:r>
    </w:p>
    <w:p w14:paraId="5FDB1D20" w14:textId="6A21CA4D" w:rsidR="0050736A" w:rsidRPr="00B74AC1" w:rsidRDefault="0050736A" w:rsidP="002459B0">
      <w:pPr>
        <w:tabs>
          <w:tab w:val="left" w:pos="720"/>
        </w:tabs>
        <w:spacing w:after="120"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суммовом выражении также наблюдается положительная динамика по поступлению доходов в бюджет Нолинского муниципального района. </w:t>
      </w:r>
      <w:proofErr w:type="gramStart"/>
      <w:r w:rsidR="002459B0">
        <w:rPr>
          <w:sz w:val="28"/>
          <w:szCs w:val="28"/>
          <w:lang w:eastAsia="ar-SA"/>
        </w:rPr>
        <w:t>Общий объем доходов в 2021 году увеличился к уровню 2019 года на 52 453,4 тыс. рублей, или на 16,6%, к уровню 2020 года – на 30 526,2 тыс. рублей, или на 9%. При этом, стоит отметить, что увеличение доходной части бюджета в отчетном периоде</w:t>
      </w:r>
      <w:r w:rsidR="009641EB">
        <w:rPr>
          <w:sz w:val="28"/>
          <w:szCs w:val="28"/>
          <w:lang w:eastAsia="ar-SA"/>
        </w:rPr>
        <w:t xml:space="preserve"> по сравнению с предыдущим годом </w:t>
      </w:r>
      <w:r w:rsidR="002459B0">
        <w:rPr>
          <w:sz w:val="28"/>
          <w:szCs w:val="28"/>
          <w:lang w:eastAsia="ar-SA"/>
        </w:rPr>
        <w:t>лишь на 38,2</w:t>
      </w:r>
      <w:r w:rsidR="009641EB">
        <w:rPr>
          <w:sz w:val="28"/>
          <w:szCs w:val="28"/>
          <w:lang w:eastAsia="ar-SA"/>
        </w:rPr>
        <w:t xml:space="preserve">% обеспечено ростом безвозмездных поступлений, </w:t>
      </w:r>
      <w:r w:rsidR="002459B0">
        <w:rPr>
          <w:sz w:val="28"/>
          <w:szCs w:val="28"/>
          <w:lang w:eastAsia="ar-SA"/>
        </w:rPr>
        <w:t>о</w:t>
      </w:r>
      <w:r w:rsidR="009641EB">
        <w:rPr>
          <w:sz w:val="28"/>
          <w:szCs w:val="28"/>
          <w:lang w:eastAsia="ar-SA"/>
        </w:rPr>
        <w:t>стальные 61,8% обеспечены увеличением поступлений</w:t>
      </w:r>
      <w:proofErr w:type="gramEnd"/>
      <w:r w:rsidR="009641EB">
        <w:rPr>
          <w:sz w:val="28"/>
          <w:szCs w:val="28"/>
          <w:lang w:eastAsia="ar-SA"/>
        </w:rPr>
        <w:t xml:space="preserve"> по налоговым и неналоговым доходам.  </w:t>
      </w:r>
      <w:r w:rsidR="002459B0">
        <w:rPr>
          <w:sz w:val="28"/>
          <w:szCs w:val="28"/>
          <w:lang w:eastAsia="ar-SA"/>
        </w:rPr>
        <w:t xml:space="preserve">  </w:t>
      </w:r>
    </w:p>
    <w:p w14:paraId="57FEC75B" w14:textId="41EB3FF0" w:rsidR="00DF0837" w:rsidRDefault="00EE6CA3" w:rsidP="00052F44">
      <w:pPr>
        <w:overflowPunct w:val="0"/>
        <w:autoSpaceDE w:val="0"/>
        <w:autoSpaceDN w:val="0"/>
        <w:adjustRightInd w:val="0"/>
        <w:spacing w:after="120" w:line="276" w:lineRule="auto"/>
        <w:ind w:firstLine="709"/>
        <w:jc w:val="both"/>
        <w:textAlignment w:val="baseline"/>
        <w:rPr>
          <w:sz w:val="28"/>
          <w:szCs w:val="28"/>
        </w:rPr>
      </w:pPr>
      <w:r w:rsidRPr="00EE6CA3">
        <w:rPr>
          <w:sz w:val="28"/>
          <w:szCs w:val="28"/>
        </w:rPr>
        <w:t>Объем поступлений и структура налоговых доходов в 20</w:t>
      </w:r>
      <w:r w:rsidR="002437AE">
        <w:rPr>
          <w:sz w:val="28"/>
          <w:szCs w:val="28"/>
        </w:rPr>
        <w:t>2</w:t>
      </w:r>
      <w:r w:rsidR="00B74AC1">
        <w:rPr>
          <w:sz w:val="28"/>
          <w:szCs w:val="28"/>
        </w:rPr>
        <w:t>1</w:t>
      </w:r>
      <w:r w:rsidRPr="00EE6CA3">
        <w:rPr>
          <w:sz w:val="28"/>
          <w:szCs w:val="28"/>
        </w:rPr>
        <w:t xml:space="preserve"> году сложились </w:t>
      </w:r>
      <w:proofErr w:type="spellStart"/>
      <w:r w:rsidRPr="00EE6CA3">
        <w:rPr>
          <w:sz w:val="28"/>
          <w:szCs w:val="28"/>
        </w:rPr>
        <w:t>след</w:t>
      </w:r>
      <w:proofErr w:type="gramStart"/>
      <w:r w:rsidRPr="00EE6CA3">
        <w:rPr>
          <w:sz w:val="28"/>
          <w:szCs w:val="28"/>
        </w:rPr>
        <w:t>v</w:t>
      </w:r>
      <w:proofErr w:type="gramEnd"/>
      <w:r w:rsidRPr="00EE6CA3">
        <w:rPr>
          <w:sz w:val="28"/>
          <w:szCs w:val="28"/>
        </w:rPr>
        <w:t>ющим</w:t>
      </w:r>
      <w:proofErr w:type="spellEnd"/>
      <w:r w:rsidRPr="00EE6CA3">
        <w:rPr>
          <w:sz w:val="28"/>
          <w:szCs w:val="28"/>
        </w:rPr>
        <w:t xml:space="preserve"> образом:</w:t>
      </w:r>
    </w:p>
    <w:tbl>
      <w:tblPr>
        <w:tblW w:w="92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015"/>
        <w:gridCol w:w="1111"/>
        <w:gridCol w:w="866"/>
        <w:gridCol w:w="866"/>
        <w:gridCol w:w="804"/>
        <w:gridCol w:w="866"/>
        <w:gridCol w:w="866"/>
        <w:gridCol w:w="854"/>
      </w:tblGrid>
      <w:tr w:rsidR="009641EB" w:rsidRPr="009641EB" w14:paraId="6AEA58AF" w14:textId="77777777" w:rsidTr="00B25656">
        <w:trPr>
          <w:trHeight w:val="31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5F69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BE80C4" w14:textId="25F8286C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E6CA3">
              <w:rPr>
                <w:sz w:val="20"/>
                <w:szCs w:val="20"/>
              </w:rPr>
              <w:t>Первона-чальный</w:t>
            </w:r>
            <w:proofErr w:type="spellEnd"/>
            <w:proofErr w:type="gramEnd"/>
            <w:r w:rsidRPr="00EE6CA3">
              <w:rPr>
                <w:sz w:val="20"/>
                <w:szCs w:val="20"/>
              </w:rPr>
              <w:t xml:space="preserve"> прогноз на 20</w:t>
            </w:r>
            <w:r>
              <w:rPr>
                <w:sz w:val="20"/>
                <w:szCs w:val="20"/>
              </w:rPr>
              <w:t>20</w:t>
            </w:r>
            <w:r w:rsidRPr="00EE6CA3">
              <w:rPr>
                <w:sz w:val="20"/>
                <w:szCs w:val="20"/>
              </w:rPr>
              <w:t xml:space="preserve"> год, тыс. руб.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A0EDF" w14:textId="2761378F" w:rsidR="009641EB" w:rsidRPr="009641EB" w:rsidRDefault="00B25656" w:rsidP="00B2565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Уточнен-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прогноз</w:t>
            </w:r>
            <w:r w:rsidR="009641EB" w:rsidRPr="009641EB">
              <w:rPr>
                <w:sz w:val="20"/>
                <w:szCs w:val="20"/>
              </w:rPr>
              <w:t xml:space="preserve"> на 2021 год, тыс. руб. 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93EAD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Исполнение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65F7E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Отклонение</w:t>
            </w:r>
          </w:p>
        </w:tc>
      </w:tr>
      <w:tr w:rsidR="009641EB" w:rsidRPr="009641EB" w14:paraId="6358EB54" w14:textId="77777777" w:rsidTr="00B25656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931B4" w14:textId="77777777" w:rsidR="009641EB" w:rsidRPr="009641EB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FE067" w14:textId="77777777" w:rsidR="009641EB" w:rsidRPr="009641EB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49118" w14:textId="475E9B12" w:rsidR="009641EB" w:rsidRPr="009641EB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233A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2020 год, тыс. руб.</w:t>
            </w:r>
          </w:p>
        </w:tc>
        <w:tc>
          <w:tcPr>
            <w:tcW w:w="2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75C4A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2021 год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C2BCB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(2021/2020)</w:t>
            </w:r>
          </w:p>
        </w:tc>
      </w:tr>
      <w:tr w:rsidR="009641EB" w:rsidRPr="009641EB" w14:paraId="3C76E4B5" w14:textId="77777777" w:rsidTr="00B25656">
        <w:trPr>
          <w:trHeight w:val="9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8D486" w14:textId="77777777" w:rsidR="009641EB" w:rsidRPr="009641EB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6B1FB6" w14:textId="77777777" w:rsidR="009641EB" w:rsidRPr="009641EB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DFECF" w14:textId="4600813F" w:rsidR="009641EB" w:rsidRPr="009641EB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514C7" w14:textId="77777777" w:rsidR="009641EB" w:rsidRPr="009641EB" w:rsidRDefault="009641EB" w:rsidP="009641E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FE5E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4175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641EB">
              <w:rPr>
                <w:sz w:val="20"/>
                <w:szCs w:val="20"/>
              </w:rPr>
              <w:t>Удель-ный</w:t>
            </w:r>
            <w:proofErr w:type="spellEnd"/>
            <w:proofErr w:type="gramEnd"/>
            <w:r w:rsidRPr="009641EB">
              <w:rPr>
                <w:sz w:val="20"/>
                <w:szCs w:val="20"/>
              </w:rPr>
              <w:t xml:space="preserve"> вес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C8CC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proofErr w:type="gramStart"/>
            <w:r w:rsidRPr="009641EB">
              <w:rPr>
                <w:sz w:val="20"/>
                <w:szCs w:val="20"/>
              </w:rPr>
              <w:t>в</w:t>
            </w:r>
            <w:proofErr w:type="gramEnd"/>
            <w:r w:rsidRPr="009641EB">
              <w:rPr>
                <w:sz w:val="20"/>
                <w:szCs w:val="20"/>
              </w:rPr>
              <w:t xml:space="preserve"> % к плану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02CB" w14:textId="6611D00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5</w:t>
            </w:r>
            <w:r w:rsidRPr="009641EB">
              <w:rPr>
                <w:sz w:val="20"/>
                <w:szCs w:val="20"/>
              </w:rPr>
              <w:t>-гр.</w:t>
            </w:r>
            <w:r>
              <w:rPr>
                <w:sz w:val="20"/>
                <w:szCs w:val="20"/>
              </w:rPr>
              <w:t>4</w:t>
            </w:r>
            <w:r w:rsidRPr="009641EB">
              <w:rPr>
                <w:sz w:val="20"/>
                <w:szCs w:val="20"/>
              </w:rPr>
              <w:t>, тыс. руб.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FE091" w14:textId="0518801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8</w:t>
            </w:r>
            <w:r w:rsidRPr="009641EB">
              <w:rPr>
                <w:sz w:val="20"/>
                <w:szCs w:val="20"/>
              </w:rPr>
              <w:t>/гр.</w:t>
            </w:r>
            <w:r>
              <w:rPr>
                <w:sz w:val="20"/>
                <w:szCs w:val="20"/>
              </w:rPr>
              <w:t>4</w:t>
            </w:r>
            <w:r w:rsidRPr="009641EB">
              <w:rPr>
                <w:sz w:val="20"/>
                <w:szCs w:val="20"/>
              </w:rPr>
              <w:t>*100, %</w:t>
            </w:r>
          </w:p>
        </w:tc>
      </w:tr>
      <w:tr w:rsidR="009641EB" w:rsidRPr="009641EB" w14:paraId="0FE49C52" w14:textId="77777777" w:rsidTr="00B25656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B8EA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2CD9C" w14:textId="6843FC0B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B596" w14:textId="2D440E0A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D0764" w14:textId="485688E6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879C" w14:textId="34011719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C1DF3" w14:textId="176B10E0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C88D" w14:textId="01731C6C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7176" w14:textId="381613CE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C841A" w14:textId="4202A4FF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641EB" w:rsidRPr="009641EB" w14:paraId="04A65A83" w14:textId="77777777" w:rsidTr="00B25656">
        <w:trPr>
          <w:trHeight w:val="4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C0DE" w14:textId="77777777" w:rsidR="009641EB" w:rsidRPr="009641EB" w:rsidRDefault="009641EB" w:rsidP="009641EB">
            <w:pPr>
              <w:rPr>
                <w:b/>
                <w:bCs/>
                <w:sz w:val="20"/>
                <w:szCs w:val="20"/>
              </w:rPr>
            </w:pPr>
            <w:r w:rsidRPr="009641EB">
              <w:rPr>
                <w:b/>
                <w:bCs/>
                <w:sz w:val="20"/>
                <w:szCs w:val="20"/>
              </w:rPr>
              <w:t xml:space="preserve">Налоговые доходы - всего,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F24" w14:textId="4E91AA57" w:rsidR="009641EB" w:rsidRPr="009641EB" w:rsidRDefault="00B25656" w:rsidP="00B256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69 821,3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EA3" w14:textId="30B6CC8A" w:rsidR="009641EB" w:rsidRPr="009641EB" w:rsidRDefault="009641EB" w:rsidP="00B25656">
            <w:pPr>
              <w:jc w:val="center"/>
              <w:rPr>
                <w:b/>
                <w:bCs/>
                <w:sz w:val="20"/>
                <w:szCs w:val="20"/>
              </w:rPr>
            </w:pPr>
            <w:r w:rsidRPr="009641EB">
              <w:rPr>
                <w:b/>
                <w:bCs/>
                <w:sz w:val="20"/>
                <w:szCs w:val="20"/>
              </w:rPr>
              <w:t>81789,9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F2D4" w14:textId="77777777" w:rsidR="009641EB" w:rsidRPr="009641EB" w:rsidRDefault="009641EB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9641EB">
              <w:rPr>
                <w:b/>
                <w:bCs/>
                <w:sz w:val="20"/>
                <w:szCs w:val="20"/>
              </w:rPr>
              <w:t>71409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159CC" w14:textId="77777777" w:rsidR="009641EB" w:rsidRPr="009641EB" w:rsidRDefault="009641EB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9641EB">
              <w:rPr>
                <w:b/>
                <w:bCs/>
                <w:sz w:val="20"/>
                <w:szCs w:val="20"/>
              </w:rPr>
              <w:t>84190,8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EDC73" w14:textId="7895DB60" w:rsidR="009641EB" w:rsidRPr="009641EB" w:rsidRDefault="009641EB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9641E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BEC7D" w14:textId="48D7B601" w:rsidR="009641EB" w:rsidRPr="009641EB" w:rsidRDefault="009641EB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9641EB">
              <w:rPr>
                <w:b/>
                <w:bCs/>
                <w:sz w:val="20"/>
                <w:szCs w:val="20"/>
              </w:rPr>
              <w:t>102,9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C408B" w14:textId="77777777" w:rsidR="009641EB" w:rsidRPr="009641EB" w:rsidRDefault="009641EB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9641EB">
              <w:rPr>
                <w:b/>
                <w:bCs/>
                <w:sz w:val="20"/>
                <w:szCs w:val="20"/>
              </w:rPr>
              <w:t>12781,8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4D2C3" w14:textId="1AF65E8C" w:rsidR="009641EB" w:rsidRPr="009641EB" w:rsidRDefault="009641EB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9641EB">
              <w:rPr>
                <w:b/>
                <w:bCs/>
                <w:sz w:val="20"/>
                <w:szCs w:val="20"/>
              </w:rPr>
              <w:t>17,9</w:t>
            </w:r>
          </w:p>
        </w:tc>
      </w:tr>
      <w:tr w:rsidR="009641EB" w:rsidRPr="009641EB" w14:paraId="6674BBD9" w14:textId="77777777" w:rsidTr="00B25656">
        <w:trPr>
          <w:trHeight w:val="23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F4A1" w14:textId="77777777" w:rsidR="009641EB" w:rsidRPr="009641EB" w:rsidRDefault="009641EB" w:rsidP="009641EB">
            <w:pPr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в том числе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22C6" w14:textId="77777777" w:rsidR="009641EB" w:rsidRPr="009641EB" w:rsidRDefault="009641EB" w:rsidP="00B2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C8A9" w14:textId="77DCD5D8" w:rsidR="009641EB" w:rsidRPr="009641EB" w:rsidRDefault="009641EB" w:rsidP="00B2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9E51F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950D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DF5CE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BB0C3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8E2E9" w14:textId="77777777" w:rsidR="009641EB" w:rsidRPr="009641EB" w:rsidRDefault="009641EB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9641E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D5B8" w14:textId="77777777" w:rsidR="009641EB" w:rsidRPr="009641EB" w:rsidRDefault="009641EB" w:rsidP="009641EB">
            <w:pPr>
              <w:jc w:val="center"/>
              <w:rPr>
                <w:b/>
                <w:bCs/>
                <w:sz w:val="20"/>
                <w:szCs w:val="20"/>
              </w:rPr>
            </w:pPr>
            <w:r w:rsidRPr="009641E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641EB" w:rsidRPr="009641EB" w14:paraId="37FCDBBD" w14:textId="77777777" w:rsidTr="00B25656">
        <w:trPr>
          <w:trHeight w:val="4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307" w14:textId="77777777" w:rsidR="009641EB" w:rsidRPr="009641EB" w:rsidRDefault="009641EB" w:rsidP="009641EB">
            <w:pPr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7B66" w14:textId="08B7E003" w:rsidR="009641EB" w:rsidRPr="009641EB" w:rsidRDefault="00B25656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31 010,6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CC4C" w14:textId="0ABBDF19" w:rsidR="009641EB" w:rsidRPr="009641EB" w:rsidRDefault="009641EB" w:rsidP="00B25656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30807,8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067C3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30143,7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969C0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31696,3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B048" w14:textId="628171C4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37,6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9A992" w14:textId="1BFF063E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B4A23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1552,6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8038B" w14:textId="7FDDF896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9641EB" w:rsidRPr="009641EB" w14:paraId="1C9F91D1" w14:textId="77777777" w:rsidTr="00B25656">
        <w:trPr>
          <w:trHeight w:val="49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F3E" w14:textId="77777777" w:rsidR="009641EB" w:rsidRPr="009641EB" w:rsidRDefault="009641EB" w:rsidP="009641EB">
            <w:pPr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Акцизы на нефтепродукты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B09F" w14:textId="25906A13" w:rsidR="009641EB" w:rsidRPr="009641EB" w:rsidRDefault="00B25656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5 903,1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A8B5" w14:textId="640CF688" w:rsidR="009641EB" w:rsidRPr="009641EB" w:rsidRDefault="009641EB" w:rsidP="00B25656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5903,1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BF2E8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5272,1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28F3D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6015,5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DF2A5" w14:textId="4B7855D4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29BD3" w14:textId="75110F05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0DF79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743,4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9D50F" w14:textId="0D281CD3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9641EB" w:rsidRPr="009641EB" w14:paraId="46DFDF17" w14:textId="77777777" w:rsidTr="00B25656">
        <w:trPr>
          <w:trHeight w:val="3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1F3" w14:textId="77777777" w:rsidR="009641EB" w:rsidRPr="009641EB" w:rsidRDefault="009641EB" w:rsidP="009641EB">
            <w:pPr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039" w14:textId="79AE056E" w:rsidR="009641EB" w:rsidRPr="009641EB" w:rsidRDefault="00B25656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25 873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14A4" w14:textId="1236AF36" w:rsidR="009641EB" w:rsidRPr="009641EB" w:rsidRDefault="009641EB" w:rsidP="00B25656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38399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CCEB7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29434,4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314FA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39732,1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89423" w14:textId="079DAF1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47,2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C9FA" w14:textId="2A4F57A8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C2554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10297,7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0F97C" w14:textId="09FFBE4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9641EB" w:rsidRPr="009641EB" w14:paraId="01CD4418" w14:textId="77777777" w:rsidTr="00B25656">
        <w:trPr>
          <w:trHeight w:val="49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56B" w14:textId="77777777" w:rsidR="009641EB" w:rsidRPr="009641EB" w:rsidRDefault="009641EB" w:rsidP="009641EB">
            <w:pPr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3F43" w14:textId="30E1EBC5" w:rsidR="009641EB" w:rsidRPr="009641EB" w:rsidRDefault="00B25656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5 354,6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981A" w14:textId="479A3118" w:rsidR="009641EB" w:rsidRPr="009641EB" w:rsidRDefault="009641EB" w:rsidP="00B25656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5000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AFA0E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4562,4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7D869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5020,7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5E825" w14:textId="6DF26871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7AF88" w14:textId="353B261D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B0F3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458,3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22B21" w14:textId="31D02513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641EB" w:rsidRPr="009641EB" w14:paraId="1FF3DBD3" w14:textId="77777777" w:rsidTr="00B25656">
        <w:trPr>
          <w:trHeight w:val="25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B8D" w14:textId="77777777" w:rsidR="009641EB" w:rsidRPr="009641EB" w:rsidRDefault="009641EB" w:rsidP="009641EB">
            <w:pPr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F98" w14:textId="661EB590" w:rsidR="009641EB" w:rsidRPr="009641EB" w:rsidRDefault="00B25656" w:rsidP="00B2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17DC" w14:textId="7E39A323" w:rsidR="009641EB" w:rsidRPr="009641EB" w:rsidRDefault="009641EB" w:rsidP="00B25656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1680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0FEA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1996,4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3584E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1726,2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F6913" w14:textId="660C1DCD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D559" w14:textId="4D1D21DE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69D6" w14:textId="77777777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 w:rsidRPr="009641EB">
              <w:rPr>
                <w:sz w:val="20"/>
                <w:szCs w:val="20"/>
              </w:rPr>
              <w:t>-270,2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7FA8D" w14:textId="6C1AD2FD" w:rsidR="009641EB" w:rsidRPr="009641EB" w:rsidRDefault="009641EB" w:rsidP="00964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-13,5</w:t>
            </w:r>
          </w:p>
        </w:tc>
      </w:tr>
    </w:tbl>
    <w:p w14:paraId="69BDA795" w14:textId="0375EF44" w:rsidR="00EE6CA3" w:rsidRPr="005E4824" w:rsidRDefault="005E4824" w:rsidP="00052F44">
      <w:pPr>
        <w:overflowPunct w:val="0"/>
        <w:autoSpaceDE w:val="0"/>
        <w:autoSpaceDN w:val="0"/>
        <w:adjustRightInd w:val="0"/>
        <w:spacing w:before="120"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E4824">
        <w:rPr>
          <w:sz w:val="28"/>
          <w:szCs w:val="28"/>
        </w:rPr>
        <w:t>Первоначальный план по налоговым доходам в ходе исполнения бюджета 20</w:t>
      </w:r>
      <w:r w:rsidR="003D3EB3">
        <w:rPr>
          <w:sz w:val="28"/>
          <w:szCs w:val="28"/>
        </w:rPr>
        <w:t>2</w:t>
      </w:r>
      <w:r w:rsidR="00B25656">
        <w:rPr>
          <w:sz w:val="28"/>
          <w:szCs w:val="28"/>
        </w:rPr>
        <w:t>1</w:t>
      </w:r>
      <w:r w:rsidRPr="005E4824">
        <w:rPr>
          <w:sz w:val="28"/>
          <w:szCs w:val="28"/>
        </w:rPr>
        <w:t xml:space="preserve"> года </w:t>
      </w:r>
      <w:r w:rsidR="004C3B1D">
        <w:rPr>
          <w:sz w:val="28"/>
          <w:szCs w:val="28"/>
        </w:rPr>
        <w:t>у</w:t>
      </w:r>
      <w:r w:rsidR="00B25656">
        <w:rPr>
          <w:sz w:val="28"/>
          <w:szCs w:val="28"/>
        </w:rPr>
        <w:t xml:space="preserve">величен </w:t>
      </w:r>
      <w:r w:rsidRPr="005E4824">
        <w:rPr>
          <w:sz w:val="28"/>
          <w:szCs w:val="28"/>
        </w:rPr>
        <w:t xml:space="preserve">на </w:t>
      </w:r>
      <w:r w:rsidR="00B25656">
        <w:rPr>
          <w:sz w:val="28"/>
          <w:szCs w:val="28"/>
        </w:rPr>
        <w:t>11 968,6</w:t>
      </w:r>
      <w:r>
        <w:rPr>
          <w:sz w:val="28"/>
          <w:szCs w:val="28"/>
        </w:rPr>
        <w:t xml:space="preserve"> тыс</w:t>
      </w:r>
      <w:r w:rsidRPr="005E4824">
        <w:rPr>
          <w:sz w:val="28"/>
          <w:szCs w:val="28"/>
        </w:rPr>
        <w:t xml:space="preserve">. рублей, или на </w:t>
      </w:r>
      <w:r w:rsidR="00B25656">
        <w:rPr>
          <w:sz w:val="28"/>
          <w:szCs w:val="28"/>
        </w:rPr>
        <w:t>17,1%</w:t>
      </w:r>
      <w:r w:rsidRPr="005E4824">
        <w:rPr>
          <w:sz w:val="28"/>
          <w:szCs w:val="28"/>
        </w:rPr>
        <w:t xml:space="preserve">. </w:t>
      </w:r>
      <w:r w:rsidR="00B25656" w:rsidRPr="00B25656">
        <w:rPr>
          <w:sz w:val="28"/>
          <w:szCs w:val="28"/>
        </w:rPr>
        <w:t>Наибольшей корректировке подвергся прогноз по налогу, взимаемому в связи с применением упрощенной системы налогообложения (</w:t>
      </w:r>
      <w:r w:rsidR="00B25656">
        <w:rPr>
          <w:sz w:val="28"/>
          <w:szCs w:val="28"/>
        </w:rPr>
        <w:t>+11 300</w:t>
      </w:r>
      <w:r w:rsidR="00B25656" w:rsidRPr="00B25656">
        <w:rPr>
          <w:sz w:val="28"/>
          <w:szCs w:val="28"/>
        </w:rPr>
        <w:t xml:space="preserve"> тыс. рублей, или </w:t>
      </w:r>
      <w:r w:rsidR="00B25656">
        <w:rPr>
          <w:sz w:val="28"/>
          <w:szCs w:val="28"/>
        </w:rPr>
        <w:t>на 49,1</w:t>
      </w:r>
      <w:r w:rsidR="00B25656" w:rsidRPr="00B25656">
        <w:rPr>
          <w:sz w:val="28"/>
          <w:szCs w:val="28"/>
        </w:rPr>
        <w:t>%)</w:t>
      </w:r>
      <w:r w:rsidR="00FD607C">
        <w:rPr>
          <w:sz w:val="28"/>
          <w:szCs w:val="28"/>
        </w:rPr>
        <w:t xml:space="preserve"> и налогу, взимаемому в связи с применением патентной системы налогообложения (+1 600 тыс. рублей, или в 3,1 раза).</w:t>
      </w:r>
      <w:proofErr w:type="gramEnd"/>
      <w:r w:rsidR="00FD607C">
        <w:rPr>
          <w:sz w:val="28"/>
          <w:szCs w:val="28"/>
        </w:rPr>
        <w:t xml:space="preserve"> </w:t>
      </w:r>
      <w:r w:rsidR="00B25656">
        <w:rPr>
          <w:sz w:val="28"/>
          <w:szCs w:val="28"/>
        </w:rPr>
        <w:t xml:space="preserve"> Одновременно по </w:t>
      </w:r>
      <w:r w:rsidR="00FD607C">
        <w:rPr>
          <w:sz w:val="28"/>
          <w:szCs w:val="28"/>
        </w:rPr>
        <w:t xml:space="preserve">остальным </w:t>
      </w:r>
      <w:r w:rsidR="00B25656">
        <w:rPr>
          <w:sz w:val="28"/>
          <w:szCs w:val="28"/>
        </w:rPr>
        <w:t xml:space="preserve"> вид</w:t>
      </w:r>
      <w:r w:rsidR="00FD607C">
        <w:rPr>
          <w:sz w:val="28"/>
          <w:szCs w:val="28"/>
        </w:rPr>
        <w:t>ам</w:t>
      </w:r>
      <w:r w:rsidR="00B25656">
        <w:rPr>
          <w:sz w:val="28"/>
          <w:szCs w:val="28"/>
        </w:rPr>
        <w:t xml:space="preserve"> налоговых доходов</w:t>
      </w:r>
      <w:r w:rsidR="00FD607C">
        <w:rPr>
          <w:sz w:val="28"/>
          <w:szCs w:val="28"/>
        </w:rPr>
        <w:t>,</w:t>
      </w:r>
      <w:r w:rsidR="00B25656">
        <w:rPr>
          <w:sz w:val="28"/>
          <w:szCs w:val="28"/>
        </w:rPr>
        <w:t xml:space="preserve"> </w:t>
      </w:r>
      <w:r w:rsidR="00FD607C">
        <w:rPr>
          <w:sz w:val="28"/>
          <w:szCs w:val="28"/>
        </w:rPr>
        <w:t xml:space="preserve">за исключением </w:t>
      </w:r>
      <w:r w:rsidR="00FD607C">
        <w:rPr>
          <w:sz w:val="28"/>
          <w:szCs w:val="28"/>
        </w:rPr>
        <w:lastRenderedPageBreak/>
        <w:t>прогноза по госпошлине, п</w:t>
      </w:r>
      <w:r w:rsidRPr="005E4824">
        <w:rPr>
          <w:sz w:val="28"/>
          <w:szCs w:val="28"/>
        </w:rPr>
        <w:t>рогноз поступлени</w:t>
      </w:r>
      <w:r w:rsidR="00B25656">
        <w:rPr>
          <w:sz w:val="28"/>
          <w:szCs w:val="28"/>
        </w:rPr>
        <w:t>й</w:t>
      </w:r>
      <w:r w:rsidRPr="005E4824">
        <w:rPr>
          <w:sz w:val="28"/>
          <w:szCs w:val="28"/>
        </w:rPr>
        <w:t xml:space="preserve"> </w:t>
      </w:r>
      <w:r w:rsidR="004C3B1D">
        <w:rPr>
          <w:sz w:val="28"/>
          <w:szCs w:val="28"/>
        </w:rPr>
        <w:t xml:space="preserve">был уменьшен </w:t>
      </w:r>
      <w:r w:rsidR="00FD607C">
        <w:rPr>
          <w:sz w:val="28"/>
          <w:szCs w:val="28"/>
        </w:rPr>
        <w:t xml:space="preserve">от 180 тыс. рублей по ЕНВД до 354,6 тыс. рублей по налогу на имущество организаций. </w:t>
      </w:r>
    </w:p>
    <w:p w14:paraId="5E6FD6C1" w14:textId="4F222E24" w:rsidR="00A50054" w:rsidRDefault="00487C6A" w:rsidP="00052F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50054">
        <w:rPr>
          <w:sz w:val="28"/>
          <w:szCs w:val="28"/>
        </w:rPr>
        <w:t xml:space="preserve">Поступления налоговых доходов в бюджет Нолинского муниципального района </w:t>
      </w:r>
      <w:r w:rsidR="00FD607C" w:rsidRPr="00A50054">
        <w:rPr>
          <w:sz w:val="28"/>
          <w:szCs w:val="28"/>
        </w:rPr>
        <w:t xml:space="preserve">составили </w:t>
      </w:r>
      <w:r w:rsidR="00FD607C">
        <w:rPr>
          <w:sz w:val="28"/>
          <w:szCs w:val="28"/>
        </w:rPr>
        <w:t>84 190,8</w:t>
      </w:r>
      <w:r w:rsidR="00FD607C" w:rsidRPr="00A50054">
        <w:rPr>
          <w:sz w:val="28"/>
          <w:szCs w:val="28"/>
        </w:rPr>
        <w:t xml:space="preserve"> тыс. рублей</w:t>
      </w:r>
      <w:r w:rsidR="00FD607C">
        <w:rPr>
          <w:sz w:val="28"/>
          <w:szCs w:val="28"/>
        </w:rPr>
        <w:t>, или 102,9% уточненного плана. П</w:t>
      </w:r>
      <w:r w:rsidRPr="00A50054">
        <w:rPr>
          <w:sz w:val="28"/>
          <w:szCs w:val="28"/>
        </w:rPr>
        <w:t>о сравнению с 20</w:t>
      </w:r>
      <w:r w:rsidR="00FD607C">
        <w:rPr>
          <w:sz w:val="28"/>
          <w:szCs w:val="28"/>
        </w:rPr>
        <w:t xml:space="preserve">20 </w:t>
      </w:r>
      <w:r w:rsidRPr="00A50054">
        <w:rPr>
          <w:sz w:val="28"/>
          <w:szCs w:val="28"/>
        </w:rPr>
        <w:t xml:space="preserve">годом </w:t>
      </w:r>
      <w:r w:rsidR="00FD607C">
        <w:rPr>
          <w:sz w:val="28"/>
          <w:szCs w:val="28"/>
        </w:rPr>
        <w:t>рост поступлений составил 12 781,8</w:t>
      </w:r>
      <w:r w:rsidR="00272571">
        <w:rPr>
          <w:sz w:val="28"/>
          <w:szCs w:val="28"/>
        </w:rPr>
        <w:t xml:space="preserve"> </w:t>
      </w:r>
      <w:r w:rsidR="00FD607C">
        <w:rPr>
          <w:sz w:val="28"/>
          <w:szCs w:val="28"/>
        </w:rPr>
        <w:t>тыс. рублей, или 17,9</w:t>
      </w:r>
      <w:r w:rsidRPr="00A50054">
        <w:rPr>
          <w:sz w:val="28"/>
          <w:szCs w:val="28"/>
        </w:rPr>
        <w:t>%</w:t>
      </w:r>
      <w:r w:rsidR="00EB63AE">
        <w:rPr>
          <w:sz w:val="28"/>
          <w:szCs w:val="28"/>
        </w:rPr>
        <w:t>. Д</w:t>
      </w:r>
      <w:r w:rsidRPr="00A50054">
        <w:rPr>
          <w:sz w:val="28"/>
          <w:szCs w:val="28"/>
        </w:rPr>
        <w:t xml:space="preserve">оля налоговых доходов в общем объеме доходов составила </w:t>
      </w:r>
      <w:r w:rsidR="00EB63AE">
        <w:rPr>
          <w:sz w:val="28"/>
          <w:szCs w:val="28"/>
        </w:rPr>
        <w:t>22,8</w:t>
      </w:r>
      <w:r w:rsidR="00272571">
        <w:rPr>
          <w:sz w:val="28"/>
          <w:szCs w:val="28"/>
        </w:rPr>
        <w:t>%</w:t>
      </w:r>
      <w:r w:rsidRPr="00A50054">
        <w:rPr>
          <w:sz w:val="28"/>
          <w:szCs w:val="28"/>
        </w:rPr>
        <w:t xml:space="preserve">. </w:t>
      </w:r>
    </w:p>
    <w:p w14:paraId="0CF03EBF" w14:textId="73B6F5B3" w:rsidR="00A50054" w:rsidRDefault="00272571" w:rsidP="00052F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Снижение </w:t>
      </w:r>
      <w:r w:rsidR="00487C6A" w:rsidRPr="00A50054">
        <w:rPr>
          <w:sz w:val="28"/>
          <w:szCs w:val="28"/>
        </w:rPr>
        <w:t>налоговых поступлений в 20</w:t>
      </w:r>
      <w:r>
        <w:rPr>
          <w:sz w:val="28"/>
          <w:szCs w:val="28"/>
        </w:rPr>
        <w:t>2</w:t>
      </w:r>
      <w:r w:rsidR="003751BD">
        <w:rPr>
          <w:sz w:val="28"/>
          <w:szCs w:val="28"/>
        </w:rPr>
        <w:t>1</w:t>
      </w:r>
      <w:r w:rsidR="00487C6A" w:rsidRPr="00A50054">
        <w:rPr>
          <w:sz w:val="28"/>
          <w:szCs w:val="28"/>
        </w:rPr>
        <w:t xml:space="preserve"> году по сравнению с 20</w:t>
      </w:r>
      <w:r w:rsidR="003751BD">
        <w:rPr>
          <w:sz w:val="28"/>
          <w:szCs w:val="28"/>
        </w:rPr>
        <w:t>20</w:t>
      </w:r>
      <w:bookmarkStart w:id="0" w:name="_GoBack"/>
      <w:bookmarkEnd w:id="0"/>
      <w:r w:rsidR="00487C6A" w:rsidRPr="00A50054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наблюдается </w:t>
      </w:r>
      <w:r w:rsidR="00487C6A" w:rsidRPr="00A50054">
        <w:rPr>
          <w:sz w:val="28"/>
          <w:szCs w:val="28"/>
        </w:rPr>
        <w:t xml:space="preserve">по </w:t>
      </w:r>
      <w:r w:rsidR="00C163C3">
        <w:rPr>
          <w:sz w:val="28"/>
          <w:szCs w:val="28"/>
        </w:rPr>
        <w:t xml:space="preserve">большинству </w:t>
      </w:r>
      <w:r w:rsidR="00487C6A" w:rsidRPr="00A50054">
        <w:rPr>
          <w:sz w:val="28"/>
          <w:szCs w:val="28"/>
        </w:rPr>
        <w:t>доходны</w:t>
      </w:r>
      <w:r w:rsidR="00C163C3">
        <w:rPr>
          <w:sz w:val="28"/>
          <w:szCs w:val="28"/>
        </w:rPr>
        <w:t>х</w:t>
      </w:r>
      <w:r w:rsidR="00487C6A" w:rsidRPr="00A50054">
        <w:rPr>
          <w:sz w:val="28"/>
          <w:szCs w:val="28"/>
        </w:rPr>
        <w:t xml:space="preserve"> источник</w:t>
      </w:r>
      <w:r w:rsidR="00C163C3">
        <w:rPr>
          <w:sz w:val="28"/>
          <w:szCs w:val="28"/>
        </w:rPr>
        <w:t>ов</w:t>
      </w:r>
      <w:r w:rsidR="00487C6A" w:rsidRPr="00A50054">
        <w:rPr>
          <w:sz w:val="28"/>
          <w:szCs w:val="28"/>
        </w:rPr>
        <w:t xml:space="preserve"> за исключением налога на </w:t>
      </w:r>
      <w:r w:rsidR="00C163C3">
        <w:rPr>
          <w:sz w:val="28"/>
          <w:szCs w:val="28"/>
        </w:rPr>
        <w:t>доходы физических лиц и госпошлины</w:t>
      </w:r>
      <w:r w:rsidR="00487C6A" w:rsidRPr="00A50054">
        <w:rPr>
          <w:sz w:val="28"/>
          <w:szCs w:val="28"/>
        </w:rPr>
        <w:t xml:space="preserve">. </w:t>
      </w:r>
    </w:p>
    <w:p w14:paraId="02FAF331" w14:textId="076358EC" w:rsidR="00A50054" w:rsidRDefault="00487C6A" w:rsidP="00052F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50054">
        <w:rPr>
          <w:sz w:val="28"/>
          <w:szCs w:val="28"/>
        </w:rPr>
        <w:t>На изменение объема налоговых доходов по сравнению с 20</w:t>
      </w:r>
      <w:r w:rsidR="00EB63AE">
        <w:rPr>
          <w:sz w:val="28"/>
          <w:szCs w:val="28"/>
        </w:rPr>
        <w:t>20</w:t>
      </w:r>
      <w:r w:rsidRPr="00A50054">
        <w:rPr>
          <w:sz w:val="28"/>
          <w:szCs w:val="28"/>
        </w:rPr>
        <w:t xml:space="preserve"> годом повлияло в основном </w:t>
      </w:r>
      <w:r w:rsidR="00EB63AE">
        <w:rPr>
          <w:sz w:val="28"/>
          <w:szCs w:val="28"/>
        </w:rPr>
        <w:t xml:space="preserve">увеличение </w:t>
      </w:r>
      <w:r w:rsidRPr="00A50054">
        <w:rPr>
          <w:sz w:val="28"/>
          <w:szCs w:val="28"/>
        </w:rPr>
        <w:t>поступлени</w:t>
      </w:r>
      <w:r w:rsidR="00C163C3">
        <w:rPr>
          <w:sz w:val="28"/>
          <w:szCs w:val="28"/>
        </w:rPr>
        <w:t>й</w:t>
      </w:r>
      <w:r w:rsidRPr="00A50054">
        <w:rPr>
          <w:sz w:val="28"/>
          <w:szCs w:val="28"/>
        </w:rPr>
        <w:t xml:space="preserve"> налог</w:t>
      </w:r>
      <w:r w:rsidR="00EB63AE">
        <w:rPr>
          <w:sz w:val="28"/>
          <w:szCs w:val="28"/>
        </w:rPr>
        <w:t>ов на совокупный доход</w:t>
      </w:r>
      <w:r w:rsidR="00C163C3">
        <w:rPr>
          <w:sz w:val="28"/>
          <w:szCs w:val="28"/>
        </w:rPr>
        <w:t xml:space="preserve"> (на </w:t>
      </w:r>
      <w:r w:rsidR="00EB63AE">
        <w:rPr>
          <w:sz w:val="28"/>
          <w:szCs w:val="28"/>
        </w:rPr>
        <w:t>10 297,7</w:t>
      </w:r>
      <w:r w:rsidR="00C163C3">
        <w:rPr>
          <w:sz w:val="28"/>
          <w:szCs w:val="28"/>
        </w:rPr>
        <w:t xml:space="preserve"> тыс. рублей, или на </w:t>
      </w:r>
      <w:r w:rsidR="00EB63AE">
        <w:rPr>
          <w:sz w:val="28"/>
          <w:szCs w:val="28"/>
        </w:rPr>
        <w:t>35</w:t>
      </w:r>
      <w:r w:rsidR="00C163C3">
        <w:rPr>
          <w:sz w:val="28"/>
          <w:szCs w:val="28"/>
        </w:rPr>
        <w:t xml:space="preserve">%), </w:t>
      </w:r>
      <w:r w:rsidR="00EB63AE">
        <w:rPr>
          <w:sz w:val="28"/>
          <w:szCs w:val="28"/>
        </w:rPr>
        <w:t xml:space="preserve">налога </w:t>
      </w:r>
      <w:r w:rsidR="00EB63AE" w:rsidRPr="00A50054">
        <w:rPr>
          <w:sz w:val="28"/>
          <w:szCs w:val="28"/>
        </w:rPr>
        <w:t xml:space="preserve">на доходы физических лиц (на </w:t>
      </w:r>
      <w:r w:rsidR="00EB63AE">
        <w:rPr>
          <w:sz w:val="28"/>
          <w:szCs w:val="28"/>
        </w:rPr>
        <w:t>1 552,6</w:t>
      </w:r>
      <w:r w:rsidR="00EB63AE" w:rsidRPr="00A50054">
        <w:rPr>
          <w:sz w:val="28"/>
          <w:szCs w:val="28"/>
        </w:rPr>
        <w:t xml:space="preserve"> тыс. рублей, или на </w:t>
      </w:r>
      <w:r w:rsidR="00EB63AE">
        <w:rPr>
          <w:sz w:val="28"/>
          <w:szCs w:val="28"/>
        </w:rPr>
        <w:t>5,2</w:t>
      </w:r>
      <w:r w:rsidR="00EB63AE" w:rsidRPr="00A50054">
        <w:rPr>
          <w:sz w:val="28"/>
          <w:szCs w:val="28"/>
        </w:rPr>
        <w:t xml:space="preserve">%), акцизов на нефтепродукты (на </w:t>
      </w:r>
      <w:r w:rsidR="00EB63AE">
        <w:rPr>
          <w:sz w:val="28"/>
          <w:szCs w:val="28"/>
        </w:rPr>
        <w:t>743,4</w:t>
      </w:r>
      <w:r w:rsidR="00EB63AE" w:rsidRPr="00A50054">
        <w:rPr>
          <w:sz w:val="28"/>
          <w:szCs w:val="28"/>
        </w:rPr>
        <w:t xml:space="preserve"> тыс. рублей, или на </w:t>
      </w:r>
      <w:r w:rsidR="00EB63AE">
        <w:rPr>
          <w:sz w:val="28"/>
          <w:szCs w:val="28"/>
        </w:rPr>
        <w:t>14,1</w:t>
      </w:r>
      <w:r w:rsidR="00EB63AE" w:rsidRPr="00A50054">
        <w:rPr>
          <w:sz w:val="28"/>
          <w:szCs w:val="28"/>
        </w:rPr>
        <w:t>%)</w:t>
      </w:r>
      <w:r w:rsidR="00EB63AE">
        <w:rPr>
          <w:sz w:val="28"/>
          <w:szCs w:val="28"/>
        </w:rPr>
        <w:t xml:space="preserve">, </w:t>
      </w:r>
      <w:r w:rsidR="00C163C3" w:rsidRPr="00A50054">
        <w:rPr>
          <w:sz w:val="28"/>
          <w:szCs w:val="28"/>
        </w:rPr>
        <w:t xml:space="preserve">налога на имущество организаций (на </w:t>
      </w:r>
      <w:r w:rsidR="00EB63AE">
        <w:rPr>
          <w:sz w:val="28"/>
          <w:szCs w:val="28"/>
        </w:rPr>
        <w:t>458,3</w:t>
      </w:r>
      <w:r w:rsidR="00C163C3" w:rsidRPr="00A50054">
        <w:rPr>
          <w:sz w:val="28"/>
          <w:szCs w:val="28"/>
        </w:rPr>
        <w:t xml:space="preserve"> тыс. рублей, или на</w:t>
      </w:r>
      <w:proofErr w:type="gramEnd"/>
      <w:r w:rsidR="00C163C3" w:rsidRPr="00A50054">
        <w:rPr>
          <w:sz w:val="28"/>
          <w:szCs w:val="28"/>
        </w:rPr>
        <w:t xml:space="preserve"> </w:t>
      </w:r>
      <w:r w:rsidR="00EB63AE">
        <w:rPr>
          <w:sz w:val="28"/>
          <w:szCs w:val="28"/>
        </w:rPr>
        <w:t>10</w:t>
      </w:r>
      <w:r w:rsidR="00C163C3" w:rsidRPr="00A50054">
        <w:rPr>
          <w:sz w:val="28"/>
          <w:szCs w:val="28"/>
        </w:rPr>
        <w:t>%)</w:t>
      </w:r>
      <w:r w:rsidR="00C163C3">
        <w:rPr>
          <w:sz w:val="28"/>
          <w:szCs w:val="28"/>
        </w:rPr>
        <w:t xml:space="preserve">, </w:t>
      </w:r>
      <w:r w:rsidR="00C163C3" w:rsidRPr="00A50054">
        <w:rPr>
          <w:sz w:val="28"/>
          <w:szCs w:val="28"/>
        </w:rPr>
        <w:t xml:space="preserve">при </w:t>
      </w:r>
      <w:r w:rsidR="00EB63AE">
        <w:rPr>
          <w:sz w:val="28"/>
          <w:szCs w:val="28"/>
        </w:rPr>
        <w:t xml:space="preserve">снижении </w:t>
      </w:r>
      <w:r w:rsidR="00C163C3" w:rsidRPr="00A50054">
        <w:rPr>
          <w:sz w:val="28"/>
          <w:szCs w:val="28"/>
        </w:rPr>
        <w:t>поступлени</w:t>
      </w:r>
      <w:r w:rsidR="00C163C3">
        <w:rPr>
          <w:sz w:val="28"/>
          <w:szCs w:val="28"/>
        </w:rPr>
        <w:t xml:space="preserve">й </w:t>
      </w:r>
      <w:r w:rsidR="008E4BB0" w:rsidRPr="00A50054">
        <w:rPr>
          <w:sz w:val="28"/>
          <w:szCs w:val="28"/>
        </w:rPr>
        <w:t xml:space="preserve">госпошлины </w:t>
      </w:r>
      <w:r w:rsidRPr="00A50054">
        <w:rPr>
          <w:sz w:val="28"/>
          <w:szCs w:val="28"/>
        </w:rPr>
        <w:t xml:space="preserve">(на </w:t>
      </w:r>
      <w:r w:rsidR="00EB63AE">
        <w:rPr>
          <w:sz w:val="28"/>
          <w:szCs w:val="28"/>
        </w:rPr>
        <w:t>270,2</w:t>
      </w:r>
      <w:r w:rsidR="00C163C3">
        <w:rPr>
          <w:sz w:val="28"/>
          <w:szCs w:val="28"/>
        </w:rPr>
        <w:t xml:space="preserve"> </w:t>
      </w:r>
      <w:r w:rsidR="008E4BB0" w:rsidRPr="00A50054">
        <w:rPr>
          <w:sz w:val="28"/>
          <w:szCs w:val="28"/>
        </w:rPr>
        <w:t>тыс</w:t>
      </w:r>
      <w:r w:rsidRPr="00A50054">
        <w:rPr>
          <w:sz w:val="28"/>
          <w:szCs w:val="28"/>
        </w:rPr>
        <w:t xml:space="preserve">. рублей, или на </w:t>
      </w:r>
      <w:r w:rsidR="00EB63AE">
        <w:rPr>
          <w:sz w:val="28"/>
          <w:szCs w:val="28"/>
        </w:rPr>
        <w:t>13</w:t>
      </w:r>
      <w:r w:rsidR="00C163C3">
        <w:rPr>
          <w:sz w:val="28"/>
          <w:szCs w:val="28"/>
        </w:rPr>
        <w:t>,5</w:t>
      </w:r>
      <w:r w:rsidRPr="00A50054">
        <w:rPr>
          <w:sz w:val="28"/>
          <w:szCs w:val="28"/>
        </w:rPr>
        <w:t>%)</w:t>
      </w:r>
      <w:r w:rsidR="00C163C3">
        <w:rPr>
          <w:sz w:val="28"/>
          <w:szCs w:val="28"/>
        </w:rPr>
        <w:t>.</w:t>
      </w:r>
      <w:r w:rsidR="008E4BB0" w:rsidRPr="00A50054">
        <w:rPr>
          <w:sz w:val="28"/>
          <w:szCs w:val="28"/>
        </w:rPr>
        <w:t xml:space="preserve"> </w:t>
      </w:r>
    </w:p>
    <w:p w14:paraId="78E94D97" w14:textId="5E850237" w:rsidR="00D324B5" w:rsidRDefault="00EB63AE" w:rsidP="00E8789D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EB63AE">
        <w:rPr>
          <w:sz w:val="28"/>
          <w:szCs w:val="28"/>
        </w:rPr>
        <w:t>Основными налогами, которые сформировали доходную часть бюджета в 2021 год</w:t>
      </w:r>
      <w:r>
        <w:rPr>
          <w:sz w:val="28"/>
          <w:szCs w:val="28"/>
        </w:rPr>
        <w:t>у</w:t>
      </w:r>
      <w:r w:rsidRPr="00EB63AE">
        <w:rPr>
          <w:sz w:val="28"/>
          <w:szCs w:val="28"/>
        </w:rPr>
        <w:t xml:space="preserve">, являются </w:t>
      </w:r>
      <w:r w:rsidR="00D324B5" w:rsidRPr="00EB63AE">
        <w:rPr>
          <w:sz w:val="28"/>
          <w:szCs w:val="28"/>
        </w:rPr>
        <w:t>налоги на совокупный доход</w:t>
      </w:r>
      <w:r w:rsidR="00D324B5">
        <w:rPr>
          <w:sz w:val="28"/>
          <w:szCs w:val="28"/>
        </w:rPr>
        <w:t xml:space="preserve"> и </w:t>
      </w:r>
      <w:r w:rsidRPr="00EB63AE">
        <w:rPr>
          <w:sz w:val="28"/>
          <w:szCs w:val="28"/>
        </w:rPr>
        <w:t>налог на доходы физических лиц. На их долю приходится 84,</w:t>
      </w:r>
      <w:r w:rsidR="00D324B5">
        <w:rPr>
          <w:sz w:val="28"/>
          <w:szCs w:val="28"/>
        </w:rPr>
        <w:t>8</w:t>
      </w:r>
      <w:r w:rsidRPr="00EB63AE">
        <w:rPr>
          <w:sz w:val="28"/>
          <w:szCs w:val="28"/>
        </w:rPr>
        <w:t>% поступивших налоговых доходов.</w:t>
      </w:r>
    </w:p>
    <w:p w14:paraId="15DF907A" w14:textId="71FAECD9" w:rsidR="0016670D" w:rsidRPr="0016670D" w:rsidRDefault="00E8789D" w:rsidP="00335B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E8789D">
        <w:rPr>
          <w:b/>
          <w:sz w:val="28"/>
          <w:szCs w:val="28"/>
          <w:lang w:eastAsia="ar-SA"/>
        </w:rPr>
        <w:t>Налог на доходы физических лиц</w:t>
      </w:r>
      <w:r w:rsidRPr="00E8789D">
        <w:rPr>
          <w:sz w:val="28"/>
          <w:szCs w:val="28"/>
          <w:lang w:eastAsia="ar-SA"/>
        </w:rPr>
        <w:t xml:space="preserve"> (НДФЛ) поступил в бюджет Нолинского района в сумме </w:t>
      </w:r>
      <w:r>
        <w:rPr>
          <w:sz w:val="28"/>
          <w:szCs w:val="28"/>
          <w:lang w:eastAsia="ar-SA"/>
        </w:rPr>
        <w:t>31 696,3</w:t>
      </w:r>
      <w:r w:rsidRPr="00E8789D">
        <w:rPr>
          <w:sz w:val="28"/>
          <w:szCs w:val="28"/>
          <w:lang w:eastAsia="ar-SA"/>
        </w:rPr>
        <w:t xml:space="preserve"> тыс. рублей, годовые плановые назначения исполнены на </w:t>
      </w:r>
      <w:r>
        <w:rPr>
          <w:sz w:val="28"/>
          <w:szCs w:val="28"/>
          <w:lang w:eastAsia="ar-SA"/>
        </w:rPr>
        <w:t>102,9</w:t>
      </w:r>
      <w:r w:rsidRPr="00E8789D">
        <w:rPr>
          <w:sz w:val="28"/>
          <w:szCs w:val="28"/>
          <w:lang w:eastAsia="ar-SA"/>
        </w:rPr>
        <w:t>%. В структуре налоговых доходов на долю НДФЛ приходится 3</w:t>
      </w:r>
      <w:r>
        <w:rPr>
          <w:sz w:val="28"/>
          <w:szCs w:val="28"/>
          <w:lang w:eastAsia="ar-SA"/>
        </w:rPr>
        <w:t>7,6</w:t>
      </w:r>
      <w:r w:rsidRPr="00E8789D">
        <w:rPr>
          <w:sz w:val="28"/>
          <w:szCs w:val="28"/>
          <w:lang w:eastAsia="ar-SA"/>
        </w:rPr>
        <w:t xml:space="preserve">%, что ниже уровня прошлого года на </w:t>
      </w:r>
      <w:r>
        <w:rPr>
          <w:sz w:val="28"/>
          <w:szCs w:val="28"/>
          <w:lang w:eastAsia="ar-SA"/>
        </w:rPr>
        <w:t>4,6</w:t>
      </w:r>
      <w:r w:rsidRPr="00E8789D">
        <w:rPr>
          <w:sz w:val="28"/>
          <w:szCs w:val="28"/>
          <w:lang w:eastAsia="ar-SA"/>
        </w:rPr>
        <w:t xml:space="preserve"> процентных пункта. В абсолютном выражении </w:t>
      </w:r>
      <w:r>
        <w:rPr>
          <w:sz w:val="28"/>
          <w:szCs w:val="28"/>
          <w:lang w:eastAsia="ar-SA"/>
        </w:rPr>
        <w:t xml:space="preserve">по сравнению с показателем </w:t>
      </w:r>
      <w:r w:rsidRPr="00E8789D">
        <w:rPr>
          <w:sz w:val="28"/>
          <w:szCs w:val="28"/>
          <w:lang w:eastAsia="ar-SA"/>
        </w:rPr>
        <w:t xml:space="preserve">2020 года поступления выросли на </w:t>
      </w:r>
      <w:r>
        <w:rPr>
          <w:sz w:val="28"/>
          <w:szCs w:val="28"/>
          <w:lang w:eastAsia="ar-SA"/>
        </w:rPr>
        <w:t>1 552,6</w:t>
      </w:r>
      <w:r w:rsidRPr="00E8789D">
        <w:rPr>
          <w:sz w:val="28"/>
          <w:szCs w:val="28"/>
          <w:lang w:eastAsia="ar-SA"/>
        </w:rPr>
        <w:t xml:space="preserve"> тыс. рублей, темп роста составил 105</w:t>
      </w:r>
      <w:r>
        <w:rPr>
          <w:sz w:val="28"/>
          <w:szCs w:val="28"/>
          <w:lang w:eastAsia="ar-SA"/>
        </w:rPr>
        <w:t>,2</w:t>
      </w:r>
      <w:r w:rsidRPr="00E8789D">
        <w:rPr>
          <w:sz w:val="28"/>
          <w:szCs w:val="28"/>
          <w:lang w:eastAsia="ar-SA"/>
        </w:rPr>
        <w:t>%.</w:t>
      </w:r>
      <w:r w:rsidRPr="00E8789D">
        <w:rPr>
          <w:rFonts w:ascii="Arial" w:hAnsi="Arial"/>
          <w:sz w:val="20"/>
          <w:szCs w:val="20"/>
          <w:lang w:eastAsia="ar-SA"/>
        </w:rPr>
        <w:t xml:space="preserve"> </w:t>
      </w:r>
      <w:r w:rsidR="0016670D" w:rsidRPr="0016670D">
        <w:rPr>
          <w:sz w:val="28"/>
          <w:szCs w:val="28"/>
        </w:rPr>
        <w:t xml:space="preserve">В то же время динамика прироста фонда начисленной заработной платы (7,6%) может свидетельствовать о наличии  задолженности по НДФЛ на 01.01.2022 года. </w:t>
      </w:r>
    </w:p>
    <w:p w14:paraId="4E533882" w14:textId="26BE0FBB" w:rsidR="00E8789D" w:rsidRPr="00E8789D" w:rsidRDefault="00E8789D" w:rsidP="006D3C30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8789D">
        <w:rPr>
          <w:b/>
          <w:sz w:val="28"/>
          <w:szCs w:val="28"/>
          <w:lang w:eastAsia="ar-SA"/>
        </w:rPr>
        <w:t>Налоги на совокупный доход</w:t>
      </w:r>
      <w:r w:rsidRPr="00E8789D">
        <w:rPr>
          <w:sz w:val="28"/>
          <w:szCs w:val="28"/>
          <w:lang w:eastAsia="ar-SA"/>
        </w:rPr>
        <w:t xml:space="preserve"> поступили в бюджет муниципального образования в сумме </w:t>
      </w:r>
      <w:r>
        <w:rPr>
          <w:sz w:val="28"/>
          <w:szCs w:val="28"/>
          <w:lang w:eastAsia="ar-SA"/>
        </w:rPr>
        <w:t>39 732,1</w:t>
      </w:r>
      <w:r w:rsidRPr="00E8789D">
        <w:rPr>
          <w:sz w:val="28"/>
          <w:szCs w:val="28"/>
          <w:lang w:eastAsia="ar-SA"/>
        </w:rPr>
        <w:t xml:space="preserve"> тыс. рублей. </w:t>
      </w:r>
      <w:r w:rsidR="002F13F1">
        <w:rPr>
          <w:sz w:val="28"/>
          <w:szCs w:val="28"/>
          <w:lang w:eastAsia="ar-SA"/>
        </w:rPr>
        <w:t>Уточненный план</w:t>
      </w:r>
      <w:r w:rsidRPr="00E8789D">
        <w:rPr>
          <w:sz w:val="28"/>
          <w:szCs w:val="28"/>
          <w:lang w:eastAsia="ar-SA"/>
        </w:rPr>
        <w:t xml:space="preserve"> исполнен на </w:t>
      </w:r>
      <w:r w:rsidR="002F13F1">
        <w:rPr>
          <w:sz w:val="28"/>
          <w:szCs w:val="28"/>
          <w:lang w:eastAsia="ar-SA"/>
        </w:rPr>
        <w:t>103,5</w:t>
      </w:r>
      <w:r w:rsidRPr="00E8789D">
        <w:rPr>
          <w:sz w:val="28"/>
          <w:szCs w:val="28"/>
          <w:lang w:eastAsia="ar-SA"/>
        </w:rPr>
        <w:t xml:space="preserve">%. Удельный вес данной подгруппы доходов в структуре налоговых доходов составляет </w:t>
      </w:r>
      <w:r w:rsidR="002F13F1">
        <w:rPr>
          <w:sz w:val="28"/>
          <w:szCs w:val="28"/>
          <w:lang w:eastAsia="ar-SA"/>
        </w:rPr>
        <w:t>47,2</w:t>
      </w:r>
      <w:r w:rsidRPr="00E8789D">
        <w:rPr>
          <w:sz w:val="28"/>
          <w:szCs w:val="28"/>
          <w:lang w:eastAsia="ar-SA"/>
        </w:rPr>
        <w:t xml:space="preserve">%. </w:t>
      </w:r>
    </w:p>
    <w:p w14:paraId="69ABA832" w14:textId="46362547" w:rsidR="00E8789D" w:rsidRPr="00E8789D" w:rsidRDefault="00E8789D" w:rsidP="00EB212C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8789D">
        <w:rPr>
          <w:i/>
          <w:sz w:val="28"/>
          <w:szCs w:val="28"/>
          <w:lang w:eastAsia="ar-SA"/>
        </w:rPr>
        <w:t>Налог, взимаемый в связи с применением упрощенной системы налогообложения</w:t>
      </w:r>
      <w:r w:rsidRPr="00E8789D">
        <w:rPr>
          <w:sz w:val="28"/>
          <w:szCs w:val="28"/>
          <w:lang w:eastAsia="ar-SA"/>
        </w:rPr>
        <w:t xml:space="preserve">, поступил в сумме </w:t>
      </w:r>
      <w:r w:rsidR="006D3C30">
        <w:rPr>
          <w:sz w:val="28"/>
          <w:szCs w:val="28"/>
          <w:lang w:eastAsia="ar-SA"/>
        </w:rPr>
        <w:t>35 394,4</w:t>
      </w:r>
      <w:r w:rsidRPr="00E8789D">
        <w:rPr>
          <w:sz w:val="28"/>
          <w:szCs w:val="28"/>
          <w:lang w:eastAsia="ar-SA"/>
        </w:rPr>
        <w:t xml:space="preserve"> тыс. рублей, или </w:t>
      </w:r>
      <w:r w:rsidR="006D3C30">
        <w:rPr>
          <w:sz w:val="28"/>
          <w:szCs w:val="28"/>
          <w:lang w:eastAsia="ar-SA"/>
        </w:rPr>
        <w:t>103,1</w:t>
      </w:r>
      <w:r w:rsidRPr="00E8789D">
        <w:rPr>
          <w:sz w:val="28"/>
          <w:szCs w:val="28"/>
          <w:lang w:eastAsia="ar-SA"/>
        </w:rPr>
        <w:t>%  прогноза. Темп роста в сравнении с 2020 год</w:t>
      </w:r>
      <w:r w:rsidR="006D3C30">
        <w:rPr>
          <w:sz w:val="28"/>
          <w:szCs w:val="28"/>
          <w:lang w:eastAsia="ar-SA"/>
        </w:rPr>
        <w:t>ом</w:t>
      </w:r>
      <w:r w:rsidRPr="00E8789D">
        <w:rPr>
          <w:sz w:val="28"/>
          <w:szCs w:val="28"/>
          <w:lang w:eastAsia="ar-SA"/>
        </w:rPr>
        <w:t xml:space="preserve"> сложился на уровне 1</w:t>
      </w:r>
      <w:r w:rsidR="006D3C30">
        <w:rPr>
          <w:sz w:val="28"/>
          <w:szCs w:val="28"/>
          <w:lang w:eastAsia="ar-SA"/>
        </w:rPr>
        <w:t>59,7</w:t>
      </w:r>
      <w:r w:rsidRPr="00E8789D">
        <w:rPr>
          <w:sz w:val="28"/>
          <w:szCs w:val="28"/>
          <w:lang w:eastAsia="ar-SA"/>
        </w:rPr>
        <w:t>%, что обусловлено, в основном, окончанием льготного периода по уплате налогов</w:t>
      </w:r>
      <w:r w:rsidR="006D3C30">
        <w:rPr>
          <w:sz w:val="28"/>
          <w:szCs w:val="28"/>
          <w:lang w:eastAsia="ar-SA"/>
        </w:rPr>
        <w:t xml:space="preserve">, введенного в связи пандемией </w:t>
      </w:r>
      <w:proofErr w:type="spellStart"/>
      <w:r w:rsidR="006D3C30" w:rsidRPr="006D3C30">
        <w:rPr>
          <w:sz w:val="28"/>
          <w:szCs w:val="28"/>
          <w:lang w:eastAsia="ar-SA"/>
        </w:rPr>
        <w:t>коронавируса</w:t>
      </w:r>
      <w:proofErr w:type="spellEnd"/>
      <w:r w:rsidR="006D3C30" w:rsidRPr="006D3C30">
        <w:rPr>
          <w:sz w:val="28"/>
          <w:szCs w:val="28"/>
          <w:lang w:eastAsia="ar-SA"/>
        </w:rPr>
        <w:t xml:space="preserve"> </w:t>
      </w:r>
      <w:r w:rsidR="006D3C30">
        <w:rPr>
          <w:sz w:val="28"/>
          <w:szCs w:val="28"/>
          <w:lang w:eastAsia="ar-SA"/>
        </w:rPr>
        <w:t>в 2020 году</w:t>
      </w:r>
      <w:r w:rsidRPr="00E8789D">
        <w:rPr>
          <w:sz w:val="28"/>
          <w:szCs w:val="28"/>
          <w:lang w:eastAsia="ar-SA"/>
        </w:rPr>
        <w:t>.</w:t>
      </w:r>
    </w:p>
    <w:p w14:paraId="79607641" w14:textId="7496138E" w:rsidR="00E8789D" w:rsidRPr="00E8789D" w:rsidRDefault="00EB212C" w:rsidP="00EB212C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lastRenderedPageBreak/>
        <w:t>Е</w:t>
      </w:r>
      <w:r w:rsidR="00E8789D" w:rsidRPr="00E8789D">
        <w:rPr>
          <w:i/>
          <w:sz w:val="28"/>
          <w:szCs w:val="28"/>
          <w:lang w:eastAsia="ar-SA"/>
        </w:rPr>
        <w:t xml:space="preserve">диный налог на вмененный доход для отдельных видов деятельности </w:t>
      </w:r>
      <w:r w:rsidRPr="00EB212C">
        <w:rPr>
          <w:sz w:val="28"/>
          <w:szCs w:val="28"/>
          <w:lang w:eastAsia="ar-SA"/>
        </w:rPr>
        <w:t>в</w:t>
      </w:r>
      <w:r w:rsidRPr="00E8789D">
        <w:rPr>
          <w:sz w:val="28"/>
          <w:szCs w:val="28"/>
          <w:lang w:eastAsia="ar-SA"/>
        </w:rPr>
        <w:t xml:space="preserve"> 2021 год</w:t>
      </w:r>
      <w:r>
        <w:rPr>
          <w:sz w:val="28"/>
          <w:szCs w:val="28"/>
          <w:lang w:eastAsia="ar-SA"/>
        </w:rPr>
        <w:t>у</w:t>
      </w:r>
      <w:r w:rsidRPr="00E8789D">
        <w:rPr>
          <w:sz w:val="28"/>
          <w:szCs w:val="28"/>
          <w:lang w:eastAsia="ar-SA"/>
        </w:rPr>
        <w:t xml:space="preserve"> </w:t>
      </w:r>
      <w:r w:rsidR="00E8789D" w:rsidRPr="00E8789D">
        <w:rPr>
          <w:sz w:val="28"/>
          <w:szCs w:val="28"/>
          <w:lang w:eastAsia="ar-SA"/>
        </w:rPr>
        <w:t>поступил в сумме 1</w:t>
      </w:r>
      <w:r w:rsidR="0070147C">
        <w:rPr>
          <w:sz w:val="28"/>
          <w:szCs w:val="28"/>
          <w:lang w:eastAsia="ar-SA"/>
        </w:rPr>
        <w:t> 729,7</w:t>
      </w:r>
      <w:r w:rsidR="00E8789D" w:rsidRPr="00E8789D">
        <w:rPr>
          <w:sz w:val="28"/>
          <w:szCs w:val="28"/>
          <w:lang w:eastAsia="ar-SA"/>
        </w:rPr>
        <w:t xml:space="preserve"> тыс. рублей, что составляет </w:t>
      </w:r>
      <w:r w:rsidR="0070147C">
        <w:rPr>
          <w:sz w:val="28"/>
          <w:szCs w:val="28"/>
          <w:lang w:eastAsia="ar-SA"/>
        </w:rPr>
        <w:t>100,7</w:t>
      </w:r>
      <w:r w:rsidR="00E8789D" w:rsidRPr="00E8789D">
        <w:rPr>
          <w:sz w:val="28"/>
          <w:szCs w:val="28"/>
          <w:lang w:eastAsia="ar-SA"/>
        </w:rPr>
        <w:t xml:space="preserve">% годового прогноза. К </w:t>
      </w:r>
      <w:r w:rsidR="0070147C">
        <w:rPr>
          <w:sz w:val="28"/>
          <w:szCs w:val="28"/>
          <w:lang w:eastAsia="ar-SA"/>
        </w:rPr>
        <w:t>уровню п</w:t>
      </w:r>
      <w:r w:rsidR="00E8789D" w:rsidRPr="00E8789D">
        <w:rPr>
          <w:sz w:val="28"/>
          <w:szCs w:val="28"/>
          <w:lang w:eastAsia="ar-SA"/>
        </w:rPr>
        <w:t xml:space="preserve">рошлого года поступления по налогу сократились </w:t>
      </w:r>
      <w:r w:rsidR="0070147C">
        <w:rPr>
          <w:sz w:val="28"/>
          <w:szCs w:val="28"/>
          <w:lang w:eastAsia="ar-SA"/>
        </w:rPr>
        <w:t xml:space="preserve">в 3,8 раза </w:t>
      </w:r>
      <w:r w:rsidR="00E8789D" w:rsidRPr="00E8789D">
        <w:rPr>
          <w:sz w:val="28"/>
          <w:szCs w:val="28"/>
          <w:lang w:eastAsia="ar-SA"/>
        </w:rPr>
        <w:t xml:space="preserve">или на </w:t>
      </w:r>
      <w:r w:rsidR="0070147C">
        <w:rPr>
          <w:sz w:val="28"/>
          <w:szCs w:val="28"/>
          <w:lang w:eastAsia="ar-SA"/>
        </w:rPr>
        <w:t>4 780,4</w:t>
      </w:r>
      <w:r w:rsidR="00E8789D" w:rsidRPr="00E8789D">
        <w:rPr>
          <w:sz w:val="28"/>
          <w:szCs w:val="28"/>
          <w:lang w:eastAsia="ar-SA"/>
        </w:rPr>
        <w:t xml:space="preserve"> тыс. рублей</w:t>
      </w:r>
      <w:r>
        <w:rPr>
          <w:sz w:val="28"/>
          <w:szCs w:val="28"/>
          <w:lang w:eastAsia="ar-SA"/>
        </w:rPr>
        <w:t xml:space="preserve">. </w:t>
      </w:r>
      <w:r w:rsidR="0070147C">
        <w:rPr>
          <w:sz w:val="28"/>
          <w:szCs w:val="28"/>
          <w:lang w:eastAsia="ar-SA"/>
        </w:rPr>
        <w:t xml:space="preserve"> </w:t>
      </w:r>
    </w:p>
    <w:p w14:paraId="04A591A1" w14:textId="2F269254" w:rsidR="00E8789D" w:rsidRPr="00E8789D" w:rsidRDefault="00E8789D" w:rsidP="00EB212C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8789D">
        <w:rPr>
          <w:i/>
          <w:sz w:val="28"/>
          <w:szCs w:val="28"/>
          <w:lang w:eastAsia="ar-SA"/>
        </w:rPr>
        <w:t>Налог, взимаемый в связи с применением патентной системы налогообложения</w:t>
      </w:r>
      <w:r w:rsidRPr="00E8789D">
        <w:rPr>
          <w:sz w:val="28"/>
          <w:szCs w:val="28"/>
          <w:lang w:eastAsia="ar-SA"/>
        </w:rPr>
        <w:t xml:space="preserve">, поступил в бюджет Нолинского района в сумме </w:t>
      </w:r>
      <w:r w:rsidR="00EB212C">
        <w:rPr>
          <w:sz w:val="28"/>
          <w:szCs w:val="28"/>
          <w:lang w:eastAsia="ar-SA"/>
        </w:rPr>
        <w:t>2 595,1 т</w:t>
      </w:r>
      <w:r w:rsidRPr="00E8789D">
        <w:rPr>
          <w:sz w:val="28"/>
          <w:szCs w:val="28"/>
          <w:lang w:eastAsia="ar-SA"/>
        </w:rPr>
        <w:t>ыс. рублей, или 11</w:t>
      </w:r>
      <w:r w:rsidR="00EB212C">
        <w:rPr>
          <w:sz w:val="28"/>
          <w:szCs w:val="28"/>
          <w:lang w:eastAsia="ar-SA"/>
        </w:rPr>
        <w:t>0</w:t>
      </w:r>
      <w:r w:rsidRPr="00E8789D">
        <w:rPr>
          <w:sz w:val="28"/>
          <w:szCs w:val="28"/>
          <w:lang w:eastAsia="ar-SA"/>
        </w:rPr>
        <w:t>,</w:t>
      </w:r>
      <w:r w:rsidR="00EB212C">
        <w:rPr>
          <w:sz w:val="28"/>
          <w:szCs w:val="28"/>
          <w:lang w:eastAsia="ar-SA"/>
        </w:rPr>
        <w:t>4</w:t>
      </w:r>
      <w:r w:rsidRPr="00E8789D">
        <w:rPr>
          <w:sz w:val="28"/>
          <w:szCs w:val="28"/>
          <w:lang w:eastAsia="ar-SA"/>
        </w:rPr>
        <w:t xml:space="preserve">% утвержденного </w:t>
      </w:r>
      <w:r w:rsidR="00EB212C">
        <w:rPr>
          <w:sz w:val="28"/>
          <w:szCs w:val="28"/>
          <w:lang w:eastAsia="ar-SA"/>
        </w:rPr>
        <w:t>плана</w:t>
      </w:r>
      <w:r w:rsidRPr="00E8789D">
        <w:rPr>
          <w:sz w:val="28"/>
          <w:szCs w:val="28"/>
          <w:lang w:eastAsia="ar-SA"/>
        </w:rPr>
        <w:t xml:space="preserve">. К аналогичному периоду прошлого года поступления возросли на </w:t>
      </w:r>
      <w:r w:rsidR="00EB212C">
        <w:rPr>
          <w:sz w:val="28"/>
          <w:szCs w:val="28"/>
          <w:lang w:eastAsia="ar-SA"/>
        </w:rPr>
        <w:t>2 013,2</w:t>
      </w:r>
      <w:r w:rsidRPr="00E8789D">
        <w:rPr>
          <w:sz w:val="28"/>
          <w:szCs w:val="28"/>
          <w:lang w:eastAsia="ar-SA"/>
        </w:rPr>
        <w:t xml:space="preserve"> тыс. рублей, или в </w:t>
      </w:r>
      <w:r w:rsidR="00EB212C">
        <w:rPr>
          <w:sz w:val="28"/>
          <w:szCs w:val="28"/>
          <w:lang w:eastAsia="ar-SA"/>
        </w:rPr>
        <w:t>4,5</w:t>
      </w:r>
      <w:r w:rsidRPr="00E8789D">
        <w:rPr>
          <w:sz w:val="28"/>
          <w:szCs w:val="28"/>
          <w:lang w:eastAsia="ar-SA"/>
        </w:rPr>
        <w:t xml:space="preserve"> раза.</w:t>
      </w:r>
    </w:p>
    <w:p w14:paraId="5ED08442" w14:textId="77777777" w:rsidR="00E8789D" w:rsidRPr="00E8789D" w:rsidRDefault="00E8789D" w:rsidP="00EB212C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8789D">
        <w:rPr>
          <w:sz w:val="28"/>
          <w:szCs w:val="28"/>
          <w:lang w:eastAsia="ar-SA"/>
        </w:rPr>
        <w:t xml:space="preserve">Изменение поступлений единого налога на вмененный доход для отдельных видов деятельности и налога, взимаемого в связи с применением патентной системы налогообложения, объясняется переходом с 01.01.2021 года налогоплательщиков с одной системы налогообложения на другую.        </w:t>
      </w:r>
    </w:p>
    <w:p w14:paraId="36235CFF" w14:textId="53BD1E67" w:rsidR="00E8789D" w:rsidRDefault="00E8789D" w:rsidP="00EB212C">
      <w:pPr>
        <w:widowControl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8789D">
        <w:rPr>
          <w:i/>
          <w:sz w:val="28"/>
          <w:szCs w:val="28"/>
          <w:lang w:eastAsia="ar-SA"/>
        </w:rPr>
        <w:t>Единый сельскохозяйственный налог</w:t>
      </w:r>
      <w:r w:rsidRPr="00E8789D">
        <w:rPr>
          <w:sz w:val="28"/>
          <w:szCs w:val="28"/>
          <w:lang w:eastAsia="ar-SA"/>
        </w:rPr>
        <w:t xml:space="preserve"> в </w:t>
      </w:r>
      <w:r w:rsidR="00EB212C">
        <w:rPr>
          <w:sz w:val="28"/>
          <w:szCs w:val="28"/>
          <w:lang w:eastAsia="ar-SA"/>
        </w:rPr>
        <w:t xml:space="preserve">2021 году </w:t>
      </w:r>
      <w:r w:rsidRPr="00E8789D">
        <w:rPr>
          <w:sz w:val="28"/>
          <w:szCs w:val="28"/>
          <w:lang w:eastAsia="ar-SA"/>
        </w:rPr>
        <w:t>поступил в бюджет района в сумме 12,9 тыс. рублей, что в 1</w:t>
      </w:r>
      <w:r w:rsidR="00EB212C">
        <w:rPr>
          <w:sz w:val="28"/>
          <w:szCs w:val="28"/>
          <w:lang w:eastAsia="ar-SA"/>
        </w:rPr>
        <w:t>3,6</w:t>
      </w:r>
      <w:r w:rsidRPr="00E8789D">
        <w:rPr>
          <w:sz w:val="28"/>
          <w:szCs w:val="28"/>
          <w:lang w:eastAsia="ar-SA"/>
        </w:rPr>
        <w:t xml:space="preserve"> раза ниже уровня прошлого года.</w:t>
      </w:r>
    </w:p>
    <w:p w14:paraId="48F1062B" w14:textId="42EFDAA3" w:rsidR="00A50054" w:rsidRPr="00BB0B5D" w:rsidRDefault="00BB0B5D" w:rsidP="00335BCC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BB0B5D">
        <w:rPr>
          <w:sz w:val="28"/>
          <w:szCs w:val="28"/>
        </w:rPr>
        <w:t xml:space="preserve">Поступление </w:t>
      </w:r>
      <w:r w:rsidR="0016670D" w:rsidRPr="00335BCC">
        <w:rPr>
          <w:b/>
          <w:sz w:val="28"/>
          <w:szCs w:val="28"/>
          <w:lang w:eastAsia="ar-SA"/>
        </w:rPr>
        <w:t>акцизов по подакцизным товарам</w:t>
      </w:r>
      <w:r w:rsidR="0016670D" w:rsidRPr="0016670D">
        <w:rPr>
          <w:sz w:val="28"/>
          <w:szCs w:val="28"/>
          <w:lang w:eastAsia="ar-SA"/>
        </w:rPr>
        <w:t>, производимым на территории Российской Федерации (акцизы на нефтепродукты)</w:t>
      </w:r>
      <w:r w:rsidRPr="00BB0B5D">
        <w:rPr>
          <w:sz w:val="28"/>
          <w:szCs w:val="28"/>
        </w:rPr>
        <w:t xml:space="preserve"> в 20</w:t>
      </w:r>
      <w:r w:rsidR="003458A6">
        <w:rPr>
          <w:sz w:val="28"/>
          <w:szCs w:val="28"/>
        </w:rPr>
        <w:t>2</w:t>
      </w:r>
      <w:r w:rsidR="0016670D">
        <w:rPr>
          <w:sz w:val="28"/>
          <w:szCs w:val="28"/>
        </w:rPr>
        <w:t>1</w:t>
      </w:r>
      <w:r w:rsidRPr="00BB0B5D">
        <w:rPr>
          <w:sz w:val="28"/>
          <w:szCs w:val="28"/>
        </w:rPr>
        <w:t xml:space="preserve"> году составило </w:t>
      </w:r>
      <w:r w:rsidR="00335BCC">
        <w:rPr>
          <w:sz w:val="28"/>
          <w:szCs w:val="28"/>
        </w:rPr>
        <w:t>6 015,5</w:t>
      </w:r>
      <w:r w:rsidRPr="00BB0B5D">
        <w:rPr>
          <w:sz w:val="28"/>
          <w:szCs w:val="28"/>
        </w:rPr>
        <w:t xml:space="preserve"> тыс. рублей, что </w:t>
      </w:r>
      <w:r w:rsidR="00335BCC">
        <w:rPr>
          <w:sz w:val="28"/>
          <w:szCs w:val="28"/>
        </w:rPr>
        <w:t xml:space="preserve">выше </w:t>
      </w:r>
      <w:r w:rsidRPr="00BB0B5D">
        <w:rPr>
          <w:sz w:val="28"/>
          <w:szCs w:val="28"/>
        </w:rPr>
        <w:t xml:space="preserve">на </w:t>
      </w:r>
      <w:r w:rsidR="00335BCC">
        <w:rPr>
          <w:sz w:val="28"/>
          <w:szCs w:val="28"/>
        </w:rPr>
        <w:t>112,4</w:t>
      </w:r>
      <w:r w:rsidRPr="00BB0B5D">
        <w:rPr>
          <w:sz w:val="28"/>
          <w:szCs w:val="28"/>
        </w:rPr>
        <w:t xml:space="preserve"> тыс. рублей (на </w:t>
      </w:r>
      <w:r w:rsidR="00335BCC">
        <w:rPr>
          <w:sz w:val="28"/>
          <w:szCs w:val="28"/>
        </w:rPr>
        <w:t>1,9</w:t>
      </w:r>
      <w:r w:rsidRPr="00BB0B5D">
        <w:rPr>
          <w:sz w:val="28"/>
          <w:szCs w:val="28"/>
        </w:rPr>
        <w:t>%) уточненного прогноза на год. По сравнению с 20</w:t>
      </w:r>
      <w:r w:rsidR="00335BCC">
        <w:rPr>
          <w:sz w:val="28"/>
          <w:szCs w:val="28"/>
        </w:rPr>
        <w:t>20</w:t>
      </w:r>
      <w:r w:rsidRPr="00BB0B5D">
        <w:rPr>
          <w:sz w:val="28"/>
          <w:szCs w:val="28"/>
        </w:rPr>
        <w:t xml:space="preserve"> годом </w:t>
      </w:r>
      <w:r w:rsidR="00335BCC" w:rsidRPr="00335BCC">
        <w:rPr>
          <w:sz w:val="28"/>
          <w:szCs w:val="28"/>
        </w:rPr>
        <w:t>по акцизным платежам сложилось увеличение на 1</w:t>
      </w:r>
      <w:r w:rsidR="00335BCC">
        <w:rPr>
          <w:sz w:val="28"/>
          <w:szCs w:val="28"/>
        </w:rPr>
        <w:t>4,1</w:t>
      </w:r>
      <w:r w:rsidR="00335BCC" w:rsidRPr="00335BCC">
        <w:rPr>
          <w:sz w:val="28"/>
          <w:szCs w:val="28"/>
        </w:rPr>
        <w:t xml:space="preserve">%, что в абсолютном выражении составило </w:t>
      </w:r>
      <w:r w:rsidR="00335BCC">
        <w:rPr>
          <w:sz w:val="28"/>
          <w:szCs w:val="28"/>
        </w:rPr>
        <w:t>743,4</w:t>
      </w:r>
      <w:r w:rsidR="00335BCC" w:rsidRPr="00335BCC">
        <w:rPr>
          <w:sz w:val="28"/>
          <w:szCs w:val="28"/>
        </w:rPr>
        <w:t xml:space="preserve"> тыс. рублей. </w:t>
      </w:r>
    </w:p>
    <w:p w14:paraId="68E1D7EA" w14:textId="417F913C" w:rsidR="007021A1" w:rsidRDefault="007021A1" w:rsidP="00335BCC">
      <w:pPr>
        <w:shd w:val="clear" w:color="auto" w:fill="FFFFFF"/>
        <w:spacing w:line="276" w:lineRule="auto"/>
        <w:ind w:left="6" w:right="34" w:firstLine="703"/>
        <w:jc w:val="both"/>
        <w:rPr>
          <w:rFonts w:eastAsia="Calibri"/>
          <w:bCs/>
          <w:sz w:val="28"/>
          <w:szCs w:val="28"/>
          <w:lang w:eastAsia="en-US"/>
        </w:rPr>
      </w:pPr>
      <w:r w:rsidRPr="004E4C11">
        <w:rPr>
          <w:rFonts w:eastAsia="Calibri"/>
          <w:bCs/>
          <w:sz w:val="28"/>
          <w:szCs w:val="28"/>
          <w:lang w:eastAsia="en-US"/>
        </w:rPr>
        <w:t xml:space="preserve">Объем поступлений по </w:t>
      </w:r>
      <w:r w:rsidRPr="004E4C11">
        <w:rPr>
          <w:rFonts w:eastAsia="Calibri"/>
          <w:b/>
          <w:bCs/>
          <w:sz w:val="28"/>
          <w:szCs w:val="28"/>
          <w:lang w:eastAsia="en-US"/>
        </w:rPr>
        <w:t>налогу на имущество организаций</w:t>
      </w:r>
      <w:r w:rsidRPr="004E4C11">
        <w:rPr>
          <w:rFonts w:eastAsia="Calibri"/>
          <w:bCs/>
          <w:sz w:val="28"/>
          <w:szCs w:val="28"/>
          <w:lang w:eastAsia="en-US"/>
        </w:rPr>
        <w:t xml:space="preserve"> в 20</w:t>
      </w:r>
      <w:r w:rsidR="003458A6">
        <w:rPr>
          <w:rFonts w:eastAsia="Calibri"/>
          <w:bCs/>
          <w:sz w:val="28"/>
          <w:szCs w:val="28"/>
          <w:lang w:eastAsia="en-US"/>
        </w:rPr>
        <w:t>2</w:t>
      </w:r>
      <w:r w:rsidR="00335BCC">
        <w:rPr>
          <w:rFonts w:eastAsia="Calibri"/>
          <w:bCs/>
          <w:sz w:val="28"/>
          <w:szCs w:val="28"/>
          <w:lang w:eastAsia="en-US"/>
        </w:rPr>
        <w:t>1</w:t>
      </w:r>
      <w:r w:rsidRPr="004E4C11">
        <w:rPr>
          <w:rFonts w:eastAsia="Calibri"/>
          <w:bCs/>
          <w:sz w:val="28"/>
          <w:szCs w:val="28"/>
          <w:lang w:eastAsia="en-US"/>
        </w:rPr>
        <w:t xml:space="preserve"> году составил </w:t>
      </w:r>
      <w:r w:rsidR="00335BCC">
        <w:rPr>
          <w:rFonts w:eastAsia="Calibri"/>
          <w:bCs/>
          <w:sz w:val="28"/>
          <w:szCs w:val="28"/>
          <w:lang w:eastAsia="en-US"/>
        </w:rPr>
        <w:t>5 020,7</w:t>
      </w:r>
      <w:r w:rsidR="003458A6">
        <w:rPr>
          <w:rFonts w:eastAsia="Calibri"/>
          <w:bCs/>
          <w:sz w:val="28"/>
          <w:szCs w:val="28"/>
          <w:lang w:eastAsia="en-US"/>
        </w:rPr>
        <w:t xml:space="preserve"> </w:t>
      </w:r>
      <w:r w:rsidRPr="004E4C11">
        <w:rPr>
          <w:rFonts w:eastAsia="Calibri"/>
          <w:bCs/>
          <w:sz w:val="28"/>
          <w:szCs w:val="28"/>
          <w:lang w:eastAsia="en-US"/>
        </w:rPr>
        <w:t xml:space="preserve">тыс. рублей, или </w:t>
      </w:r>
      <w:r>
        <w:rPr>
          <w:rFonts w:eastAsia="Calibri"/>
          <w:bCs/>
          <w:sz w:val="28"/>
          <w:szCs w:val="28"/>
          <w:lang w:eastAsia="en-US"/>
        </w:rPr>
        <w:t>100</w:t>
      </w:r>
      <w:r w:rsidR="003458A6">
        <w:rPr>
          <w:rFonts w:eastAsia="Calibri"/>
          <w:bCs/>
          <w:sz w:val="28"/>
          <w:szCs w:val="28"/>
          <w:lang w:eastAsia="en-US"/>
        </w:rPr>
        <w:t>,</w:t>
      </w:r>
      <w:r w:rsidR="00335BCC">
        <w:rPr>
          <w:rFonts w:eastAsia="Calibri"/>
          <w:bCs/>
          <w:sz w:val="28"/>
          <w:szCs w:val="28"/>
          <w:lang w:eastAsia="en-US"/>
        </w:rPr>
        <w:t>4</w:t>
      </w:r>
      <w:r w:rsidR="003458A6">
        <w:rPr>
          <w:rFonts w:eastAsia="Calibri"/>
          <w:bCs/>
          <w:sz w:val="28"/>
          <w:szCs w:val="28"/>
          <w:lang w:eastAsia="en-US"/>
        </w:rPr>
        <w:t>%</w:t>
      </w:r>
      <w:r w:rsidRPr="004E4C11">
        <w:rPr>
          <w:rFonts w:eastAsia="Calibri"/>
          <w:bCs/>
          <w:sz w:val="28"/>
          <w:szCs w:val="28"/>
          <w:lang w:eastAsia="en-US"/>
        </w:rPr>
        <w:t xml:space="preserve"> годового плана</w:t>
      </w:r>
      <w:r>
        <w:rPr>
          <w:rFonts w:eastAsia="Calibri"/>
          <w:bCs/>
          <w:sz w:val="28"/>
          <w:szCs w:val="28"/>
          <w:lang w:eastAsia="en-US"/>
        </w:rPr>
        <w:t>, с</w:t>
      </w:r>
      <w:r w:rsidR="00335BCC">
        <w:rPr>
          <w:rFonts w:eastAsia="Calibri"/>
          <w:bCs/>
          <w:sz w:val="28"/>
          <w:szCs w:val="28"/>
          <w:lang w:eastAsia="en-US"/>
        </w:rPr>
        <w:t xml:space="preserve"> ростом </w:t>
      </w:r>
      <w:r w:rsidRPr="004E4C11">
        <w:rPr>
          <w:rFonts w:eastAsia="Calibri"/>
          <w:bCs/>
          <w:sz w:val="28"/>
          <w:szCs w:val="28"/>
          <w:lang w:eastAsia="en-US"/>
        </w:rPr>
        <w:t>поступлений по сравнению с 20</w:t>
      </w:r>
      <w:r w:rsidR="00335BCC">
        <w:rPr>
          <w:rFonts w:eastAsia="Calibri"/>
          <w:bCs/>
          <w:sz w:val="28"/>
          <w:szCs w:val="28"/>
          <w:lang w:eastAsia="en-US"/>
        </w:rPr>
        <w:t>20</w:t>
      </w:r>
      <w:r w:rsidRPr="004E4C11">
        <w:rPr>
          <w:rFonts w:eastAsia="Calibri"/>
          <w:bCs/>
          <w:sz w:val="28"/>
          <w:szCs w:val="28"/>
          <w:lang w:eastAsia="en-US"/>
        </w:rPr>
        <w:t xml:space="preserve"> годом на </w:t>
      </w:r>
      <w:r w:rsidR="00335BCC">
        <w:rPr>
          <w:rFonts w:eastAsia="Calibri"/>
          <w:bCs/>
          <w:sz w:val="28"/>
          <w:szCs w:val="28"/>
          <w:lang w:eastAsia="en-US"/>
        </w:rPr>
        <w:t>458,3</w:t>
      </w:r>
      <w:r w:rsidRPr="004E4C11">
        <w:rPr>
          <w:rFonts w:eastAsia="Calibri"/>
          <w:bCs/>
          <w:sz w:val="28"/>
          <w:szCs w:val="28"/>
          <w:lang w:eastAsia="en-US"/>
        </w:rPr>
        <w:t xml:space="preserve"> тыс. рублей (на </w:t>
      </w:r>
      <w:r w:rsidR="00335BCC">
        <w:rPr>
          <w:rFonts w:eastAsia="Calibri"/>
          <w:bCs/>
          <w:sz w:val="28"/>
          <w:szCs w:val="28"/>
          <w:lang w:eastAsia="en-US"/>
        </w:rPr>
        <w:t>10</w:t>
      </w:r>
      <w:r w:rsidR="003458A6">
        <w:rPr>
          <w:rFonts w:eastAsia="Calibri"/>
          <w:bCs/>
          <w:sz w:val="28"/>
          <w:szCs w:val="28"/>
          <w:lang w:eastAsia="en-US"/>
        </w:rPr>
        <w:t>%</w:t>
      </w:r>
      <w:r w:rsidRPr="004E4C11">
        <w:rPr>
          <w:rFonts w:eastAsia="Calibri"/>
          <w:bCs/>
          <w:sz w:val="28"/>
          <w:szCs w:val="28"/>
          <w:lang w:eastAsia="en-US"/>
        </w:rPr>
        <w:t>)</w:t>
      </w:r>
      <w:r w:rsidRPr="00143665">
        <w:rPr>
          <w:rFonts w:eastAsia="Calibri"/>
          <w:bCs/>
          <w:sz w:val="28"/>
          <w:szCs w:val="28"/>
          <w:lang w:eastAsia="en-US"/>
        </w:rPr>
        <w:t xml:space="preserve">. </w:t>
      </w:r>
    </w:p>
    <w:p w14:paraId="69B73F65" w14:textId="76F6F205" w:rsidR="00982481" w:rsidRPr="00B810B9" w:rsidRDefault="00982481" w:rsidP="003458A6">
      <w:pPr>
        <w:shd w:val="clear" w:color="auto" w:fill="FFFFFF"/>
        <w:spacing w:after="120" w:line="276" w:lineRule="auto"/>
        <w:ind w:left="6" w:right="34" w:firstLine="703"/>
        <w:jc w:val="both"/>
        <w:rPr>
          <w:sz w:val="28"/>
          <w:szCs w:val="28"/>
        </w:rPr>
      </w:pPr>
      <w:r w:rsidRPr="00B810B9">
        <w:rPr>
          <w:sz w:val="28"/>
          <w:szCs w:val="28"/>
        </w:rPr>
        <w:t xml:space="preserve">Поступления </w:t>
      </w:r>
      <w:r w:rsidRPr="00B810B9">
        <w:rPr>
          <w:b/>
          <w:bCs/>
          <w:sz w:val="28"/>
          <w:szCs w:val="28"/>
        </w:rPr>
        <w:t>государств</w:t>
      </w:r>
      <w:r w:rsidR="00CB5E3F">
        <w:rPr>
          <w:b/>
          <w:bCs/>
          <w:sz w:val="28"/>
          <w:szCs w:val="28"/>
        </w:rPr>
        <w:t>е</w:t>
      </w:r>
      <w:r w:rsidRPr="00B810B9">
        <w:rPr>
          <w:b/>
          <w:bCs/>
          <w:sz w:val="28"/>
          <w:szCs w:val="28"/>
        </w:rPr>
        <w:t>нной пошл</w:t>
      </w:r>
      <w:r w:rsidR="00CB5E3F">
        <w:rPr>
          <w:b/>
          <w:bCs/>
          <w:sz w:val="28"/>
          <w:szCs w:val="28"/>
        </w:rPr>
        <w:t>и</w:t>
      </w:r>
      <w:r w:rsidRPr="00B810B9">
        <w:rPr>
          <w:b/>
          <w:bCs/>
          <w:sz w:val="28"/>
          <w:szCs w:val="28"/>
        </w:rPr>
        <w:t>ны</w:t>
      </w:r>
      <w:r w:rsidRPr="00B810B9">
        <w:rPr>
          <w:sz w:val="28"/>
          <w:szCs w:val="28"/>
        </w:rPr>
        <w:t xml:space="preserve"> </w:t>
      </w:r>
      <w:r w:rsidRPr="00B810B9">
        <w:rPr>
          <w:color w:val="000000"/>
          <w:sz w:val="28"/>
          <w:szCs w:val="28"/>
          <w:shd w:val="clear" w:color="auto" w:fill="FFFFFF"/>
        </w:rPr>
        <w:t xml:space="preserve">по делам, рассматриваемым в судах общей юрисдикции, мировыми судьями, </w:t>
      </w:r>
      <w:r w:rsidRPr="00B810B9">
        <w:rPr>
          <w:sz w:val="28"/>
          <w:szCs w:val="28"/>
        </w:rPr>
        <w:t>составили 1</w:t>
      </w:r>
      <w:r w:rsidR="00335BCC">
        <w:rPr>
          <w:sz w:val="28"/>
          <w:szCs w:val="28"/>
        </w:rPr>
        <w:t> 726,2</w:t>
      </w:r>
      <w:r w:rsidRPr="00B810B9">
        <w:rPr>
          <w:sz w:val="28"/>
          <w:szCs w:val="28"/>
        </w:rPr>
        <w:t xml:space="preserve"> тыс. рублей и </w:t>
      </w:r>
      <w:r w:rsidR="00335BCC">
        <w:rPr>
          <w:sz w:val="28"/>
          <w:szCs w:val="28"/>
        </w:rPr>
        <w:t xml:space="preserve">сократились </w:t>
      </w:r>
      <w:r w:rsidRPr="00B810B9">
        <w:rPr>
          <w:sz w:val="28"/>
          <w:szCs w:val="28"/>
        </w:rPr>
        <w:t>по сравнению с 20</w:t>
      </w:r>
      <w:r w:rsidR="00335BCC">
        <w:rPr>
          <w:sz w:val="28"/>
          <w:szCs w:val="28"/>
        </w:rPr>
        <w:t>20</w:t>
      </w:r>
      <w:r w:rsidRPr="00B810B9">
        <w:rPr>
          <w:sz w:val="28"/>
          <w:szCs w:val="28"/>
        </w:rPr>
        <w:t xml:space="preserve"> годом на </w:t>
      </w:r>
      <w:r w:rsidR="00335BCC">
        <w:rPr>
          <w:sz w:val="28"/>
          <w:szCs w:val="28"/>
        </w:rPr>
        <w:t>270,2</w:t>
      </w:r>
      <w:r w:rsidRPr="00B810B9">
        <w:rPr>
          <w:sz w:val="28"/>
          <w:szCs w:val="28"/>
        </w:rPr>
        <w:t xml:space="preserve"> тыс. рублей, или на </w:t>
      </w:r>
      <w:r w:rsidR="00335BCC">
        <w:rPr>
          <w:sz w:val="28"/>
          <w:szCs w:val="28"/>
        </w:rPr>
        <w:t>13</w:t>
      </w:r>
      <w:r w:rsidR="003458A6">
        <w:rPr>
          <w:sz w:val="28"/>
          <w:szCs w:val="28"/>
        </w:rPr>
        <w:t>,5</w:t>
      </w:r>
      <w:r w:rsidRPr="00B810B9">
        <w:rPr>
          <w:sz w:val="28"/>
          <w:szCs w:val="28"/>
        </w:rPr>
        <w:t xml:space="preserve">%. </w:t>
      </w:r>
      <w:r w:rsidR="00B810B9" w:rsidRPr="00B810B9">
        <w:rPr>
          <w:sz w:val="28"/>
          <w:szCs w:val="28"/>
        </w:rPr>
        <w:t>Прогноз по госпошлине исполнен на 1</w:t>
      </w:r>
      <w:r w:rsidR="00335BCC">
        <w:rPr>
          <w:sz w:val="28"/>
          <w:szCs w:val="28"/>
        </w:rPr>
        <w:t>02,8</w:t>
      </w:r>
      <w:r w:rsidR="00B810B9" w:rsidRPr="00B810B9">
        <w:rPr>
          <w:sz w:val="28"/>
          <w:szCs w:val="28"/>
        </w:rPr>
        <w:t>%</w:t>
      </w:r>
      <w:r w:rsidR="00335BCC">
        <w:rPr>
          <w:sz w:val="28"/>
          <w:szCs w:val="28"/>
        </w:rPr>
        <w:t>.</w:t>
      </w:r>
    </w:p>
    <w:p w14:paraId="172D1E32" w14:textId="3D76D1E1" w:rsidR="007021A1" w:rsidRDefault="00941AA2" w:rsidP="003458A6">
      <w:pPr>
        <w:widowControl w:val="0"/>
        <w:spacing w:after="120" w:line="276" w:lineRule="auto"/>
        <w:ind w:firstLine="703"/>
        <w:jc w:val="both"/>
        <w:rPr>
          <w:sz w:val="28"/>
          <w:szCs w:val="28"/>
        </w:rPr>
      </w:pPr>
      <w:r w:rsidRPr="00941AA2">
        <w:rPr>
          <w:sz w:val="28"/>
          <w:szCs w:val="28"/>
        </w:rPr>
        <w:t xml:space="preserve">Поступления </w:t>
      </w:r>
      <w:r w:rsidRPr="00941AA2">
        <w:rPr>
          <w:b/>
          <w:bCs/>
          <w:sz w:val="28"/>
          <w:szCs w:val="28"/>
        </w:rPr>
        <w:t>неналоговых доходов</w:t>
      </w:r>
      <w:r w:rsidRPr="00941AA2">
        <w:rPr>
          <w:sz w:val="28"/>
          <w:szCs w:val="28"/>
        </w:rPr>
        <w:t xml:space="preserve"> в 20</w:t>
      </w:r>
      <w:r w:rsidR="003458A6">
        <w:rPr>
          <w:sz w:val="28"/>
          <w:szCs w:val="28"/>
        </w:rPr>
        <w:t>2</w:t>
      </w:r>
      <w:r w:rsidR="00335BCC">
        <w:rPr>
          <w:sz w:val="28"/>
          <w:szCs w:val="28"/>
        </w:rPr>
        <w:t>1</w:t>
      </w:r>
      <w:r w:rsidRPr="00941AA2">
        <w:rPr>
          <w:sz w:val="28"/>
          <w:szCs w:val="28"/>
        </w:rPr>
        <w:t xml:space="preserve"> году приведены в следующей таблице:</w:t>
      </w:r>
    </w:p>
    <w:tbl>
      <w:tblPr>
        <w:tblW w:w="951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932"/>
        <w:gridCol w:w="933"/>
        <w:gridCol w:w="933"/>
        <w:gridCol w:w="806"/>
        <w:gridCol w:w="968"/>
        <w:gridCol w:w="956"/>
        <w:gridCol w:w="851"/>
      </w:tblGrid>
      <w:tr w:rsidR="00335BCC" w:rsidRPr="00335BCC" w14:paraId="0BA7BBB8" w14:textId="77777777" w:rsidTr="005820DE">
        <w:trPr>
          <w:trHeight w:val="315"/>
          <w:jc w:val="center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7852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A346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 xml:space="preserve">План на 2021 год, тыс. руб. </w:t>
            </w:r>
          </w:p>
        </w:tc>
        <w:tc>
          <w:tcPr>
            <w:tcW w:w="36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9AB31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Исполнение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94CE4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Отклонение</w:t>
            </w:r>
          </w:p>
        </w:tc>
      </w:tr>
      <w:tr w:rsidR="00335BCC" w:rsidRPr="00335BCC" w14:paraId="3D1D0A98" w14:textId="77777777" w:rsidTr="005820DE">
        <w:trPr>
          <w:trHeight w:val="315"/>
          <w:jc w:val="center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431B" w14:textId="77777777" w:rsidR="00335BCC" w:rsidRPr="00335BCC" w:rsidRDefault="00335BCC" w:rsidP="00335BC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044A9" w14:textId="77777777" w:rsidR="00335BCC" w:rsidRPr="00335BCC" w:rsidRDefault="00335BCC" w:rsidP="00335BCC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1024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2020 год, тыс. руб.</w:t>
            </w:r>
          </w:p>
        </w:tc>
        <w:tc>
          <w:tcPr>
            <w:tcW w:w="2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2FB95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2021 год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A8068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(2021/2020)</w:t>
            </w:r>
          </w:p>
        </w:tc>
      </w:tr>
      <w:tr w:rsidR="00335BCC" w:rsidRPr="00335BCC" w14:paraId="230F2E43" w14:textId="77777777" w:rsidTr="005820DE">
        <w:trPr>
          <w:trHeight w:val="915"/>
          <w:jc w:val="center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C49F4" w14:textId="77777777" w:rsidR="00335BCC" w:rsidRPr="00335BCC" w:rsidRDefault="00335BCC" w:rsidP="00335BC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DDC3A" w14:textId="77777777" w:rsidR="00335BCC" w:rsidRPr="00335BCC" w:rsidRDefault="00335BCC" w:rsidP="00335BCC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65498" w14:textId="77777777" w:rsidR="00335BCC" w:rsidRPr="00335BCC" w:rsidRDefault="00335BCC" w:rsidP="00335BCC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158D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7CE4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35BCC">
              <w:rPr>
                <w:sz w:val="20"/>
                <w:szCs w:val="20"/>
              </w:rPr>
              <w:t>Удель-ный</w:t>
            </w:r>
            <w:proofErr w:type="spellEnd"/>
            <w:proofErr w:type="gramEnd"/>
            <w:r w:rsidRPr="00335BCC">
              <w:rPr>
                <w:sz w:val="20"/>
                <w:szCs w:val="20"/>
              </w:rPr>
              <w:t xml:space="preserve"> вес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1949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proofErr w:type="gramStart"/>
            <w:r w:rsidRPr="00335BCC">
              <w:rPr>
                <w:sz w:val="20"/>
                <w:szCs w:val="20"/>
              </w:rPr>
              <w:t>в</w:t>
            </w:r>
            <w:proofErr w:type="gramEnd"/>
            <w:r w:rsidRPr="00335BCC">
              <w:rPr>
                <w:sz w:val="20"/>
                <w:szCs w:val="20"/>
              </w:rPr>
              <w:t xml:space="preserve"> % к плану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1D2EC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гр.4-гр.3, 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738F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гр.7/гр.3*100, %</w:t>
            </w:r>
          </w:p>
        </w:tc>
      </w:tr>
      <w:tr w:rsidR="00335BCC" w:rsidRPr="00335BCC" w14:paraId="4831DC26" w14:textId="77777777" w:rsidTr="005820DE">
        <w:trPr>
          <w:trHeight w:val="179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E76BE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058D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EAB5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FE97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AC2B9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DAD8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46DAE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92F0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8</w:t>
            </w:r>
          </w:p>
        </w:tc>
      </w:tr>
      <w:tr w:rsidR="00335BCC" w:rsidRPr="00335BCC" w14:paraId="5FF06A39" w14:textId="77777777" w:rsidTr="005820DE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8B47" w14:textId="77777777" w:rsidR="00335BCC" w:rsidRPr="00335BCC" w:rsidRDefault="00335BCC" w:rsidP="00335BCC">
            <w:pPr>
              <w:rPr>
                <w:b/>
                <w:bCs/>
                <w:sz w:val="20"/>
                <w:szCs w:val="20"/>
              </w:rPr>
            </w:pPr>
            <w:r w:rsidRPr="00335BCC">
              <w:rPr>
                <w:b/>
                <w:bCs/>
                <w:sz w:val="20"/>
                <w:szCs w:val="20"/>
              </w:rPr>
              <w:t>Неналоговые доходы - 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6E4BB" w14:textId="77777777" w:rsidR="00335BCC" w:rsidRPr="00335BCC" w:rsidRDefault="00335BCC" w:rsidP="00335BCC">
            <w:pPr>
              <w:jc w:val="center"/>
              <w:rPr>
                <w:b/>
                <w:bCs/>
                <w:sz w:val="20"/>
                <w:szCs w:val="20"/>
              </w:rPr>
            </w:pPr>
            <w:r w:rsidRPr="00335BCC">
              <w:rPr>
                <w:b/>
                <w:bCs/>
                <w:sz w:val="20"/>
                <w:szCs w:val="20"/>
              </w:rPr>
              <w:t>26598,6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1ADC7" w14:textId="77777777" w:rsidR="00335BCC" w:rsidRPr="00335BCC" w:rsidRDefault="00335BCC" w:rsidP="00335BCC">
            <w:pPr>
              <w:jc w:val="center"/>
              <w:rPr>
                <w:b/>
                <w:bCs/>
                <w:sz w:val="20"/>
                <w:szCs w:val="20"/>
              </w:rPr>
            </w:pPr>
            <w:r w:rsidRPr="00335BCC">
              <w:rPr>
                <w:b/>
                <w:bCs/>
                <w:sz w:val="20"/>
                <w:szCs w:val="20"/>
              </w:rPr>
              <w:t>24283,1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48EF3" w14:textId="77777777" w:rsidR="00335BCC" w:rsidRPr="00335BCC" w:rsidRDefault="00335BCC" w:rsidP="00335BCC">
            <w:pPr>
              <w:jc w:val="center"/>
              <w:rPr>
                <w:b/>
                <w:bCs/>
                <w:sz w:val="20"/>
                <w:szCs w:val="20"/>
              </w:rPr>
            </w:pPr>
            <w:r w:rsidRPr="00335BCC">
              <w:rPr>
                <w:b/>
                <w:bCs/>
                <w:sz w:val="20"/>
                <w:szCs w:val="20"/>
              </w:rPr>
              <w:t>30378,1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CCA15" w14:textId="7DC393BF" w:rsidR="00335BCC" w:rsidRPr="00335BCC" w:rsidRDefault="00335BCC" w:rsidP="00C1115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BC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15E3F" w14:textId="5307F521" w:rsidR="00335BCC" w:rsidRPr="00335BCC" w:rsidRDefault="00335BCC" w:rsidP="00C1115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BCC">
              <w:rPr>
                <w:b/>
                <w:bCs/>
                <w:sz w:val="20"/>
                <w:szCs w:val="20"/>
              </w:rPr>
              <w:t>114,2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96FD4" w14:textId="77777777" w:rsidR="00335BCC" w:rsidRPr="00335BCC" w:rsidRDefault="00335BCC" w:rsidP="00335BCC">
            <w:pPr>
              <w:jc w:val="center"/>
              <w:rPr>
                <w:b/>
                <w:bCs/>
                <w:sz w:val="20"/>
                <w:szCs w:val="20"/>
              </w:rPr>
            </w:pPr>
            <w:r w:rsidRPr="00335BCC">
              <w:rPr>
                <w:b/>
                <w:bCs/>
                <w:sz w:val="20"/>
                <w:szCs w:val="20"/>
              </w:rPr>
              <w:t>6095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E2CB" w14:textId="7353DEA8" w:rsidR="00335BCC" w:rsidRPr="00335BCC" w:rsidRDefault="00335BCC" w:rsidP="00C11158">
            <w:pPr>
              <w:jc w:val="center"/>
              <w:rPr>
                <w:b/>
                <w:bCs/>
                <w:sz w:val="20"/>
                <w:szCs w:val="20"/>
              </w:rPr>
            </w:pPr>
            <w:r w:rsidRPr="00335BCC">
              <w:rPr>
                <w:b/>
                <w:bCs/>
                <w:sz w:val="20"/>
                <w:szCs w:val="20"/>
              </w:rPr>
              <w:t>25,1</w:t>
            </w:r>
          </w:p>
        </w:tc>
      </w:tr>
      <w:tr w:rsidR="00335BCC" w:rsidRPr="00335BCC" w14:paraId="4361E651" w14:textId="77777777" w:rsidTr="005820DE">
        <w:trPr>
          <w:trHeight w:val="173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7FCCD" w14:textId="77777777" w:rsidR="00335BCC" w:rsidRPr="00335BCC" w:rsidRDefault="00335BCC" w:rsidP="00335BCC">
            <w:pPr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в том числе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A1420" w14:textId="77777777" w:rsidR="00335BCC" w:rsidRPr="00335BCC" w:rsidRDefault="00335BCC" w:rsidP="00335BCC">
            <w:pPr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2C653" w14:textId="77777777" w:rsidR="00335BCC" w:rsidRPr="00335BCC" w:rsidRDefault="00335BCC" w:rsidP="00335BCC">
            <w:pPr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F288F" w14:textId="77777777" w:rsidR="00335BCC" w:rsidRPr="00335BCC" w:rsidRDefault="00335BCC" w:rsidP="00335BCC">
            <w:pPr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B796" w14:textId="77777777" w:rsidR="00335BCC" w:rsidRPr="00335BCC" w:rsidRDefault="00335BCC" w:rsidP="00335BCC">
            <w:pPr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6D3D4" w14:textId="77777777" w:rsidR="00335BCC" w:rsidRPr="00335BCC" w:rsidRDefault="00335BCC" w:rsidP="00335BCC">
            <w:pPr>
              <w:jc w:val="center"/>
              <w:rPr>
                <w:b/>
                <w:bCs/>
                <w:sz w:val="20"/>
                <w:szCs w:val="20"/>
              </w:rPr>
            </w:pPr>
            <w:r w:rsidRPr="00335B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939DD" w14:textId="77777777" w:rsidR="00335BCC" w:rsidRPr="00335BCC" w:rsidRDefault="00335BCC" w:rsidP="00335BCC">
            <w:pPr>
              <w:jc w:val="center"/>
              <w:rPr>
                <w:b/>
                <w:bCs/>
                <w:sz w:val="20"/>
                <w:szCs w:val="20"/>
              </w:rPr>
            </w:pPr>
            <w:r w:rsidRPr="00335B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DC8EB" w14:textId="77777777" w:rsidR="00335BCC" w:rsidRPr="00335BCC" w:rsidRDefault="00335BCC" w:rsidP="00335BCC">
            <w:pPr>
              <w:jc w:val="center"/>
              <w:rPr>
                <w:b/>
                <w:bCs/>
                <w:sz w:val="20"/>
                <w:szCs w:val="20"/>
              </w:rPr>
            </w:pPr>
            <w:r w:rsidRPr="00335BC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35BCC" w:rsidRPr="00335BCC" w14:paraId="3241D2F2" w14:textId="77777777" w:rsidTr="005820DE">
        <w:trPr>
          <w:trHeight w:val="489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9083" w14:textId="77777777" w:rsidR="00335BCC" w:rsidRPr="00335BCC" w:rsidRDefault="00335BCC" w:rsidP="00335BCC">
            <w:pPr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Доходы от использования имущества: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DB852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9142,7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50D9C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9121,6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0232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9245,1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920E9" w14:textId="1D48592C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30,4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884D" w14:textId="63ABAE45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101,1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9BCE7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0B5F8" w14:textId="7391D3E8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1,4</w:t>
            </w:r>
          </w:p>
        </w:tc>
      </w:tr>
      <w:tr w:rsidR="00335BCC" w:rsidRPr="00335BCC" w14:paraId="0F07BD65" w14:textId="77777777" w:rsidTr="005820DE">
        <w:trPr>
          <w:trHeight w:val="1814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5E50" w14:textId="77777777" w:rsidR="00335BCC" w:rsidRPr="00335BCC" w:rsidRDefault="00335BCC" w:rsidP="00335BCC">
            <w:pPr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F916" w14:textId="77777777" w:rsidR="00335BCC" w:rsidRPr="00335BCC" w:rsidRDefault="00335BCC" w:rsidP="00335BCC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2026,2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C6230" w14:textId="77777777" w:rsidR="00335BCC" w:rsidRPr="00335BCC" w:rsidRDefault="00335BCC" w:rsidP="00335BCC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2036,3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90D2" w14:textId="77777777" w:rsidR="00335BCC" w:rsidRPr="00335BCC" w:rsidRDefault="00335BCC" w:rsidP="00335BCC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2115,7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3B546" w14:textId="5A72567A" w:rsidR="00335BCC" w:rsidRPr="00335BCC" w:rsidRDefault="00335BCC" w:rsidP="00C11158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E0C95" w14:textId="5CB34004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104,4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74E9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3051B" w14:textId="3C7B554E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3,9</w:t>
            </w:r>
          </w:p>
        </w:tc>
      </w:tr>
      <w:tr w:rsidR="00335BCC" w:rsidRPr="00335BCC" w14:paraId="003CF686" w14:textId="77777777" w:rsidTr="005820DE">
        <w:trPr>
          <w:trHeight w:val="381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8457" w14:textId="77777777" w:rsidR="00335BCC" w:rsidRPr="00335BCC" w:rsidRDefault="00335BCC" w:rsidP="00335BCC">
            <w:pPr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BD5F" w14:textId="77777777" w:rsidR="00335BCC" w:rsidRPr="00335BCC" w:rsidRDefault="00335BCC" w:rsidP="00335BCC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6720,3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AF18" w14:textId="77777777" w:rsidR="00335BCC" w:rsidRPr="00335BCC" w:rsidRDefault="00335BCC" w:rsidP="00335BCC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6729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ED6F" w14:textId="77777777" w:rsidR="00335BCC" w:rsidRPr="00335BCC" w:rsidRDefault="00335BCC" w:rsidP="00335BCC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6727,6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97A44" w14:textId="6F6C7E34" w:rsidR="00335BCC" w:rsidRPr="00335BCC" w:rsidRDefault="00335BCC" w:rsidP="00C11158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22,1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44C5B" w14:textId="23E32947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100,1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22E1A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-1,4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7CA1" w14:textId="75CCE2E4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0</w:t>
            </w:r>
          </w:p>
        </w:tc>
      </w:tr>
      <w:tr w:rsidR="00335BCC" w:rsidRPr="00335BCC" w14:paraId="01AEE10A" w14:textId="77777777" w:rsidTr="005820DE">
        <w:trPr>
          <w:trHeight w:val="473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117A" w14:textId="77777777" w:rsidR="00335BCC" w:rsidRPr="00335BCC" w:rsidRDefault="00335BCC" w:rsidP="00335BCC">
            <w:pPr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Платежи от муниципальных унитарных предприятий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D41E7" w14:textId="77777777" w:rsidR="00335BCC" w:rsidRPr="00335BCC" w:rsidRDefault="00335BCC" w:rsidP="00335BCC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209,9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EED7" w14:textId="77777777" w:rsidR="00335BCC" w:rsidRPr="00335BCC" w:rsidRDefault="00335BCC" w:rsidP="00335BCC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61,2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A996" w14:textId="77777777" w:rsidR="00335BCC" w:rsidRPr="00335BCC" w:rsidRDefault="00335BCC" w:rsidP="00335BCC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209,9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EC686" w14:textId="303282B5" w:rsidR="00335BCC" w:rsidRPr="00335BCC" w:rsidRDefault="00335BCC" w:rsidP="00C11158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2ACCB" w14:textId="1C487CA9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B9E5E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765F3" w14:textId="7B095C8A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243</w:t>
            </w:r>
          </w:p>
        </w:tc>
      </w:tr>
      <w:tr w:rsidR="00335BCC" w:rsidRPr="00335BCC" w14:paraId="01F4848A" w14:textId="77777777" w:rsidTr="005820DE">
        <w:trPr>
          <w:trHeight w:val="39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F43B" w14:textId="77777777" w:rsidR="00335BCC" w:rsidRPr="00335BCC" w:rsidRDefault="00335BCC" w:rsidP="00335BCC">
            <w:pPr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 xml:space="preserve">Прочие поступления от использования имущества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54CBB" w14:textId="77777777" w:rsidR="00335BCC" w:rsidRPr="00335BCC" w:rsidRDefault="00335BCC" w:rsidP="00335BCC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186,3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D95DA" w14:textId="77777777" w:rsidR="00335BCC" w:rsidRPr="00335BCC" w:rsidRDefault="00335BCC" w:rsidP="00335BCC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295,1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7F98" w14:textId="77777777" w:rsidR="00335BCC" w:rsidRPr="00335BCC" w:rsidRDefault="00335BCC" w:rsidP="00335BCC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191,9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DDB4A" w14:textId="1CCD304C" w:rsidR="00335BCC" w:rsidRPr="00335BCC" w:rsidRDefault="00335BCC" w:rsidP="00C11158">
            <w:pPr>
              <w:jc w:val="center"/>
              <w:rPr>
                <w:i/>
                <w:iCs/>
                <w:sz w:val="20"/>
                <w:szCs w:val="20"/>
              </w:rPr>
            </w:pPr>
            <w:r w:rsidRPr="00335BCC">
              <w:rPr>
                <w:i/>
                <w:iCs/>
                <w:sz w:val="20"/>
                <w:szCs w:val="20"/>
              </w:rPr>
              <w:t>0,6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25D1B" w14:textId="1E305EE7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AA9A1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-103,2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A50A4" w14:textId="77C2C92B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-35</w:t>
            </w:r>
          </w:p>
        </w:tc>
      </w:tr>
      <w:tr w:rsidR="00335BCC" w:rsidRPr="00335BCC" w14:paraId="06309214" w14:textId="77777777" w:rsidTr="005820DE">
        <w:trPr>
          <w:trHeight w:val="344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5742" w14:textId="77777777" w:rsidR="00335BCC" w:rsidRPr="00335BCC" w:rsidRDefault="00335BCC" w:rsidP="00335BCC">
            <w:pPr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9507F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563,4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220F4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481,7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2467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615,9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C75AF" w14:textId="77EA903E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B9491" w14:textId="1E5293F8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109,3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F37ED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129E2" w14:textId="61035161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27,9</w:t>
            </w:r>
          </w:p>
        </w:tc>
      </w:tr>
      <w:tr w:rsidR="00335BCC" w:rsidRPr="00335BCC" w14:paraId="260C8066" w14:textId="77777777" w:rsidTr="005820DE">
        <w:trPr>
          <w:trHeight w:val="720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CDFA" w14:textId="77777777" w:rsidR="00335BCC" w:rsidRPr="00335BCC" w:rsidRDefault="00335BCC" w:rsidP="00335BCC">
            <w:pPr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AB8F3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15406,2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26E8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13479,1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6A06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15463,1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368E" w14:textId="7CAC9986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50,9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0BF47" w14:textId="3F684602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100,4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6CA87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47EAD" w14:textId="5755F098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14,7</w:t>
            </w:r>
          </w:p>
        </w:tc>
      </w:tr>
      <w:tr w:rsidR="00335BCC" w:rsidRPr="00335BCC" w14:paraId="0675B039" w14:textId="77777777" w:rsidTr="005820DE">
        <w:trPr>
          <w:trHeight w:val="546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A2D2" w14:textId="77777777" w:rsidR="00335BCC" w:rsidRPr="00335BCC" w:rsidRDefault="00335BCC" w:rsidP="00335BCC">
            <w:pPr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11CFE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404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219C8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690,5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01DE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404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8975D" w14:textId="048AA564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38C0D" w14:textId="770CC180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8A37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-286,5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3425E" w14:textId="16FBE8D0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-41,5</w:t>
            </w:r>
          </w:p>
        </w:tc>
      </w:tr>
      <w:tr w:rsidR="00335BCC" w:rsidRPr="00335BCC" w14:paraId="05623B62" w14:textId="77777777" w:rsidTr="005820DE">
        <w:trPr>
          <w:trHeight w:val="41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244B" w14:textId="77777777" w:rsidR="00335BCC" w:rsidRPr="00335BCC" w:rsidRDefault="00335BCC" w:rsidP="00335BCC">
            <w:pPr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B3AD0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859,3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C3393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507,3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6B77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4435,8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E7EA3" w14:textId="55F79C9B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14,6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CF4DB" w14:textId="72BCC444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516,2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A2D88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3928,5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1882E" w14:textId="591F3520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774,4</w:t>
            </w:r>
          </w:p>
        </w:tc>
      </w:tr>
      <w:tr w:rsidR="00335BCC" w:rsidRPr="00335BCC" w14:paraId="7D6DEBC2" w14:textId="77777777" w:rsidTr="005820DE">
        <w:trPr>
          <w:trHeight w:val="31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CDCF2" w14:textId="77777777" w:rsidR="00335BCC" w:rsidRPr="00335BCC" w:rsidRDefault="00335BCC" w:rsidP="00335BCC">
            <w:pPr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E82F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223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C3CBA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2,9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6365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214,2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BD989" w14:textId="173FD7C1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0,71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506F3" w14:textId="0744BABE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96,1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8A298" w14:textId="77777777" w:rsidR="00335BCC" w:rsidRPr="00335BCC" w:rsidRDefault="00335BCC" w:rsidP="00335BCC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211,3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286E6" w14:textId="1D45E3FE" w:rsidR="00335BCC" w:rsidRPr="00335BCC" w:rsidRDefault="00335BCC" w:rsidP="00C11158">
            <w:pPr>
              <w:jc w:val="center"/>
              <w:rPr>
                <w:sz w:val="20"/>
                <w:szCs w:val="20"/>
              </w:rPr>
            </w:pPr>
            <w:r w:rsidRPr="00335BCC">
              <w:rPr>
                <w:sz w:val="20"/>
                <w:szCs w:val="20"/>
              </w:rPr>
              <w:t>7286,2</w:t>
            </w:r>
          </w:p>
        </w:tc>
      </w:tr>
    </w:tbl>
    <w:p w14:paraId="6AF74108" w14:textId="4779D402" w:rsidR="00882BC2" w:rsidRPr="008376C7" w:rsidRDefault="00CB5E3F" w:rsidP="001347C0">
      <w:pPr>
        <w:shd w:val="clear" w:color="auto" w:fill="FFFFFF"/>
        <w:spacing w:before="120" w:line="276" w:lineRule="auto"/>
        <w:ind w:left="6" w:right="34" w:firstLine="703"/>
        <w:jc w:val="both"/>
        <w:rPr>
          <w:sz w:val="28"/>
          <w:szCs w:val="28"/>
        </w:rPr>
      </w:pPr>
      <w:r w:rsidRPr="008376C7">
        <w:rPr>
          <w:sz w:val="28"/>
          <w:szCs w:val="28"/>
        </w:rPr>
        <w:t>Неналоговые доходы в 20</w:t>
      </w:r>
      <w:r w:rsidR="00132D5A">
        <w:rPr>
          <w:sz w:val="28"/>
          <w:szCs w:val="28"/>
        </w:rPr>
        <w:t>2</w:t>
      </w:r>
      <w:r w:rsidR="00223902">
        <w:rPr>
          <w:sz w:val="28"/>
          <w:szCs w:val="28"/>
        </w:rPr>
        <w:t>1</w:t>
      </w:r>
      <w:r w:rsidRPr="008376C7">
        <w:rPr>
          <w:sz w:val="28"/>
          <w:szCs w:val="28"/>
        </w:rPr>
        <w:t xml:space="preserve"> году поступили в бюджет Нолинского муниципального района в сумме </w:t>
      </w:r>
      <w:r w:rsidR="00223902">
        <w:rPr>
          <w:sz w:val="28"/>
          <w:szCs w:val="28"/>
        </w:rPr>
        <w:t>30 378,1</w:t>
      </w:r>
      <w:r w:rsidRPr="008376C7">
        <w:rPr>
          <w:sz w:val="28"/>
          <w:szCs w:val="28"/>
        </w:rPr>
        <w:t xml:space="preserve"> </w:t>
      </w:r>
      <w:r w:rsidR="00882BC2" w:rsidRPr="008376C7">
        <w:rPr>
          <w:sz w:val="28"/>
          <w:szCs w:val="28"/>
        </w:rPr>
        <w:t>тыс</w:t>
      </w:r>
      <w:r w:rsidRPr="008376C7">
        <w:rPr>
          <w:sz w:val="28"/>
          <w:szCs w:val="28"/>
        </w:rPr>
        <w:t xml:space="preserve">. рублей, или </w:t>
      </w:r>
      <w:r w:rsidR="00223902">
        <w:rPr>
          <w:sz w:val="28"/>
          <w:szCs w:val="28"/>
        </w:rPr>
        <w:t>114,2%</w:t>
      </w:r>
      <w:r w:rsidRPr="008376C7">
        <w:rPr>
          <w:sz w:val="28"/>
          <w:szCs w:val="28"/>
        </w:rPr>
        <w:t xml:space="preserve"> уточненного прогноза на год (</w:t>
      </w:r>
      <w:r w:rsidR="00223902">
        <w:rPr>
          <w:sz w:val="28"/>
          <w:szCs w:val="28"/>
        </w:rPr>
        <w:t>26 598,6</w:t>
      </w:r>
      <w:r w:rsidRPr="008376C7">
        <w:rPr>
          <w:sz w:val="28"/>
          <w:szCs w:val="28"/>
        </w:rPr>
        <w:t xml:space="preserve"> </w:t>
      </w:r>
      <w:r w:rsidR="00882BC2" w:rsidRPr="008376C7">
        <w:rPr>
          <w:sz w:val="28"/>
          <w:szCs w:val="28"/>
        </w:rPr>
        <w:t>тыс</w:t>
      </w:r>
      <w:r w:rsidRPr="008376C7">
        <w:rPr>
          <w:sz w:val="28"/>
          <w:szCs w:val="28"/>
        </w:rPr>
        <w:t>. рублей). Первоначальный прогнозный план в ходе исполнения бюджета 20</w:t>
      </w:r>
      <w:r w:rsidR="00132D5A">
        <w:rPr>
          <w:sz w:val="28"/>
          <w:szCs w:val="28"/>
        </w:rPr>
        <w:t>2</w:t>
      </w:r>
      <w:r w:rsidR="00223902">
        <w:rPr>
          <w:sz w:val="28"/>
          <w:szCs w:val="28"/>
        </w:rPr>
        <w:t>1</w:t>
      </w:r>
      <w:r w:rsidRPr="008376C7">
        <w:rPr>
          <w:sz w:val="28"/>
          <w:szCs w:val="28"/>
        </w:rPr>
        <w:t xml:space="preserve"> года по неналоговым доходам был </w:t>
      </w:r>
      <w:r w:rsidR="00132D5A">
        <w:rPr>
          <w:sz w:val="28"/>
          <w:szCs w:val="28"/>
        </w:rPr>
        <w:t xml:space="preserve">сокращен </w:t>
      </w:r>
      <w:r w:rsidRPr="008376C7">
        <w:rPr>
          <w:sz w:val="28"/>
          <w:szCs w:val="28"/>
        </w:rPr>
        <w:t xml:space="preserve">на </w:t>
      </w:r>
      <w:r w:rsidR="00223902">
        <w:rPr>
          <w:sz w:val="28"/>
          <w:szCs w:val="28"/>
        </w:rPr>
        <w:t>1 632,5</w:t>
      </w:r>
      <w:r w:rsidR="00882BC2" w:rsidRPr="008376C7">
        <w:rPr>
          <w:sz w:val="28"/>
          <w:szCs w:val="28"/>
        </w:rPr>
        <w:t xml:space="preserve"> тыс</w:t>
      </w:r>
      <w:r w:rsidRPr="008376C7">
        <w:rPr>
          <w:sz w:val="28"/>
          <w:szCs w:val="28"/>
        </w:rPr>
        <w:t xml:space="preserve">. рублей, или на </w:t>
      </w:r>
      <w:r w:rsidR="00223902">
        <w:rPr>
          <w:sz w:val="28"/>
          <w:szCs w:val="28"/>
        </w:rPr>
        <w:t>5,8</w:t>
      </w:r>
      <w:r w:rsidRPr="008376C7">
        <w:rPr>
          <w:sz w:val="28"/>
          <w:szCs w:val="28"/>
        </w:rPr>
        <w:t xml:space="preserve">%. </w:t>
      </w:r>
    </w:p>
    <w:p w14:paraId="1973B0F5" w14:textId="1171985A" w:rsidR="00B85FCF" w:rsidRPr="00BF0312" w:rsidRDefault="00937EDD" w:rsidP="00BF0312">
      <w:pPr>
        <w:shd w:val="clear" w:color="auto" w:fill="FFFFFF"/>
        <w:spacing w:line="276" w:lineRule="auto"/>
        <w:ind w:left="6" w:right="34" w:firstLine="703"/>
        <w:jc w:val="both"/>
        <w:rPr>
          <w:sz w:val="28"/>
          <w:szCs w:val="28"/>
        </w:rPr>
      </w:pPr>
      <w:r w:rsidRPr="00BF0312">
        <w:rPr>
          <w:sz w:val="28"/>
          <w:szCs w:val="28"/>
        </w:rPr>
        <w:t>Сравнительный анализ первоначальных и уточненных бюджетных назначений показал, что</w:t>
      </w:r>
      <w:r w:rsidR="00BF0312" w:rsidRPr="00BF0312">
        <w:rPr>
          <w:sz w:val="28"/>
          <w:szCs w:val="28"/>
        </w:rPr>
        <w:t xml:space="preserve"> </w:t>
      </w:r>
      <w:r w:rsidR="00AF2B04" w:rsidRPr="00BF0312">
        <w:rPr>
          <w:sz w:val="28"/>
          <w:szCs w:val="28"/>
        </w:rPr>
        <w:t>п</w:t>
      </w:r>
      <w:r w:rsidRPr="00BF0312">
        <w:rPr>
          <w:sz w:val="28"/>
          <w:szCs w:val="28"/>
        </w:rPr>
        <w:t xml:space="preserve">о </w:t>
      </w:r>
      <w:r w:rsidR="00223902">
        <w:rPr>
          <w:sz w:val="28"/>
          <w:szCs w:val="28"/>
        </w:rPr>
        <w:t>3</w:t>
      </w:r>
      <w:r w:rsidRPr="00BF0312">
        <w:rPr>
          <w:sz w:val="28"/>
          <w:szCs w:val="28"/>
        </w:rPr>
        <w:t xml:space="preserve"> из </w:t>
      </w:r>
      <w:r w:rsidR="00935D63" w:rsidRPr="00BF0312">
        <w:rPr>
          <w:sz w:val="28"/>
          <w:szCs w:val="28"/>
        </w:rPr>
        <w:t>9</w:t>
      </w:r>
      <w:r w:rsidRPr="00BF0312">
        <w:rPr>
          <w:sz w:val="28"/>
          <w:szCs w:val="28"/>
        </w:rPr>
        <w:t xml:space="preserve"> видов неналоговых доходов поступления при составлении проекта бюджета на 20</w:t>
      </w:r>
      <w:r w:rsidR="00AF2B04" w:rsidRPr="00BF0312">
        <w:rPr>
          <w:sz w:val="28"/>
          <w:szCs w:val="28"/>
        </w:rPr>
        <w:t>2</w:t>
      </w:r>
      <w:r w:rsidR="00223902">
        <w:rPr>
          <w:sz w:val="28"/>
          <w:szCs w:val="28"/>
        </w:rPr>
        <w:t>1</w:t>
      </w:r>
      <w:r w:rsidRPr="00BF0312">
        <w:rPr>
          <w:sz w:val="28"/>
          <w:szCs w:val="28"/>
        </w:rPr>
        <w:t xml:space="preserve"> год планировались с занижением. Например, в ходе исполнения бюджета </w:t>
      </w:r>
      <w:r w:rsidR="002C44C2" w:rsidRPr="00BF0312">
        <w:rPr>
          <w:sz w:val="28"/>
          <w:szCs w:val="28"/>
        </w:rPr>
        <w:t xml:space="preserve">на </w:t>
      </w:r>
      <w:r w:rsidR="002C44C2">
        <w:rPr>
          <w:sz w:val="28"/>
          <w:szCs w:val="28"/>
        </w:rPr>
        <w:t>35,8</w:t>
      </w:r>
      <w:r w:rsidR="002C44C2" w:rsidRPr="00BF0312">
        <w:rPr>
          <w:sz w:val="28"/>
          <w:szCs w:val="28"/>
        </w:rPr>
        <w:t xml:space="preserve">% (на </w:t>
      </w:r>
      <w:r w:rsidR="002C44C2">
        <w:rPr>
          <w:sz w:val="28"/>
          <w:szCs w:val="28"/>
        </w:rPr>
        <w:t>534,2</w:t>
      </w:r>
      <w:r w:rsidR="002C44C2" w:rsidRPr="00BF0312">
        <w:rPr>
          <w:sz w:val="28"/>
          <w:szCs w:val="28"/>
        </w:rPr>
        <w:t xml:space="preserve"> тыс. рублей) увеличены доходы от компенсации затрат государства</w:t>
      </w:r>
      <w:r w:rsidR="002C44C2">
        <w:rPr>
          <w:sz w:val="28"/>
          <w:szCs w:val="28"/>
        </w:rPr>
        <w:t xml:space="preserve">, </w:t>
      </w:r>
      <w:r w:rsidR="002C44C2" w:rsidRPr="00BF0312">
        <w:rPr>
          <w:sz w:val="28"/>
          <w:szCs w:val="28"/>
        </w:rPr>
        <w:t xml:space="preserve"> </w:t>
      </w:r>
      <w:r w:rsidR="00BF0312" w:rsidRPr="00BF0312">
        <w:rPr>
          <w:sz w:val="28"/>
          <w:szCs w:val="28"/>
        </w:rPr>
        <w:t xml:space="preserve">в </w:t>
      </w:r>
      <w:r w:rsidR="00223902">
        <w:rPr>
          <w:sz w:val="28"/>
          <w:szCs w:val="28"/>
        </w:rPr>
        <w:t>3,3</w:t>
      </w:r>
      <w:r w:rsidR="00BF0312" w:rsidRPr="00BF0312">
        <w:rPr>
          <w:sz w:val="28"/>
          <w:szCs w:val="28"/>
        </w:rPr>
        <w:t xml:space="preserve"> раза увеличены </w:t>
      </w:r>
      <w:r w:rsidR="00223902">
        <w:rPr>
          <w:sz w:val="28"/>
          <w:szCs w:val="28"/>
        </w:rPr>
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 </w:t>
      </w:r>
      <w:r w:rsidR="00223902" w:rsidRPr="00223902">
        <w:rPr>
          <w:sz w:val="28"/>
          <w:szCs w:val="28"/>
        </w:rPr>
        <w:t xml:space="preserve">(на </w:t>
      </w:r>
      <w:r w:rsidR="00223902">
        <w:rPr>
          <w:sz w:val="28"/>
          <w:szCs w:val="28"/>
        </w:rPr>
        <w:t>146,9</w:t>
      </w:r>
      <w:r w:rsidR="00223902" w:rsidRPr="00223902">
        <w:rPr>
          <w:sz w:val="28"/>
          <w:szCs w:val="28"/>
        </w:rPr>
        <w:t xml:space="preserve"> тыс. рублей)</w:t>
      </w:r>
      <w:r w:rsidR="002C44C2">
        <w:rPr>
          <w:sz w:val="28"/>
          <w:szCs w:val="28"/>
        </w:rPr>
        <w:t>.</w:t>
      </w:r>
    </w:p>
    <w:p w14:paraId="0FF63EFD" w14:textId="08CA3A55" w:rsidR="00882BC2" w:rsidRPr="00BF0312" w:rsidRDefault="00937EDD" w:rsidP="00BF0312">
      <w:pPr>
        <w:shd w:val="clear" w:color="auto" w:fill="FFFFFF"/>
        <w:spacing w:line="276" w:lineRule="auto"/>
        <w:ind w:left="6" w:right="34" w:firstLine="703"/>
        <w:jc w:val="both"/>
        <w:rPr>
          <w:sz w:val="28"/>
          <w:szCs w:val="28"/>
        </w:rPr>
      </w:pPr>
      <w:r w:rsidRPr="00BF0312">
        <w:rPr>
          <w:sz w:val="28"/>
          <w:szCs w:val="28"/>
        </w:rPr>
        <w:t xml:space="preserve">Кроме того, в прогнозном плане отсутствовали доходы от продажи </w:t>
      </w:r>
      <w:r w:rsidR="00935D63" w:rsidRPr="00BF0312">
        <w:rPr>
          <w:sz w:val="28"/>
          <w:szCs w:val="28"/>
        </w:rPr>
        <w:t>материальных активов</w:t>
      </w:r>
      <w:r w:rsidR="00BF0312" w:rsidRPr="00BF0312">
        <w:rPr>
          <w:sz w:val="28"/>
          <w:szCs w:val="28"/>
        </w:rPr>
        <w:t xml:space="preserve"> и поступления от штрафов, санкций и возмещения ущерба</w:t>
      </w:r>
      <w:r w:rsidRPr="00BF0312">
        <w:rPr>
          <w:sz w:val="28"/>
          <w:szCs w:val="28"/>
        </w:rPr>
        <w:t xml:space="preserve">, которые в процессе исполнения бюджета увеличены </w:t>
      </w:r>
      <w:r w:rsidR="00BF0312" w:rsidRPr="00BF0312">
        <w:rPr>
          <w:sz w:val="28"/>
          <w:szCs w:val="28"/>
        </w:rPr>
        <w:t xml:space="preserve">соответственно </w:t>
      </w:r>
      <w:r w:rsidRPr="00BF0312">
        <w:rPr>
          <w:sz w:val="28"/>
          <w:szCs w:val="28"/>
        </w:rPr>
        <w:t xml:space="preserve">на </w:t>
      </w:r>
      <w:r w:rsidR="002C44C2">
        <w:rPr>
          <w:sz w:val="28"/>
          <w:szCs w:val="28"/>
        </w:rPr>
        <w:t>404</w:t>
      </w:r>
      <w:r w:rsidR="00935D63" w:rsidRPr="00BF0312">
        <w:rPr>
          <w:sz w:val="28"/>
          <w:szCs w:val="28"/>
        </w:rPr>
        <w:t xml:space="preserve"> тыс</w:t>
      </w:r>
      <w:r w:rsidRPr="00BF0312">
        <w:rPr>
          <w:sz w:val="28"/>
          <w:szCs w:val="28"/>
        </w:rPr>
        <w:t>. рублей</w:t>
      </w:r>
      <w:r w:rsidR="00BF0312" w:rsidRPr="00BF0312">
        <w:rPr>
          <w:sz w:val="28"/>
          <w:szCs w:val="28"/>
        </w:rPr>
        <w:t xml:space="preserve"> и </w:t>
      </w:r>
      <w:r w:rsidR="002C44C2">
        <w:rPr>
          <w:sz w:val="28"/>
          <w:szCs w:val="28"/>
        </w:rPr>
        <w:t>859,3</w:t>
      </w:r>
      <w:r w:rsidR="00BF0312" w:rsidRPr="00BF0312">
        <w:rPr>
          <w:sz w:val="28"/>
          <w:szCs w:val="28"/>
        </w:rPr>
        <w:t xml:space="preserve"> тыс. рублей</w:t>
      </w:r>
      <w:r w:rsidRPr="00BF0312">
        <w:rPr>
          <w:sz w:val="28"/>
          <w:szCs w:val="28"/>
        </w:rPr>
        <w:t xml:space="preserve">, поступления составили </w:t>
      </w:r>
      <w:r w:rsidR="002C44C2">
        <w:rPr>
          <w:sz w:val="28"/>
          <w:szCs w:val="28"/>
        </w:rPr>
        <w:t>404</w:t>
      </w:r>
      <w:r w:rsidR="00BF0312" w:rsidRPr="00BF0312">
        <w:rPr>
          <w:sz w:val="28"/>
          <w:szCs w:val="28"/>
        </w:rPr>
        <w:t xml:space="preserve"> тыс. рублей и </w:t>
      </w:r>
      <w:r w:rsidR="002C44C2">
        <w:rPr>
          <w:sz w:val="28"/>
          <w:szCs w:val="28"/>
        </w:rPr>
        <w:t>4 435,8</w:t>
      </w:r>
      <w:r w:rsidR="00BF0312" w:rsidRPr="00BF0312">
        <w:rPr>
          <w:sz w:val="28"/>
          <w:szCs w:val="28"/>
        </w:rPr>
        <w:t xml:space="preserve"> </w:t>
      </w:r>
      <w:r w:rsidR="00935D63" w:rsidRPr="00BF0312">
        <w:rPr>
          <w:sz w:val="28"/>
          <w:szCs w:val="28"/>
        </w:rPr>
        <w:t>тыс</w:t>
      </w:r>
      <w:r w:rsidRPr="00BF0312">
        <w:rPr>
          <w:sz w:val="28"/>
          <w:szCs w:val="28"/>
        </w:rPr>
        <w:t xml:space="preserve">. рублей. </w:t>
      </w:r>
    </w:p>
    <w:p w14:paraId="178FAB3E" w14:textId="06B71EF8" w:rsidR="00C2669D" w:rsidRDefault="00ED2181" w:rsidP="00BF0312">
      <w:pPr>
        <w:shd w:val="clear" w:color="auto" w:fill="FFFFFF"/>
        <w:spacing w:line="276" w:lineRule="auto"/>
        <w:ind w:left="6" w:right="34" w:firstLine="703"/>
        <w:jc w:val="both"/>
        <w:rPr>
          <w:sz w:val="28"/>
          <w:szCs w:val="28"/>
        </w:rPr>
      </w:pPr>
      <w:r w:rsidRPr="00BF0312">
        <w:rPr>
          <w:sz w:val="28"/>
          <w:szCs w:val="28"/>
        </w:rPr>
        <w:t>По сравнению с 20</w:t>
      </w:r>
      <w:r w:rsidR="002C44C2">
        <w:rPr>
          <w:sz w:val="28"/>
          <w:szCs w:val="28"/>
        </w:rPr>
        <w:t>20</w:t>
      </w:r>
      <w:r w:rsidRPr="00BF0312">
        <w:rPr>
          <w:sz w:val="28"/>
          <w:szCs w:val="28"/>
        </w:rPr>
        <w:t xml:space="preserve"> годом поступления неналоговых доходов в 20</w:t>
      </w:r>
      <w:r w:rsidR="00BF0312" w:rsidRPr="00BF0312">
        <w:rPr>
          <w:sz w:val="28"/>
          <w:szCs w:val="28"/>
        </w:rPr>
        <w:t>2</w:t>
      </w:r>
      <w:r w:rsidR="002C44C2">
        <w:rPr>
          <w:sz w:val="28"/>
          <w:szCs w:val="28"/>
        </w:rPr>
        <w:t>1</w:t>
      </w:r>
      <w:r w:rsidRPr="00BF0312">
        <w:rPr>
          <w:sz w:val="28"/>
          <w:szCs w:val="28"/>
        </w:rPr>
        <w:t xml:space="preserve"> году </w:t>
      </w:r>
      <w:r w:rsidR="00BF0312" w:rsidRPr="00BF0312">
        <w:rPr>
          <w:sz w:val="28"/>
          <w:szCs w:val="28"/>
        </w:rPr>
        <w:t>у</w:t>
      </w:r>
      <w:r w:rsidR="002C44C2">
        <w:rPr>
          <w:sz w:val="28"/>
          <w:szCs w:val="28"/>
        </w:rPr>
        <w:t xml:space="preserve">величились </w:t>
      </w:r>
      <w:r w:rsidRPr="00BF0312">
        <w:rPr>
          <w:sz w:val="28"/>
          <w:szCs w:val="28"/>
        </w:rPr>
        <w:t xml:space="preserve">на </w:t>
      </w:r>
      <w:r w:rsidR="002C44C2">
        <w:rPr>
          <w:sz w:val="28"/>
          <w:szCs w:val="28"/>
        </w:rPr>
        <w:t>6 095</w:t>
      </w:r>
      <w:r w:rsidRPr="00BF0312">
        <w:rPr>
          <w:sz w:val="28"/>
          <w:szCs w:val="28"/>
        </w:rPr>
        <w:t xml:space="preserve"> тыс. рублей, или на </w:t>
      </w:r>
      <w:r w:rsidR="002C44C2">
        <w:rPr>
          <w:sz w:val="28"/>
          <w:szCs w:val="28"/>
        </w:rPr>
        <w:t>25,1</w:t>
      </w:r>
      <w:r w:rsidRPr="00BF0312">
        <w:rPr>
          <w:sz w:val="28"/>
          <w:szCs w:val="28"/>
        </w:rPr>
        <w:t xml:space="preserve">%; доля неналоговых доходов в общем объеме доходов бюджета района составила </w:t>
      </w:r>
      <w:r w:rsidR="002C44C2">
        <w:rPr>
          <w:sz w:val="28"/>
          <w:szCs w:val="28"/>
        </w:rPr>
        <w:t>8,2</w:t>
      </w:r>
      <w:r w:rsidRPr="00BF0312">
        <w:rPr>
          <w:sz w:val="28"/>
          <w:szCs w:val="28"/>
        </w:rPr>
        <w:t>% (в 20</w:t>
      </w:r>
      <w:r w:rsidR="002C44C2">
        <w:rPr>
          <w:sz w:val="28"/>
          <w:szCs w:val="28"/>
        </w:rPr>
        <w:t>20</w:t>
      </w:r>
      <w:r w:rsidRPr="00BF0312">
        <w:rPr>
          <w:sz w:val="28"/>
          <w:szCs w:val="28"/>
        </w:rPr>
        <w:t xml:space="preserve"> году составляла </w:t>
      </w:r>
      <w:r w:rsidR="002C44C2">
        <w:rPr>
          <w:sz w:val="28"/>
          <w:szCs w:val="28"/>
        </w:rPr>
        <w:t>7,2</w:t>
      </w:r>
      <w:r w:rsidRPr="00BF0312">
        <w:rPr>
          <w:sz w:val="28"/>
          <w:szCs w:val="28"/>
        </w:rPr>
        <w:t xml:space="preserve">%). </w:t>
      </w:r>
    </w:p>
    <w:p w14:paraId="1FDE8E47" w14:textId="4E50917F" w:rsidR="00ED2181" w:rsidRPr="003E4AB5" w:rsidRDefault="00B85FCF" w:rsidP="00092448">
      <w:pPr>
        <w:shd w:val="clear" w:color="auto" w:fill="FFFFFF"/>
        <w:spacing w:line="276" w:lineRule="auto"/>
        <w:ind w:left="6" w:right="34" w:firstLine="703"/>
        <w:jc w:val="both"/>
        <w:rPr>
          <w:sz w:val="28"/>
          <w:szCs w:val="28"/>
        </w:rPr>
      </w:pPr>
      <w:r w:rsidRPr="003E4AB5">
        <w:rPr>
          <w:sz w:val="28"/>
          <w:szCs w:val="28"/>
        </w:rPr>
        <w:lastRenderedPageBreak/>
        <w:t>В структуре неналоговых доходов по итогам 20</w:t>
      </w:r>
      <w:r w:rsidR="0006109D">
        <w:rPr>
          <w:sz w:val="28"/>
          <w:szCs w:val="28"/>
        </w:rPr>
        <w:t>2</w:t>
      </w:r>
      <w:r w:rsidR="002C44C2">
        <w:rPr>
          <w:sz w:val="28"/>
          <w:szCs w:val="28"/>
        </w:rPr>
        <w:t>1</w:t>
      </w:r>
      <w:r w:rsidRPr="003E4AB5">
        <w:rPr>
          <w:sz w:val="28"/>
          <w:szCs w:val="28"/>
        </w:rPr>
        <w:t xml:space="preserve"> года наибольший удельный вес </w:t>
      </w:r>
      <w:r w:rsidR="000D0FC7" w:rsidRPr="003E4AB5">
        <w:rPr>
          <w:sz w:val="28"/>
          <w:szCs w:val="28"/>
        </w:rPr>
        <w:t xml:space="preserve">традиционно </w:t>
      </w:r>
      <w:r w:rsidRPr="003E4AB5">
        <w:rPr>
          <w:sz w:val="28"/>
          <w:szCs w:val="28"/>
        </w:rPr>
        <w:t xml:space="preserve">занимают доходы от </w:t>
      </w:r>
      <w:r w:rsidR="000D0FC7" w:rsidRPr="003E4AB5">
        <w:rPr>
          <w:sz w:val="28"/>
          <w:szCs w:val="28"/>
        </w:rPr>
        <w:t>оказания платных услуг (работ)</w:t>
      </w:r>
      <w:r w:rsidR="00560BCE">
        <w:rPr>
          <w:sz w:val="28"/>
          <w:szCs w:val="28"/>
        </w:rPr>
        <w:t xml:space="preserve"> и компенсации затрат государства</w:t>
      </w:r>
      <w:r w:rsidR="000D0FC7" w:rsidRPr="003E4AB5">
        <w:rPr>
          <w:sz w:val="28"/>
          <w:szCs w:val="28"/>
        </w:rPr>
        <w:t xml:space="preserve"> </w:t>
      </w:r>
      <w:r w:rsidR="00800867">
        <w:rPr>
          <w:sz w:val="28"/>
          <w:szCs w:val="28"/>
        </w:rPr>
        <w:t>–</w:t>
      </w:r>
      <w:r w:rsidRPr="003E4AB5">
        <w:rPr>
          <w:sz w:val="28"/>
          <w:szCs w:val="28"/>
        </w:rPr>
        <w:t xml:space="preserve"> </w:t>
      </w:r>
      <w:r w:rsidR="00BF08E5">
        <w:rPr>
          <w:sz w:val="28"/>
          <w:szCs w:val="28"/>
        </w:rPr>
        <w:t>5</w:t>
      </w:r>
      <w:r w:rsidR="002C44C2">
        <w:rPr>
          <w:sz w:val="28"/>
          <w:szCs w:val="28"/>
        </w:rPr>
        <w:t>0,9</w:t>
      </w:r>
      <w:r w:rsidRPr="003E4AB5">
        <w:rPr>
          <w:sz w:val="28"/>
          <w:szCs w:val="28"/>
        </w:rPr>
        <w:t>% (20</w:t>
      </w:r>
      <w:r w:rsidR="002C44C2">
        <w:rPr>
          <w:sz w:val="28"/>
          <w:szCs w:val="28"/>
        </w:rPr>
        <w:t>20</w:t>
      </w:r>
      <w:r w:rsidRPr="003E4AB5">
        <w:rPr>
          <w:sz w:val="28"/>
          <w:szCs w:val="28"/>
        </w:rPr>
        <w:t xml:space="preserve"> год </w:t>
      </w:r>
      <w:r w:rsidR="000D0FC7" w:rsidRPr="003E4AB5">
        <w:rPr>
          <w:sz w:val="28"/>
          <w:szCs w:val="28"/>
        </w:rPr>
        <w:t>–</w:t>
      </w:r>
      <w:r w:rsidRPr="003E4AB5">
        <w:rPr>
          <w:sz w:val="28"/>
          <w:szCs w:val="28"/>
        </w:rPr>
        <w:t xml:space="preserve"> </w:t>
      </w:r>
      <w:r w:rsidR="000D0FC7" w:rsidRPr="003E4AB5">
        <w:rPr>
          <w:sz w:val="28"/>
          <w:szCs w:val="28"/>
        </w:rPr>
        <w:t>5</w:t>
      </w:r>
      <w:r w:rsidR="002C44C2">
        <w:rPr>
          <w:sz w:val="28"/>
          <w:szCs w:val="28"/>
        </w:rPr>
        <w:t>5,5%</w:t>
      </w:r>
      <w:r w:rsidRPr="003E4AB5">
        <w:rPr>
          <w:sz w:val="28"/>
          <w:szCs w:val="28"/>
        </w:rPr>
        <w:t xml:space="preserve">), доходы от </w:t>
      </w:r>
      <w:r w:rsidR="000D0FC7" w:rsidRPr="003E4AB5">
        <w:rPr>
          <w:sz w:val="28"/>
          <w:szCs w:val="28"/>
        </w:rPr>
        <w:t>аренды имущества</w:t>
      </w:r>
      <w:r w:rsidRPr="003E4AB5">
        <w:rPr>
          <w:sz w:val="28"/>
          <w:szCs w:val="28"/>
        </w:rPr>
        <w:t xml:space="preserve"> </w:t>
      </w:r>
      <w:r w:rsidR="000D0FC7" w:rsidRPr="003E4AB5">
        <w:rPr>
          <w:sz w:val="28"/>
          <w:szCs w:val="28"/>
        </w:rPr>
        <w:t>–</w:t>
      </w:r>
      <w:r w:rsidRPr="003E4AB5">
        <w:rPr>
          <w:sz w:val="28"/>
          <w:szCs w:val="28"/>
        </w:rPr>
        <w:t xml:space="preserve"> 2</w:t>
      </w:r>
      <w:r w:rsidR="002C44C2">
        <w:rPr>
          <w:sz w:val="28"/>
          <w:szCs w:val="28"/>
        </w:rPr>
        <w:t>2,1</w:t>
      </w:r>
      <w:r w:rsidRPr="003E4AB5">
        <w:rPr>
          <w:sz w:val="28"/>
          <w:szCs w:val="28"/>
        </w:rPr>
        <w:t>% (в 20</w:t>
      </w:r>
      <w:r w:rsidR="002C44C2">
        <w:rPr>
          <w:sz w:val="28"/>
          <w:szCs w:val="28"/>
        </w:rPr>
        <w:t>20</w:t>
      </w:r>
      <w:r w:rsidRPr="003E4AB5">
        <w:rPr>
          <w:sz w:val="28"/>
          <w:szCs w:val="28"/>
        </w:rPr>
        <w:t xml:space="preserve"> году их доля составляла </w:t>
      </w:r>
      <w:r w:rsidR="000D0FC7" w:rsidRPr="003E4AB5">
        <w:rPr>
          <w:sz w:val="28"/>
          <w:szCs w:val="28"/>
        </w:rPr>
        <w:t>2</w:t>
      </w:r>
      <w:r w:rsidR="002C44C2">
        <w:rPr>
          <w:sz w:val="28"/>
          <w:szCs w:val="28"/>
        </w:rPr>
        <w:t>7,7</w:t>
      </w:r>
      <w:r w:rsidRPr="003E4AB5">
        <w:rPr>
          <w:sz w:val="28"/>
          <w:szCs w:val="28"/>
        </w:rPr>
        <w:t xml:space="preserve">%). </w:t>
      </w:r>
      <w:r w:rsidR="008115F7">
        <w:rPr>
          <w:sz w:val="28"/>
          <w:szCs w:val="28"/>
        </w:rPr>
        <w:t xml:space="preserve">В связи с </w:t>
      </w:r>
      <w:r w:rsidR="00B23DA1">
        <w:rPr>
          <w:sz w:val="28"/>
          <w:szCs w:val="28"/>
        </w:rPr>
        <w:t xml:space="preserve">поступлением в декабре 2021 года от ИП Мальцева М.В. ущерба, причиненного почвам на сумму 3 554,3 тыс. рублей, </w:t>
      </w:r>
      <w:r w:rsidR="008115F7" w:rsidRPr="008115F7">
        <w:rPr>
          <w:sz w:val="28"/>
          <w:szCs w:val="28"/>
        </w:rPr>
        <w:t>д</w:t>
      </w:r>
      <w:r w:rsidRPr="008115F7">
        <w:rPr>
          <w:sz w:val="28"/>
          <w:szCs w:val="28"/>
        </w:rPr>
        <w:t xml:space="preserve">оля </w:t>
      </w:r>
      <w:r w:rsidR="003E4AB5" w:rsidRPr="008115F7">
        <w:rPr>
          <w:sz w:val="28"/>
          <w:szCs w:val="28"/>
        </w:rPr>
        <w:t xml:space="preserve">штрафов, санкций, возмещения ущерба  </w:t>
      </w:r>
      <w:r w:rsidR="00B23DA1">
        <w:rPr>
          <w:sz w:val="28"/>
          <w:szCs w:val="28"/>
        </w:rPr>
        <w:t xml:space="preserve">возросла </w:t>
      </w:r>
      <w:r w:rsidR="003E4AB5" w:rsidRPr="008115F7">
        <w:rPr>
          <w:sz w:val="28"/>
          <w:szCs w:val="28"/>
        </w:rPr>
        <w:t xml:space="preserve">с </w:t>
      </w:r>
      <w:r w:rsidR="008115F7" w:rsidRPr="008115F7">
        <w:rPr>
          <w:sz w:val="28"/>
          <w:szCs w:val="28"/>
        </w:rPr>
        <w:t>2,1</w:t>
      </w:r>
      <w:r w:rsidR="003E4AB5" w:rsidRPr="008115F7">
        <w:rPr>
          <w:sz w:val="28"/>
          <w:szCs w:val="28"/>
        </w:rPr>
        <w:t>%</w:t>
      </w:r>
      <w:r w:rsidR="00B23DA1">
        <w:rPr>
          <w:sz w:val="28"/>
          <w:szCs w:val="28"/>
        </w:rPr>
        <w:t xml:space="preserve"> в 2020 году до 14,6%</w:t>
      </w:r>
      <w:r w:rsidRPr="008115F7">
        <w:rPr>
          <w:sz w:val="28"/>
          <w:szCs w:val="28"/>
        </w:rPr>
        <w:t>.</w:t>
      </w:r>
    </w:p>
    <w:p w14:paraId="2E3BCE81" w14:textId="4AD94FC9" w:rsidR="007021A1" w:rsidRPr="00D02040" w:rsidRDefault="007021A1" w:rsidP="00092448">
      <w:pPr>
        <w:widowControl w:val="0"/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bookmarkStart w:id="1" w:name="_MON_1523426100"/>
      <w:bookmarkStart w:id="2" w:name="_MON_1555315472"/>
      <w:bookmarkStart w:id="3" w:name="_MON_1555315598"/>
      <w:bookmarkStart w:id="4" w:name="_MON_1555315668"/>
      <w:bookmarkStart w:id="5" w:name="_MON_1555315816"/>
      <w:bookmarkStart w:id="6" w:name="_MON_1555315917"/>
      <w:bookmarkStart w:id="7" w:name="_MON_1555315942"/>
      <w:bookmarkStart w:id="8" w:name="_MON_1555316017"/>
      <w:bookmarkStart w:id="9" w:name="_MON_1555316052"/>
      <w:bookmarkStart w:id="10" w:name="_MON_1586598374"/>
      <w:bookmarkStart w:id="11" w:name="_MON_1586598557"/>
      <w:bookmarkStart w:id="12" w:name="_MON_1586598742"/>
      <w:bookmarkStart w:id="13" w:name="_MON_1586598759"/>
      <w:bookmarkStart w:id="14" w:name="_MON_1586598776"/>
      <w:bookmarkStart w:id="15" w:name="_MON_1586598937"/>
      <w:bookmarkStart w:id="16" w:name="_MON_1613909184"/>
      <w:bookmarkStart w:id="17" w:name="_MON_1613909720"/>
      <w:bookmarkStart w:id="18" w:name="_MON_1613909765"/>
      <w:bookmarkStart w:id="19" w:name="_MON_1613910013"/>
      <w:bookmarkStart w:id="20" w:name="_MON_152342589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D02040">
        <w:rPr>
          <w:rFonts w:eastAsia="Calibri"/>
          <w:bCs/>
          <w:sz w:val="28"/>
          <w:szCs w:val="28"/>
          <w:lang w:eastAsia="en-US"/>
        </w:rPr>
        <w:t>Поступление</w:t>
      </w:r>
      <w:r w:rsidRPr="00D02040">
        <w:rPr>
          <w:rFonts w:eastAsia="Calibri"/>
          <w:b/>
          <w:bCs/>
          <w:sz w:val="28"/>
          <w:szCs w:val="28"/>
          <w:lang w:eastAsia="en-US"/>
        </w:rPr>
        <w:t xml:space="preserve"> доходов от использования имущества</w:t>
      </w:r>
      <w:r w:rsidRPr="00D02040">
        <w:rPr>
          <w:rFonts w:eastAsia="Calibri"/>
          <w:bCs/>
          <w:sz w:val="28"/>
          <w:szCs w:val="28"/>
          <w:lang w:eastAsia="en-US"/>
        </w:rPr>
        <w:t xml:space="preserve">, находящегося в </w:t>
      </w:r>
      <w:r w:rsidR="008413CF">
        <w:rPr>
          <w:rFonts w:eastAsia="Calibri"/>
          <w:bCs/>
          <w:sz w:val="28"/>
          <w:szCs w:val="28"/>
          <w:lang w:eastAsia="en-US"/>
        </w:rPr>
        <w:t xml:space="preserve">государственной и </w:t>
      </w:r>
      <w:r w:rsidRPr="00D02040">
        <w:rPr>
          <w:rFonts w:eastAsia="Calibri"/>
          <w:bCs/>
          <w:sz w:val="28"/>
          <w:szCs w:val="28"/>
          <w:lang w:eastAsia="en-US"/>
        </w:rPr>
        <w:t xml:space="preserve">муниципальной собственности, составило </w:t>
      </w:r>
      <w:r w:rsidR="00B23DA1">
        <w:rPr>
          <w:rFonts w:eastAsia="Calibri"/>
          <w:bCs/>
          <w:sz w:val="28"/>
          <w:szCs w:val="28"/>
          <w:lang w:eastAsia="en-US"/>
        </w:rPr>
        <w:t>9 245,1</w:t>
      </w:r>
      <w:r w:rsidRPr="00D02040">
        <w:rPr>
          <w:rFonts w:eastAsia="Calibri"/>
          <w:bCs/>
          <w:sz w:val="28"/>
          <w:szCs w:val="28"/>
          <w:lang w:eastAsia="en-US"/>
        </w:rPr>
        <w:t xml:space="preserve"> тыс. рублей (</w:t>
      </w:r>
      <w:r>
        <w:rPr>
          <w:rFonts w:eastAsia="Calibri"/>
          <w:bCs/>
          <w:sz w:val="28"/>
          <w:szCs w:val="28"/>
          <w:lang w:eastAsia="en-US"/>
        </w:rPr>
        <w:t>10</w:t>
      </w:r>
      <w:r w:rsidR="00B23DA1">
        <w:rPr>
          <w:rFonts w:eastAsia="Calibri"/>
          <w:bCs/>
          <w:sz w:val="28"/>
          <w:szCs w:val="28"/>
          <w:lang w:eastAsia="en-US"/>
        </w:rPr>
        <w:t>1,1</w:t>
      </w:r>
      <w:r w:rsidRPr="00D02040">
        <w:rPr>
          <w:rFonts w:eastAsia="Calibri"/>
          <w:bCs/>
          <w:sz w:val="28"/>
          <w:szCs w:val="28"/>
          <w:lang w:eastAsia="en-US"/>
        </w:rPr>
        <w:t>% плана).</w:t>
      </w:r>
    </w:p>
    <w:p w14:paraId="3781BC87" w14:textId="0F638207" w:rsidR="008115F7" w:rsidRPr="008115F7" w:rsidRDefault="007021A1" w:rsidP="00092448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D02040">
        <w:rPr>
          <w:sz w:val="28"/>
          <w:szCs w:val="28"/>
        </w:rPr>
        <w:t xml:space="preserve">В структуре доходов от использования имущества наибольшую долю составили </w:t>
      </w:r>
      <w:r w:rsidRPr="00D02040">
        <w:rPr>
          <w:rFonts w:eastAsia="Calibri"/>
          <w:bCs/>
          <w:sz w:val="28"/>
          <w:szCs w:val="28"/>
          <w:lang w:eastAsia="en-US"/>
        </w:rPr>
        <w:t>поступления от сдачи в аренду муниципального имущества и доходы, получаемые в виде арендной платы за земельные участки, которые в совокупности составили 9</w:t>
      </w:r>
      <w:r w:rsidR="00B23DA1">
        <w:rPr>
          <w:rFonts w:eastAsia="Calibri"/>
          <w:bCs/>
          <w:sz w:val="28"/>
          <w:szCs w:val="28"/>
          <w:lang w:eastAsia="en-US"/>
        </w:rPr>
        <w:t>5,6</w:t>
      </w:r>
      <w:r w:rsidRPr="00D02040">
        <w:rPr>
          <w:rFonts w:eastAsia="Calibri"/>
          <w:bCs/>
          <w:sz w:val="28"/>
          <w:szCs w:val="28"/>
          <w:lang w:eastAsia="en-US"/>
        </w:rPr>
        <w:t>% общего объема поступивших доходов от использования имущества</w:t>
      </w:r>
      <w:r w:rsidRPr="008657A2">
        <w:rPr>
          <w:rFonts w:eastAsia="Calibri"/>
          <w:bCs/>
          <w:sz w:val="28"/>
          <w:szCs w:val="28"/>
          <w:lang w:eastAsia="en-US"/>
        </w:rPr>
        <w:t xml:space="preserve">. </w:t>
      </w:r>
      <w:r w:rsidR="008115F7" w:rsidRPr="008115F7">
        <w:rPr>
          <w:sz w:val="28"/>
          <w:szCs w:val="28"/>
        </w:rPr>
        <w:t xml:space="preserve">Доходы от сдачи в аренду имущества, находящегося в оперативном управлении муниципальных учреждений, и доходы от сдачи в аренду имущества, составляющего муниципальную казну, поступили </w:t>
      </w:r>
      <w:r w:rsidR="00B23DA1">
        <w:rPr>
          <w:sz w:val="28"/>
          <w:szCs w:val="28"/>
        </w:rPr>
        <w:t xml:space="preserve">на уровне 2020 года и составили </w:t>
      </w:r>
      <w:r w:rsidR="008115F7" w:rsidRPr="008115F7">
        <w:rPr>
          <w:sz w:val="28"/>
          <w:szCs w:val="28"/>
        </w:rPr>
        <w:t>6</w:t>
      </w:r>
      <w:r w:rsidR="00B23DA1">
        <w:rPr>
          <w:sz w:val="28"/>
          <w:szCs w:val="28"/>
        </w:rPr>
        <w:t> 727,6</w:t>
      </w:r>
      <w:r w:rsidR="008115F7" w:rsidRPr="008115F7">
        <w:rPr>
          <w:sz w:val="28"/>
          <w:szCs w:val="28"/>
        </w:rPr>
        <w:t xml:space="preserve"> тыс. рублей или 10</w:t>
      </w:r>
      <w:r w:rsidR="00B23DA1">
        <w:rPr>
          <w:sz w:val="28"/>
          <w:szCs w:val="28"/>
        </w:rPr>
        <w:t>0,1</w:t>
      </w:r>
      <w:r w:rsidR="008115F7" w:rsidRPr="008115F7">
        <w:rPr>
          <w:sz w:val="28"/>
          <w:szCs w:val="28"/>
        </w:rPr>
        <w:t>% годовых плановых назначений</w:t>
      </w:r>
      <w:r w:rsidR="00B23DA1">
        <w:rPr>
          <w:sz w:val="28"/>
          <w:szCs w:val="28"/>
        </w:rPr>
        <w:t xml:space="preserve">. </w:t>
      </w:r>
    </w:p>
    <w:p w14:paraId="072A4C5B" w14:textId="61279808" w:rsidR="008115F7" w:rsidRDefault="008115F7" w:rsidP="0009244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115F7">
        <w:rPr>
          <w:sz w:val="28"/>
          <w:szCs w:val="28"/>
        </w:rPr>
        <w:t>Объем поступлений, получаемых в виде арендной платы за земельные участки, составил 2</w:t>
      </w:r>
      <w:r w:rsidR="00B23DA1">
        <w:rPr>
          <w:sz w:val="28"/>
          <w:szCs w:val="28"/>
        </w:rPr>
        <w:t> 115,7</w:t>
      </w:r>
      <w:r w:rsidRPr="008115F7">
        <w:rPr>
          <w:sz w:val="28"/>
          <w:szCs w:val="28"/>
        </w:rPr>
        <w:t xml:space="preserve"> тыс. рублей или </w:t>
      </w:r>
      <w:r w:rsidR="00B23DA1">
        <w:rPr>
          <w:sz w:val="28"/>
          <w:szCs w:val="28"/>
        </w:rPr>
        <w:t>104,4</w:t>
      </w:r>
      <w:r w:rsidRPr="008115F7">
        <w:rPr>
          <w:sz w:val="28"/>
          <w:szCs w:val="28"/>
        </w:rPr>
        <w:t>% плана. По сравнению с прошлым годом поступления увеличились на 7</w:t>
      </w:r>
      <w:r w:rsidR="00B23DA1">
        <w:rPr>
          <w:sz w:val="28"/>
          <w:szCs w:val="28"/>
        </w:rPr>
        <w:t>9,4</w:t>
      </w:r>
      <w:r w:rsidRPr="008115F7">
        <w:rPr>
          <w:sz w:val="28"/>
          <w:szCs w:val="28"/>
        </w:rPr>
        <w:t xml:space="preserve"> тыс. рублей, или на </w:t>
      </w:r>
      <w:r w:rsidR="00B23DA1">
        <w:rPr>
          <w:sz w:val="28"/>
          <w:szCs w:val="28"/>
        </w:rPr>
        <w:t>3,9</w:t>
      </w:r>
      <w:r w:rsidRPr="008115F7">
        <w:rPr>
          <w:sz w:val="28"/>
          <w:szCs w:val="28"/>
        </w:rPr>
        <w:t>%</w:t>
      </w:r>
      <w:r w:rsidR="005F7A5E">
        <w:rPr>
          <w:sz w:val="28"/>
          <w:szCs w:val="28"/>
        </w:rPr>
        <w:t>.</w:t>
      </w:r>
    </w:p>
    <w:p w14:paraId="23E5EF6C" w14:textId="68978868" w:rsidR="002322A8" w:rsidRPr="002322A8" w:rsidRDefault="002322A8" w:rsidP="00092448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322A8">
        <w:rPr>
          <w:rFonts w:eastAsia="Calibri"/>
          <w:b/>
          <w:bCs/>
          <w:sz w:val="28"/>
          <w:szCs w:val="28"/>
          <w:lang w:eastAsia="en-US"/>
        </w:rPr>
        <w:t>Доходы от оказания платных услуг (работ) и компенсации затрат государства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 увеличились по сравнению с 20</w:t>
      </w:r>
      <w:r>
        <w:rPr>
          <w:rFonts w:eastAsia="Calibri"/>
          <w:bCs/>
          <w:sz w:val="28"/>
          <w:szCs w:val="28"/>
          <w:lang w:eastAsia="en-US"/>
        </w:rPr>
        <w:t>20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 годом на 1</w:t>
      </w:r>
      <w:r>
        <w:rPr>
          <w:rFonts w:eastAsia="Calibri"/>
          <w:bCs/>
          <w:sz w:val="28"/>
          <w:szCs w:val="28"/>
          <w:lang w:eastAsia="en-US"/>
        </w:rPr>
        <w:t>984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 тыс. рублей и составили 1</w:t>
      </w:r>
      <w:r w:rsidR="00C05EAF">
        <w:rPr>
          <w:rFonts w:eastAsia="Calibri"/>
          <w:bCs/>
          <w:sz w:val="28"/>
          <w:szCs w:val="28"/>
          <w:lang w:eastAsia="en-US"/>
        </w:rPr>
        <w:t>5 463,1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 тыс. рублей, годовой план исполнен на 100</w:t>
      </w:r>
      <w:r w:rsidR="00C05EAF">
        <w:rPr>
          <w:rFonts w:eastAsia="Calibri"/>
          <w:bCs/>
          <w:sz w:val="28"/>
          <w:szCs w:val="28"/>
          <w:lang w:eastAsia="en-US"/>
        </w:rPr>
        <w:t>,4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%. </w:t>
      </w:r>
    </w:p>
    <w:p w14:paraId="471ECCDD" w14:textId="1519022B" w:rsidR="002322A8" w:rsidRPr="002322A8" w:rsidRDefault="002322A8" w:rsidP="00092448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322A8">
        <w:rPr>
          <w:rFonts w:eastAsia="Calibri"/>
          <w:bCs/>
          <w:sz w:val="28"/>
          <w:szCs w:val="28"/>
          <w:lang w:eastAsia="en-US"/>
        </w:rPr>
        <w:t xml:space="preserve">Основной прирост в </w:t>
      </w:r>
      <w:r w:rsidRPr="002322A8">
        <w:rPr>
          <w:rFonts w:eastAsia="Calibri"/>
          <w:bCs/>
          <w:i/>
          <w:sz w:val="28"/>
          <w:szCs w:val="28"/>
          <w:lang w:eastAsia="en-US"/>
        </w:rPr>
        <w:t>части доходов от платных услуг (работ)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, </w:t>
      </w:r>
      <w:r w:rsidR="00C05EAF">
        <w:rPr>
          <w:rFonts w:eastAsia="Calibri"/>
          <w:bCs/>
          <w:sz w:val="28"/>
          <w:szCs w:val="28"/>
          <w:lang w:eastAsia="en-US"/>
        </w:rPr>
        <w:t>на 1 621,8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 тыс. рублей, обеспечен по образовательным учреждениям МКУОО. Прирост к уровню 20</w:t>
      </w:r>
      <w:r w:rsidR="00C05EAF">
        <w:rPr>
          <w:rFonts w:eastAsia="Calibri"/>
          <w:bCs/>
          <w:sz w:val="28"/>
          <w:szCs w:val="28"/>
          <w:lang w:eastAsia="en-US"/>
        </w:rPr>
        <w:t>20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 года по учреждениям, подведомственным администрации района, составил </w:t>
      </w:r>
      <w:r w:rsidR="00C05EAF">
        <w:rPr>
          <w:rFonts w:eastAsia="Calibri"/>
          <w:bCs/>
          <w:sz w:val="28"/>
          <w:szCs w:val="28"/>
          <w:lang w:eastAsia="en-US"/>
        </w:rPr>
        <w:t xml:space="preserve">185,8 тыс. рублей. При этом темп роста </w:t>
      </w:r>
      <w:r w:rsidR="007062D1">
        <w:rPr>
          <w:rFonts w:eastAsia="Calibri"/>
          <w:bCs/>
          <w:sz w:val="28"/>
          <w:szCs w:val="28"/>
          <w:lang w:eastAsia="en-US"/>
        </w:rPr>
        <w:t xml:space="preserve">платных услуг по администрации района (129,7%) </w:t>
      </w:r>
      <w:r w:rsidR="00C05EAF">
        <w:rPr>
          <w:rFonts w:eastAsia="Calibri"/>
          <w:bCs/>
          <w:sz w:val="28"/>
          <w:szCs w:val="28"/>
          <w:lang w:eastAsia="en-US"/>
        </w:rPr>
        <w:t>значительно</w:t>
      </w:r>
      <w:r w:rsidR="007062D1">
        <w:rPr>
          <w:rFonts w:eastAsia="Calibri"/>
          <w:bCs/>
          <w:sz w:val="28"/>
          <w:szCs w:val="28"/>
          <w:lang w:eastAsia="en-US"/>
        </w:rPr>
        <w:t xml:space="preserve"> опережает темп роста МКУОО (114,8%). </w:t>
      </w:r>
      <w:r w:rsidR="00C05EAF">
        <w:rPr>
          <w:rFonts w:eastAsia="Calibri"/>
          <w:bCs/>
          <w:sz w:val="28"/>
          <w:szCs w:val="28"/>
          <w:lang w:eastAsia="en-US"/>
        </w:rPr>
        <w:t xml:space="preserve">  </w:t>
      </w:r>
      <w:r w:rsidRPr="002322A8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4AB2C743" w14:textId="2D2802B0" w:rsidR="008115F7" w:rsidRPr="00F22215" w:rsidRDefault="008115F7" w:rsidP="00092448">
      <w:pPr>
        <w:spacing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Поступления от </w:t>
      </w:r>
      <w:r w:rsidRPr="007062D1">
        <w:rPr>
          <w:i/>
          <w:sz w:val="28"/>
          <w:szCs w:val="28"/>
        </w:rPr>
        <w:t>компенсации затрат государства</w:t>
      </w:r>
      <w:r>
        <w:rPr>
          <w:sz w:val="28"/>
          <w:szCs w:val="28"/>
        </w:rPr>
        <w:t xml:space="preserve"> </w:t>
      </w:r>
      <w:r w:rsidR="007062D1">
        <w:rPr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на </w:t>
      </w:r>
      <w:r w:rsidR="007062D1">
        <w:rPr>
          <w:sz w:val="28"/>
          <w:szCs w:val="28"/>
        </w:rPr>
        <w:t>176,3</w:t>
      </w:r>
      <w:r>
        <w:rPr>
          <w:sz w:val="28"/>
          <w:szCs w:val="28"/>
        </w:rPr>
        <w:t xml:space="preserve"> тыс. рублей, или на </w:t>
      </w:r>
      <w:r w:rsidR="007062D1">
        <w:rPr>
          <w:sz w:val="28"/>
          <w:szCs w:val="28"/>
        </w:rPr>
        <w:t>9,1</w:t>
      </w:r>
      <w:r>
        <w:rPr>
          <w:sz w:val="28"/>
          <w:szCs w:val="28"/>
        </w:rPr>
        <w:t>%</w:t>
      </w:r>
      <w:r w:rsidR="00CA44E3">
        <w:rPr>
          <w:sz w:val="28"/>
          <w:szCs w:val="28"/>
        </w:rPr>
        <w:t xml:space="preserve">, и составили </w:t>
      </w:r>
      <w:r w:rsidR="007062D1">
        <w:rPr>
          <w:sz w:val="28"/>
          <w:szCs w:val="28"/>
        </w:rPr>
        <w:t>2 104,8</w:t>
      </w:r>
      <w:r w:rsidR="00CA44E3">
        <w:rPr>
          <w:sz w:val="28"/>
          <w:szCs w:val="28"/>
        </w:rPr>
        <w:t xml:space="preserve"> тыс. рублей</w:t>
      </w:r>
      <w:r w:rsidR="00115C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62D1">
        <w:rPr>
          <w:sz w:val="28"/>
          <w:szCs w:val="28"/>
        </w:rPr>
        <w:t>Рост пост</w:t>
      </w:r>
      <w:r>
        <w:rPr>
          <w:rFonts w:eastAsia="Calibri"/>
          <w:bCs/>
          <w:sz w:val="28"/>
          <w:szCs w:val="28"/>
          <w:lang w:eastAsia="en-US"/>
        </w:rPr>
        <w:t xml:space="preserve">уплений обусловлен </w:t>
      </w:r>
      <w:r w:rsidR="007062D1">
        <w:rPr>
          <w:sz w:val="28"/>
          <w:szCs w:val="28"/>
        </w:rPr>
        <w:t xml:space="preserve">увеличением сумм, поступающих </w:t>
      </w:r>
      <w:r w:rsidR="007062D1" w:rsidRPr="007B2F44">
        <w:rPr>
          <w:sz w:val="28"/>
          <w:szCs w:val="28"/>
        </w:rPr>
        <w:t>в бюджет</w:t>
      </w:r>
      <w:r w:rsidR="007062D1">
        <w:rPr>
          <w:sz w:val="28"/>
          <w:szCs w:val="28"/>
        </w:rPr>
        <w:t xml:space="preserve"> в качестве </w:t>
      </w:r>
      <w:r w:rsidR="007062D1" w:rsidRPr="007B2F44">
        <w:rPr>
          <w:sz w:val="28"/>
          <w:szCs w:val="28"/>
        </w:rPr>
        <w:t>платы за питание школьников</w:t>
      </w:r>
      <w:r w:rsidR="00402190">
        <w:rPr>
          <w:sz w:val="28"/>
          <w:szCs w:val="28"/>
        </w:rPr>
        <w:t xml:space="preserve">, после </w:t>
      </w:r>
      <w:r w:rsidR="00115CF7">
        <w:rPr>
          <w:sz w:val="28"/>
          <w:szCs w:val="28"/>
        </w:rPr>
        <w:t>переход</w:t>
      </w:r>
      <w:r w:rsidR="00402190">
        <w:rPr>
          <w:sz w:val="28"/>
          <w:szCs w:val="28"/>
        </w:rPr>
        <w:t xml:space="preserve">а с удаленного в 2020 году </w:t>
      </w:r>
      <w:r w:rsidR="00115CF7">
        <w:rPr>
          <w:sz w:val="28"/>
          <w:szCs w:val="28"/>
        </w:rPr>
        <w:t xml:space="preserve">на </w:t>
      </w:r>
      <w:r w:rsidR="007062D1">
        <w:rPr>
          <w:sz w:val="28"/>
          <w:szCs w:val="28"/>
        </w:rPr>
        <w:t xml:space="preserve">обычный режим </w:t>
      </w:r>
      <w:r w:rsidR="00115CF7">
        <w:rPr>
          <w:sz w:val="28"/>
          <w:szCs w:val="28"/>
        </w:rPr>
        <w:t>обучени</w:t>
      </w:r>
      <w:r w:rsidR="007062D1">
        <w:rPr>
          <w:sz w:val="28"/>
          <w:szCs w:val="28"/>
        </w:rPr>
        <w:t>я</w:t>
      </w:r>
      <w:r w:rsidR="00402190">
        <w:rPr>
          <w:sz w:val="28"/>
          <w:szCs w:val="28"/>
        </w:rPr>
        <w:t xml:space="preserve"> в 2021 году.</w:t>
      </w:r>
      <w:r w:rsidR="00115CF7">
        <w:rPr>
          <w:sz w:val="28"/>
          <w:szCs w:val="28"/>
        </w:rPr>
        <w:t xml:space="preserve"> </w:t>
      </w:r>
    </w:p>
    <w:p w14:paraId="4869FEAE" w14:textId="1DBE9F12" w:rsidR="001A5A40" w:rsidRPr="00F405BB" w:rsidRDefault="007021A1" w:rsidP="0009244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E3947">
        <w:rPr>
          <w:rFonts w:eastAsia="Calibri"/>
          <w:b/>
          <w:bCs/>
          <w:sz w:val="28"/>
          <w:szCs w:val="28"/>
          <w:lang w:eastAsia="en-US"/>
        </w:rPr>
        <w:t>Доходы от штрафов, санкций, возмещения ущерба</w:t>
      </w:r>
      <w:r w:rsidRPr="00CE3947">
        <w:rPr>
          <w:rFonts w:eastAsia="Calibri"/>
          <w:bCs/>
          <w:sz w:val="28"/>
          <w:szCs w:val="28"/>
          <w:lang w:eastAsia="en-US"/>
        </w:rPr>
        <w:t xml:space="preserve"> в 20</w:t>
      </w:r>
      <w:r w:rsidR="00CA44E3">
        <w:rPr>
          <w:rFonts w:eastAsia="Calibri"/>
          <w:bCs/>
          <w:sz w:val="28"/>
          <w:szCs w:val="28"/>
          <w:lang w:eastAsia="en-US"/>
        </w:rPr>
        <w:t>2</w:t>
      </w:r>
      <w:r w:rsidR="00402190">
        <w:rPr>
          <w:rFonts w:eastAsia="Calibri"/>
          <w:bCs/>
          <w:sz w:val="28"/>
          <w:szCs w:val="28"/>
          <w:lang w:eastAsia="en-US"/>
        </w:rPr>
        <w:t>1</w:t>
      </w:r>
      <w:r w:rsidRPr="00CE3947">
        <w:rPr>
          <w:rFonts w:eastAsia="Calibri"/>
          <w:bCs/>
          <w:sz w:val="28"/>
          <w:szCs w:val="28"/>
          <w:lang w:eastAsia="en-US"/>
        </w:rPr>
        <w:t xml:space="preserve"> году составили </w:t>
      </w:r>
      <w:r w:rsidR="00402190">
        <w:rPr>
          <w:rFonts w:eastAsia="Calibri"/>
          <w:bCs/>
          <w:sz w:val="28"/>
          <w:szCs w:val="28"/>
          <w:lang w:eastAsia="en-US"/>
        </w:rPr>
        <w:t>4 435,8</w:t>
      </w:r>
      <w:r w:rsidRPr="00CE3947">
        <w:rPr>
          <w:rFonts w:eastAsia="Calibri"/>
          <w:bCs/>
          <w:sz w:val="28"/>
          <w:szCs w:val="28"/>
          <w:lang w:eastAsia="en-US"/>
        </w:rPr>
        <w:t xml:space="preserve"> тыс. рублей</w:t>
      </w:r>
      <w:r w:rsidR="00402190">
        <w:rPr>
          <w:rFonts w:eastAsia="Calibri"/>
          <w:bCs/>
          <w:sz w:val="28"/>
          <w:szCs w:val="28"/>
          <w:lang w:eastAsia="en-US"/>
        </w:rPr>
        <w:t>,</w:t>
      </w:r>
      <w:r w:rsidRPr="00CE3947">
        <w:rPr>
          <w:sz w:val="28"/>
          <w:szCs w:val="28"/>
        </w:rPr>
        <w:t xml:space="preserve"> годовы</w:t>
      </w:r>
      <w:r w:rsidR="00402190">
        <w:rPr>
          <w:sz w:val="28"/>
          <w:szCs w:val="28"/>
        </w:rPr>
        <w:t>е</w:t>
      </w:r>
      <w:r w:rsidRPr="00CE3947">
        <w:rPr>
          <w:sz w:val="28"/>
          <w:szCs w:val="28"/>
        </w:rPr>
        <w:t xml:space="preserve"> плановы</w:t>
      </w:r>
      <w:r w:rsidR="00402190">
        <w:rPr>
          <w:sz w:val="28"/>
          <w:szCs w:val="28"/>
        </w:rPr>
        <w:t>е</w:t>
      </w:r>
      <w:r w:rsidRPr="00CE3947">
        <w:rPr>
          <w:sz w:val="28"/>
          <w:szCs w:val="28"/>
        </w:rPr>
        <w:t xml:space="preserve"> назначени</w:t>
      </w:r>
      <w:r w:rsidR="00402190">
        <w:rPr>
          <w:sz w:val="28"/>
          <w:szCs w:val="28"/>
        </w:rPr>
        <w:t>я перевыполнены в 5,2 раза в связи с незапланированным поступлением сумм ущерба, причиненного почвам индивидуальным предпринимателем</w:t>
      </w:r>
      <w:r w:rsidR="00CA44E3">
        <w:rPr>
          <w:sz w:val="28"/>
          <w:szCs w:val="28"/>
        </w:rPr>
        <w:t>.</w:t>
      </w:r>
    </w:p>
    <w:p w14:paraId="79638A9D" w14:textId="4665D64A" w:rsidR="007021A1" w:rsidRDefault="007021A1" w:rsidP="00CA44E3">
      <w:pPr>
        <w:widowControl w:val="0"/>
        <w:spacing w:after="120" w:line="276" w:lineRule="auto"/>
        <w:ind w:firstLine="709"/>
        <w:jc w:val="both"/>
        <w:rPr>
          <w:color w:val="FF0000"/>
          <w:sz w:val="28"/>
          <w:szCs w:val="28"/>
        </w:rPr>
      </w:pPr>
      <w:r w:rsidRPr="00454EF1">
        <w:rPr>
          <w:b/>
          <w:sz w:val="28"/>
          <w:szCs w:val="28"/>
        </w:rPr>
        <w:lastRenderedPageBreak/>
        <w:t>Доходы от продажи материальных и нематериальных активов</w:t>
      </w:r>
      <w:r w:rsidRPr="00454EF1">
        <w:rPr>
          <w:sz w:val="28"/>
          <w:szCs w:val="28"/>
        </w:rPr>
        <w:t xml:space="preserve"> поступили в бюджет района в сумме </w:t>
      </w:r>
      <w:r w:rsidR="00402190">
        <w:rPr>
          <w:sz w:val="28"/>
          <w:szCs w:val="28"/>
        </w:rPr>
        <w:t>404</w:t>
      </w:r>
      <w:r w:rsidR="00CA44E3">
        <w:rPr>
          <w:sz w:val="28"/>
          <w:szCs w:val="28"/>
        </w:rPr>
        <w:t xml:space="preserve"> </w:t>
      </w:r>
      <w:r w:rsidRPr="00454EF1"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>10</w:t>
      </w:r>
      <w:r w:rsidR="00F405BB">
        <w:rPr>
          <w:sz w:val="28"/>
          <w:szCs w:val="28"/>
        </w:rPr>
        <w:t>0%</w:t>
      </w:r>
      <w:r w:rsidRPr="00454EF1">
        <w:rPr>
          <w:sz w:val="28"/>
          <w:szCs w:val="28"/>
        </w:rPr>
        <w:t xml:space="preserve"> плана. К уровню 20</w:t>
      </w:r>
      <w:r w:rsidR="00402190">
        <w:rPr>
          <w:sz w:val="28"/>
          <w:szCs w:val="28"/>
        </w:rPr>
        <w:t>20</w:t>
      </w:r>
      <w:r w:rsidRPr="00454EF1">
        <w:rPr>
          <w:sz w:val="28"/>
          <w:szCs w:val="28"/>
        </w:rPr>
        <w:t xml:space="preserve"> года поступления по доходам от реализации имущества, находящегося в собственности муниципального образования, </w:t>
      </w:r>
      <w:r w:rsidR="00402190">
        <w:rPr>
          <w:sz w:val="28"/>
          <w:szCs w:val="28"/>
        </w:rPr>
        <w:t>сократились на 41,5%</w:t>
      </w:r>
      <w:r>
        <w:rPr>
          <w:sz w:val="28"/>
          <w:szCs w:val="28"/>
        </w:rPr>
        <w:t>.</w:t>
      </w:r>
      <w:r w:rsidRPr="007229C0">
        <w:rPr>
          <w:color w:val="FF0000"/>
          <w:sz w:val="28"/>
          <w:szCs w:val="28"/>
        </w:rPr>
        <w:t xml:space="preserve"> </w:t>
      </w:r>
    </w:p>
    <w:p w14:paraId="73B7416C" w14:textId="5956B38C" w:rsidR="00972A83" w:rsidRPr="0007617B" w:rsidRDefault="00972A83" w:rsidP="0007617B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7617B">
        <w:rPr>
          <w:rFonts w:eastAsia="Calibri"/>
          <w:bCs/>
          <w:sz w:val="28"/>
          <w:szCs w:val="28"/>
          <w:lang w:eastAsia="en-US"/>
        </w:rPr>
        <w:t>Согласно пояснительной записке к отчету об исполнении бюджета муниципального образования Нолинский муниципальный район за 20</w:t>
      </w:r>
      <w:r w:rsidR="00D9211E" w:rsidRPr="0007617B">
        <w:rPr>
          <w:rFonts w:eastAsia="Calibri"/>
          <w:bCs/>
          <w:sz w:val="28"/>
          <w:szCs w:val="28"/>
          <w:lang w:eastAsia="en-US"/>
        </w:rPr>
        <w:t>2</w:t>
      </w:r>
      <w:r w:rsidR="00402190">
        <w:rPr>
          <w:rFonts w:eastAsia="Calibri"/>
          <w:bCs/>
          <w:sz w:val="28"/>
          <w:szCs w:val="28"/>
          <w:lang w:eastAsia="en-US"/>
        </w:rPr>
        <w:t>1</w:t>
      </w:r>
      <w:r w:rsidRPr="0007617B">
        <w:rPr>
          <w:rFonts w:eastAsia="Calibri"/>
          <w:bCs/>
          <w:sz w:val="28"/>
          <w:szCs w:val="28"/>
          <w:lang w:eastAsia="en-US"/>
        </w:rPr>
        <w:t xml:space="preserve"> год объем </w:t>
      </w:r>
      <w:r w:rsidRPr="0007617B">
        <w:rPr>
          <w:rFonts w:eastAsia="Calibri"/>
          <w:b/>
          <w:bCs/>
          <w:sz w:val="28"/>
          <w:szCs w:val="28"/>
          <w:lang w:eastAsia="en-US"/>
        </w:rPr>
        <w:t xml:space="preserve">недоимки в бюджет муниципального образования по налогам и сборам </w:t>
      </w:r>
      <w:r w:rsidRPr="0007617B">
        <w:rPr>
          <w:rFonts w:eastAsia="Calibri"/>
          <w:bCs/>
          <w:sz w:val="28"/>
          <w:szCs w:val="28"/>
          <w:lang w:eastAsia="en-US"/>
        </w:rPr>
        <w:t xml:space="preserve">за год сократился </w:t>
      </w:r>
      <w:r w:rsidR="00D9211E" w:rsidRPr="0007617B">
        <w:rPr>
          <w:rFonts w:eastAsia="Calibri"/>
          <w:bCs/>
          <w:sz w:val="28"/>
          <w:szCs w:val="28"/>
          <w:lang w:eastAsia="en-US"/>
        </w:rPr>
        <w:t>на 3</w:t>
      </w:r>
      <w:r w:rsidR="003B6A09">
        <w:rPr>
          <w:rFonts w:eastAsia="Calibri"/>
          <w:bCs/>
          <w:sz w:val="28"/>
          <w:szCs w:val="28"/>
          <w:lang w:eastAsia="en-US"/>
        </w:rPr>
        <w:t>7,8</w:t>
      </w:r>
      <w:r w:rsidR="00D9211E" w:rsidRPr="0007617B">
        <w:rPr>
          <w:rFonts w:eastAsia="Calibri"/>
          <w:bCs/>
          <w:sz w:val="28"/>
          <w:szCs w:val="28"/>
          <w:lang w:eastAsia="en-US"/>
        </w:rPr>
        <w:t>%</w:t>
      </w:r>
      <w:r w:rsidRPr="0007617B">
        <w:rPr>
          <w:rFonts w:eastAsia="Calibri"/>
          <w:bCs/>
          <w:sz w:val="28"/>
          <w:szCs w:val="28"/>
          <w:lang w:eastAsia="en-US"/>
        </w:rPr>
        <w:t xml:space="preserve"> и составил на 01.01.202</w:t>
      </w:r>
      <w:r w:rsidR="003B6A09">
        <w:rPr>
          <w:rFonts w:eastAsia="Calibri"/>
          <w:bCs/>
          <w:sz w:val="28"/>
          <w:szCs w:val="28"/>
          <w:lang w:eastAsia="en-US"/>
        </w:rPr>
        <w:t>2</w:t>
      </w:r>
      <w:r w:rsidRPr="0007617B">
        <w:rPr>
          <w:rFonts w:eastAsia="Calibri"/>
          <w:bCs/>
          <w:sz w:val="28"/>
          <w:szCs w:val="28"/>
          <w:lang w:eastAsia="en-US"/>
        </w:rPr>
        <w:t xml:space="preserve"> года </w:t>
      </w:r>
      <w:r w:rsidR="003B6A09">
        <w:rPr>
          <w:rFonts w:eastAsia="Calibri"/>
          <w:bCs/>
          <w:sz w:val="28"/>
          <w:szCs w:val="28"/>
          <w:lang w:eastAsia="en-US"/>
        </w:rPr>
        <w:t xml:space="preserve">358,4 </w:t>
      </w:r>
      <w:r w:rsidRPr="0007617B">
        <w:rPr>
          <w:rFonts w:eastAsia="Calibri"/>
          <w:bCs/>
          <w:sz w:val="28"/>
          <w:szCs w:val="28"/>
          <w:lang w:eastAsia="en-US"/>
        </w:rPr>
        <w:t xml:space="preserve">тыс. рублей. </w:t>
      </w:r>
    </w:p>
    <w:p w14:paraId="5855C145" w14:textId="77777777" w:rsidR="00972A83" w:rsidRDefault="00972A83" w:rsidP="0007617B">
      <w:pPr>
        <w:overflowPunct w:val="0"/>
        <w:autoSpaceDE w:val="0"/>
        <w:autoSpaceDN w:val="0"/>
        <w:adjustRightInd w:val="0"/>
        <w:spacing w:line="276" w:lineRule="auto"/>
        <w:ind w:right="-6" w:firstLine="709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901AE4">
        <w:rPr>
          <w:rFonts w:eastAsia="Calibri"/>
          <w:bCs/>
          <w:sz w:val="28"/>
          <w:szCs w:val="28"/>
          <w:lang w:eastAsia="en-US"/>
        </w:rPr>
        <w:t>Недоимка в бюджет района по основным налогам и сборам характеризуется следующими данными (тыс. рублей):</w:t>
      </w:r>
    </w:p>
    <w:p w14:paraId="7DBE2AE0" w14:textId="77777777" w:rsidR="00BA2E09" w:rsidRPr="00BA2E09" w:rsidRDefault="00BA2E09" w:rsidP="00972A83">
      <w:pPr>
        <w:overflowPunct w:val="0"/>
        <w:autoSpaceDE w:val="0"/>
        <w:autoSpaceDN w:val="0"/>
        <w:adjustRightInd w:val="0"/>
        <w:ind w:right="-6" w:firstLine="709"/>
        <w:jc w:val="both"/>
        <w:textAlignment w:val="baseline"/>
        <w:rPr>
          <w:rFonts w:eastAsia="Calibri"/>
          <w:bCs/>
          <w:sz w:val="16"/>
          <w:szCs w:val="16"/>
          <w:lang w:eastAsia="en-US"/>
        </w:rPr>
      </w:pPr>
    </w:p>
    <w:p w14:paraId="38E7E9DC" w14:textId="08EA23C4" w:rsidR="003B6A09" w:rsidRDefault="00972A83" w:rsidP="003B6A09">
      <w:pPr>
        <w:jc w:val="both"/>
        <w:rPr>
          <w:sz w:val="28"/>
          <w:szCs w:val="28"/>
        </w:rPr>
      </w:pPr>
      <w:bookmarkStart w:id="21" w:name="_MON_1523444846"/>
      <w:bookmarkStart w:id="22" w:name="_MON_1523445103"/>
      <w:bookmarkStart w:id="23" w:name="_MON_1523445258"/>
      <w:bookmarkStart w:id="24" w:name="_MON_1523445426"/>
      <w:bookmarkStart w:id="25" w:name="_MON_1523445720"/>
      <w:bookmarkStart w:id="26" w:name="_MON_1523445844"/>
      <w:bookmarkStart w:id="27" w:name="_MON_1523448737"/>
      <w:bookmarkStart w:id="28" w:name="_MON_1555340375"/>
      <w:bookmarkStart w:id="29" w:name="_MON_1586607384"/>
      <w:bookmarkStart w:id="30" w:name="_MON_1618051267"/>
      <w:bookmarkStart w:id="31" w:name="_MON_1523442301"/>
      <w:bookmarkStart w:id="32" w:name="_MON_1523443978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0B05F5">
        <w:rPr>
          <w:rFonts w:eastAsia="Calibri"/>
          <w:noProof/>
        </w:rPr>
        <w:drawing>
          <wp:inline distT="0" distB="0" distL="0" distR="0" wp14:anchorId="7F16B27A" wp14:editId="472EC59E">
            <wp:extent cx="6186805" cy="2695699"/>
            <wp:effectExtent l="0" t="0" r="4445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0B05F5">
        <w:t xml:space="preserve">     </w:t>
      </w:r>
      <w:r w:rsidR="00451C80">
        <w:t xml:space="preserve">           </w:t>
      </w:r>
      <w:r w:rsidR="003B6A09">
        <w:t>С</w:t>
      </w:r>
      <w:r w:rsidR="00BA2E09">
        <w:rPr>
          <w:sz w:val="28"/>
          <w:szCs w:val="28"/>
        </w:rPr>
        <w:t>окращение</w:t>
      </w:r>
      <w:r w:rsidR="00BA2E09" w:rsidRPr="00451C80">
        <w:rPr>
          <w:sz w:val="28"/>
          <w:szCs w:val="28"/>
        </w:rPr>
        <w:t xml:space="preserve"> </w:t>
      </w:r>
      <w:r w:rsidR="00451C80">
        <w:rPr>
          <w:sz w:val="28"/>
          <w:szCs w:val="28"/>
        </w:rPr>
        <w:t>недоимки достигнуто</w:t>
      </w:r>
      <w:r w:rsidR="003B6A09">
        <w:rPr>
          <w:sz w:val="28"/>
          <w:szCs w:val="28"/>
        </w:rPr>
        <w:t xml:space="preserve"> исключительно за счет налогов со специальными налоговыми режимами (на 254,7 тыс. рублей, или в 2,3 раза). Недоимка по имущественным налогам по сравнению с уровнем на начало года осталась на прежнем уровне (57,1 тыс. рублей), в то же время наблюдается увеличение  недоимки по НДФЛ (на </w:t>
      </w:r>
      <w:r w:rsidR="007C13F5">
        <w:rPr>
          <w:sz w:val="28"/>
          <w:szCs w:val="28"/>
        </w:rPr>
        <w:t>37,2 тыс. рублей, или на 54,4%</w:t>
      </w:r>
      <w:r w:rsidR="003B6A09">
        <w:rPr>
          <w:sz w:val="28"/>
          <w:szCs w:val="28"/>
        </w:rPr>
        <w:t xml:space="preserve">).  </w:t>
      </w:r>
    </w:p>
    <w:p w14:paraId="6CE469C7" w14:textId="2E6739FC" w:rsidR="00972A83" w:rsidRPr="008C4366" w:rsidRDefault="007C13F5" w:rsidP="00B22AB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</w:t>
      </w:r>
      <w:r w:rsidRPr="007C13F5">
        <w:rPr>
          <w:sz w:val="28"/>
          <w:szCs w:val="28"/>
        </w:rPr>
        <w:t xml:space="preserve"> </w:t>
      </w:r>
      <w:r>
        <w:rPr>
          <w:sz w:val="28"/>
          <w:szCs w:val="28"/>
        </w:rPr>
        <w:t>доля</w:t>
      </w:r>
      <w:r w:rsidRPr="008C4366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Pr="008C43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C4366">
        <w:rPr>
          <w:sz w:val="28"/>
          <w:szCs w:val="28"/>
        </w:rPr>
        <w:t>о состоянию на 01.01.202</w:t>
      </w:r>
      <w:r>
        <w:rPr>
          <w:sz w:val="28"/>
          <w:szCs w:val="28"/>
        </w:rPr>
        <w:t>2</w:t>
      </w:r>
      <w:r w:rsidRPr="008C4366">
        <w:rPr>
          <w:sz w:val="28"/>
          <w:szCs w:val="28"/>
        </w:rPr>
        <w:t xml:space="preserve"> по налогам со специальными налоговыми режимами</w:t>
      </w:r>
      <w:r>
        <w:rPr>
          <w:sz w:val="28"/>
          <w:szCs w:val="28"/>
        </w:rPr>
        <w:t xml:space="preserve"> сократилась с 78,2</w:t>
      </w:r>
      <w:r w:rsidRPr="008C4366">
        <w:rPr>
          <w:sz w:val="28"/>
          <w:szCs w:val="28"/>
        </w:rPr>
        <w:t>%</w:t>
      </w:r>
      <w:r>
        <w:rPr>
          <w:sz w:val="28"/>
          <w:szCs w:val="28"/>
        </w:rPr>
        <w:t xml:space="preserve"> до 54,6%</w:t>
      </w:r>
      <w:r w:rsidRPr="008C4366">
        <w:rPr>
          <w:sz w:val="28"/>
          <w:szCs w:val="28"/>
        </w:rPr>
        <w:t xml:space="preserve"> (</w:t>
      </w:r>
      <w:r>
        <w:rPr>
          <w:sz w:val="28"/>
          <w:szCs w:val="28"/>
        </w:rPr>
        <w:t>195,7</w:t>
      </w:r>
      <w:r w:rsidRPr="008C4366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, </w:t>
      </w:r>
      <w:r w:rsidR="007F0403" w:rsidRPr="008C4366">
        <w:rPr>
          <w:sz w:val="28"/>
          <w:szCs w:val="28"/>
        </w:rPr>
        <w:t xml:space="preserve">в структуре недоимки </w:t>
      </w:r>
      <w:r>
        <w:rPr>
          <w:sz w:val="28"/>
          <w:szCs w:val="28"/>
        </w:rPr>
        <w:t xml:space="preserve">она по-прежнему </w:t>
      </w:r>
      <w:r w:rsidR="007F0403" w:rsidRPr="008C4366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 w:rsidRPr="008C4366">
        <w:rPr>
          <w:sz w:val="28"/>
          <w:szCs w:val="28"/>
        </w:rPr>
        <w:t>наибольший удельный вес</w:t>
      </w:r>
      <w:r>
        <w:rPr>
          <w:sz w:val="28"/>
          <w:szCs w:val="28"/>
        </w:rPr>
        <w:t>.</w:t>
      </w:r>
      <w:r w:rsidR="0007617B">
        <w:rPr>
          <w:sz w:val="28"/>
          <w:szCs w:val="28"/>
        </w:rPr>
        <w:t xml:space="preserve"> Доля НДФЛ и </w:t>
      </w:r>
      <w:r w:rsidR="008C4366" w:rsidRPr="008C4366">
        <w:rPr>
          <w:sz w:val="28"/>
          <w:szCs w:val="28"/>
        </w:rPr>
        <w:t>имущественны</w:t>
      </w:r>
      <w:r w:rsidR="0007617B">
        <w:rPr>
          <w:sz w:val="28"/>
          <w:szCs w:val="28"/>
        </w:rPr>
        <w:t xml:space="preserve">х </w:t>
      </w:r>
      <w:r w:rsidR="008C4366" w:rsidRPr="008C4366">
        <w:rPr>
          <w:sz w:val="28"/>
          <w:szCs w:val="28"/>
        </w:rPr>
        <w:t>налог</w:t>
      </w:r>
      <w:r w:rsidR="0007617B">
        <w:rPr>
          <w:sz w:val="28"/>
          <w:szCs w:val="28"/>
        </w:rPr>
        <w:t>ов</w:t>
      </w:r>
      <w:r w:rsidR="008C4366" w:rsidRPr="008C4366">
        <w:rPr>
          <w:sz w:val="28"/>
          <w:szCs w:val="28"/>
        </w:rPr>
        <w:t xml:space="preserve"> </w:t>
      </w:r>
      <w:r w:rsidR="0007617B">
        <w:rPr>
          <w:sz w:val="28"/>
          <w:szCs w:val="28"/>
        </w:rPr>
        <w:t xml:space="preserve">в структуре недоимки составляет </w:t>
      </w:r>
      <w:r>
        <w:rPr>
          <w:sz w:val="28"/>
          <w:szCs w:val="28"/>
        </w:rPr>
        <w:t>29,5</w:t>
      </w:r>
      <w:r w:rsidR="0007617B">
        <w:rPr>
          <w:sz w:val="28"/>
          <w:szCs w:val="28"/>
        </w:rPr>
        <w:t>% (</w:t>
      </w:r>
      <w:r>
        <w:rPr>
          <w:sz w:val="28"/>
          <w:szCs w:val="28"/>
        </w:rPr>
        <w:t>105,</w:t>
      </w:r>
      <w:r w:rsidR="0007617B">
        <w:rPr>
          <w:sz w:val="28"/>
          <w:szCs w:val="28"/>
        </w:rPr>
        <w:t xml:space="preserve">6 тыс. рублей) и </w:t>
      </w:r>
      <w:r>
        <w:rPr>
          <w:sz w:val="28"/>
          <w:szCs w:val="28"/>
        </w:rPr>
        <w:t>15</w:t>
      </w:r>
      <w:r w:rsidR="0007617B">
        <w:rPr>
          <w:sz w:val="28"/>
          <w:szCs w:val="28"/>
        </w:rPr>
        <w:t>,9</w:t>
      </w:r>
      <w:r w:rsidR="008C4366" w:rsidRPr="008C4366">
        <w:rPr>
          <w:sz w:val="28"/>
          <w:szCs w:val="28"/>
        </w:rPr>
        <w:t>% (</w:t>
      </w:r>
      <w:r w:rsidR="0007617B">
        <w:rPr>
          <w:sz w:val="28"/>
          <w:szCs w:val="28"/>
        </w:rPr>
        <w:t>57,</w:t>
      </w:r>
      <w:r>
        <w:rPr>
          <w:sz w:val="28"/>
          <w:szCs w:val="28"/>
        </w:rPr>
        <w:t>1</w:t>
      </w:r>
      <w:r w:rsidR="0007617B">
        <w:rPr>
          <w:sz w:val="28"/>
          <w:szCs w:val="28"/>
        </w:rPr>
        <w:t xml:space="preserve"> тыс. рублей) соответственно.</w:t>
      </w:r>
      <w:r w:rsidR="00972A83" w:rsidRPr="008C4366">
        <w:rPr>
          <w:sz w:val="28"/>
          <w:szCs w:val="28"/>
        </w:rPr>
        <w:t xml:space="preserve"> </w:t>
      </w:r>
    </w:p>
    <w:p w14:paraId="2599E3A4" w14:textId="668A2208" w:rsidR="00684F2B" w:rsidRDefault="00972A83" w:rsidP="00810E7C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9E1457">
        <w:rPr>
          <w:rFonts w:eastAsia="Calibri"/>
          <w:b/>
          <w:bCs/>
          <w:sz w:val="28"/>
          <w:szCs w:val="28"/>
          <w:lang w:eastAsia="en-US"/>
        </w:rPr>
        <w:t>По неналоговым доходам задолженность в бюджет муниципального образования</w:t>
      </w:r>
      <w:r w:rsidRPr="009E1457">
        <w:rPr>
          <w:rFonts w:eastAsia="Calibri"/>
          <w:bCs/>
          <w:sz w:val="28"/>
          <w:szCs w:val="28"/>
          <w:lang w:eastAsia="en-US"/>
        </w:rPr>
        <w:t xml:space="preserve"> по состоянию на 01.01.20</w:t>
      </w:r>
      <w:r w:rsidR="00F017D1">
        <w:rPr>
          <w:rFonts w:eastAsia="Calibri"/>
          <w:bCs/>
          <w:sz w:val="28"/>
          <w:szCs w:val="28"/>
          <w:lang w:eastAsia="en-US"/>
        </w:rPr>
        <w:t>2</w:t>
      </w:r>
      <w:r w:rsidR="007C13F5">
        <w:rPr>
          <w:rFonts w:eastAsia="Calibri"/>
          <w:bCs/>
          <w:sz w:val="28"/>
          <w:szCs w:val="28"/>
          <w:lang w:eastAsia="en-US"/>
        </w:rPr>
        <w:t>2</w:t>
      </w:r>
      <w:r w:rsidRPr="009E1457">
        <w:rPr>
          <w:rFonts w:eastAsia="Calibri"/>
          <w:bCs/>
          <w:sz w:val="28"/>
          <w:szCs w:val="28"/>
          <w:lang w:eastAsia="en-US"/>
        </w:rPr>
        <w:t xml:space="preserve"> года </w:t>
      </w:r>
      <w:r w:rsidRPr="001E03F5">
        <w:rPr>
          <w:rFonts w:eastAsia="Calibri"/>
          <w:bCs/>
          <w:sz w:val="28"/>
          <w:szCs w:val="28"/>
          <w:lang w:eastAsia="en-US"/>
        </w:rPr>
        <w:t xml:space="preserve">составила </w:t>
      </w:r>
      <w:r w:rsidR="00CF043A" w:rsidRPr="005F05C2">
        <w:rPr>
          <w:rFonts w:eastAsia="Calibri"/>
          <w:bCs/>
          <w:sz w:val="28"/>
          <w:szCs w:val="28"/>
          <w:lang w:eastAsia="en-US"/>
        </w:rPr>
        <w:t>1</w:t>
      </w:r>
      <w:r w:rsidR="00731B9A">
        <w:rPr>
          <w:rFonts w:eastAsia="Calibri"/>
          <w:bCs/>
          <w:sz w:val="28"/>
          <w:szCs w:val="28"/>
          <w:lang w:eastAsia="en-US"/>
        </w:rPr>
        <w:t>0 717,3</w:t>
      </w:r>
      <w:r w:rsidRPr="005F05C2">
        <w:rPr>
          <w:rFonts w:eastAsia="Calibri"/>
          <w:bCs/>
          <w:sz w:val="28"/>
          <w:szCs w:val="28"/>
          <w:lang w:eastAsia="en-US"/>
        </w:rPr>
        <w:t xml:space="preserve"> тыс. рублей </w:t>
      </w:r>
      <w:r w:rsidR="00D1025C">
        <w:rPr>
          <w:rFonts w:eastAsia="Calibri"/>
          <w:bCs/>
          <w:sz w:val="28"/>
          <w:szCs w:val="28"/>
          <w:lang w:eastAsia="en-US"/>
        </w:rPr>
        <w:t>увеличившись</w:t>
      </w:r>
      <w:r w:rsidR="007555BD" w:rsidRPr="001E03F5">
        <w:rPr>
          <w:rFonts w:eastAsia="Calibri"/>
          <w:bCs/>
          <w:sz w:val="28"/>
          <w:szCs w:val="28"/>
          <w:lang w:eastAsia="en-US"/>
        </w:rPr>
        <w:t xml:space="preserve"> </w:t>
      </w:r>
      <w:r w:rsidRPr="001E03F5">
        <w:rPr>
          <w:rFonts w:eastAsia="Calibri"/>
          <w:bCs/>
          <w:sz w:val="28"/>
          <w:szCs w:val="28"/>
          <w:lang w:eastAsia="en-US"/>
        </w:rPr>
        <w:t xml:space="preserve">за год </w:t>
      </w:r>
      <w:r w:rsidR="005F05C2">
        <w:rPr>
          <w:rFonts w:eastAsia="Calibri"/>
          <w:bCs/>
          <w:sz w:val="28"/>
          <w:szCs w:val="28"/>
          <w:lang w:eastAsia="en-US"/>
        </w:rPr>
        <w:t xml:space="preserve">на </w:t>
      </w:r>
      <w:r w:rsidR="00731B9A">
        <w:rPr>
          <w:rFonts w:eastAsia="Calibri"/>
          <w:bCs/>
          <w:sz w:val="28"/>
          <w:szCs w:val="28"/>
          <w:lang w:eastAsia="en-US"/>
        </w:rPr>
        <w:t>5,8</w:t>
      </w:r>
      <w:r w:rsidR="005F05C2">
        <w:rPr>
          <w:rFonts w:eastAsia="Calibri"/>
          <w:bCs/>
          <w:sz w:val="28"/>
          <w:szCs w:val="28"/>
          <w:lang w:eastAsia="en-US"/>
        </w:rPr>
        <w:t>%</w:t>
      </w:r>
      <w:r w:rsidRPr="001E03F5">
        <w:rPr>
          <w:rFonts w:eastAsia="Calibri"/>
          <w:bCs/>
          <w:sz w:val="28"/>
          <w:szCs w:val="28"/>
          <w:lang w:eastAsia="en-US"/>
        </w:rPr>
        <w:t xml:space="preserve">. </w:t>
      </w:r>
    </w:p>
    <w:p w14:paraId="51F30934" w14:textId="46E6D7B2" w:rsidR="00FF6B44" w:rsidRPr="00E1104C" w:rsidRDefault="00FF6B44" w:rsidP="00810E7C">
      <w:pPr>
        <w:widowControl w:val="0"/>
        <w:spacing w:after="120"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104C">
        <w:rPr>
          <w:sz w:val="28"/>
          <w:szCs w:val="28"/>
        </w:rPr>
        <w:t xml:space="preserve">Бюджетная отчетность главных распорядителей бюджетных средств, </w:t>
      </w:r>
      <w:r w:rsidRPr="00E1104C">
        <w:rPr>
          <w:sz w:val="28"/>
          <w:szCs w:val="28"/>
        </w:rPr>
        <w:lastRenderedPageBreak/>
        <w:t xml:space="preserve">результаты внешней проверки годового отчета об исполнении бюджета Нолинского района позволяют сделать вывод о том, что доля просроченной задолженности составляет </w:t>
      </w:r>
      <w:r w:rsidR="005F05C2">
        <w:rPr>
          <w:sz w:val="28"/>
          <w:szCs w:val="28"/>
        </w:rPr>
        <w:t xml:space="preserve">порядка </w:t>
      </w:r>
      <w:r w:rsidR="00731B9A">
        <w:rPr>
          <w:sz w:val="28"/>
          <w:szCs w:val="28"/>
        </w:rPr>
        <w:t>81</w:t>
      </w:r>
      <w:r w:rsidRPr="00E1104C">
        <w:rPr>
          <w:sz w:val="28"/>
          <w:szCs w:val="28"/>
        </w:rPr>
        <w:t>%.</w:t>
      </w:r>
    </w:p>
    <w:p w14:paraId="51560A27" w14:textId="0FCC8BDA" w:rsidR="00972A83" w:rsidRPr="009E1457" w:rsidRDefault="00972A83" w:rsidP="00810E7C">
      <w:pPr>
        <w:widowControl w:val="0"/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9E1457">
        <w:rPr>
          <w:rFonts w:eastAsia="Calibri"/>
          <w:bCs/>
          <w:sz w:val="28"/>
          <w:szCs w:val="28"/>
          <w:lang w:eastAsia="en-US"/>
        </w:rPr>
        <w:t xml:space="preserve">Задолженность по </w:t>
      </w:r>
      <w:r w:rsidR="0069482E">
        <w:rPr>
          <w:rFonts w:eastAsia="Calibri"/>
          <w:bCs/>
          <w:sz w:val="28"/>
          <w:szCs w:val="28"/>
          <w:lang w:eastAsia="en-US"/>
        </w:rPr>
        <w:t>в</w:t>
      </w:r>
      <w:r w:rsidRPr="009E1457">
        <w:rPr>
          <w:rFonts w:eastAsia="Calibri"/>
          <w:bCs/>
          <w:sz w:val="28"/>
          <w:szCs w:val="28"/>
          <w:lang w:eastAsia="en-US"/>
        </w:rPr>
        <w:t xml:space="preserve">идам неналоговых доходов характеризуется следующими данными (тыс. рублей): </w:t>
      </w:r>
    </w:p>
    <w:p w14:paraId="6CD04E63" w14:textId="3015BE2B" w:rsidR="00972A83" w:rsidRDefault="00972A83" w:rsidP="00972A83">
      <w:pPr>
        <w:widowControl w:val="0"/>
        <w:spacing w:before="120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F74273">
        <w:rPr>
          <w:rFonts w:eastAsia="Calibri"/>
          <w:bCs/>
          <w:noProof/>
          <w:color w:val="FF0000"/>
          <w:sz w:val="28"/>
          <w:szCs w:val="28"/>
        </w:rPr>
        <w:drawing>
          <wp:inline distT="0" distB="0" distL="0" distR="0" wp14:anchorId="24C9FB37" wp14:editId="218180B9">
            <wp:extent cx="5886450" cy="33813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F74273">
        <w:rPr>
          <w:rFonts w:eastAsia="Calibri"/>
          <w:bCs/>
          <w:color w:val="FF0000"/>
          <w:sz w:val="28"/>
          <w:szCs w:val="28"/>
          <w:lang w:eastAsia="en-US"/>
        </w:rPr>
        <w:t xml:space="preserve">          </w:t>
      </w:r>
    </w:p>
    <w:p w14:paraId="558C5F68" w14:textId="77777777" w:rsidR="005F05C2" w:rsidRPr="005F05C2" w:rsidRDefault="005F05C2" w:rsidP="005F05C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05C2">
        <w:rPr>
          <w:sz w:val="28"/>
          <w:szCs w:val="28"/>
        </w:rPr>
        <w:t xml:space="preserve">Задолженность по аренде муниципального имущества за 2021 год возросла на 4,8%, или на 39,7 тыс. рублей. Доля просроченной задолженности по аренде имущества по данным бухгалтерского учета на 01.01.2022 года составила 531,6 тыс. рублей, или 60,9% задолженности по данному доходному источнику.   </w:t>
      </w:r>
    </w:p>
    <w:p w14:paraId="05350AD3" w14:textId="77777777" w:rsidR="005F05C2" w:rsidRPr="005F05C2" w:rsidRDefault="005F05C2" w:rsidP="005F05C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F05C2">
        <w:rPr>
          <w:sz w:val="28"/>
          <w:szCs w:val="28"/>
          <w:lang w:eastAsia="ar-SA"/>
        </w:rPr>
        <w:t xml:space="preserve">Объем не оплаченных в срок платежей по доходам </w:t>
      </w:r>
      <w:r w:rsidRPr="005F05C2">
        <w:rPr>
          <w:sz w:val="28"/>
          <w:szCs w:val="28"/>
        </w:rPr>
        <w:t>в виде арендной платы за земельные участки, государственная собственность на которые не разграничена,</w:t>
      </w:r>
      <w:r w:rsidRPr="005F05C2">
        <w:rPr>
          <w:sz w:val="28"/>
          <w:szCs w:val="28"/>
          <w:lang w:eastAsia="ar-SA"/>
        </w:rPr>
        <w:t xml:space="preserve"> за год увеличился на 405,2 тыс. рублей, или в 2,2 раза, за счет наращивания задолженности физических лиц. Одновременно увеличился объем просроченной задолженности, если на начало года не оплаченные в установленный срок платежи составляли 387,6 тыс. рублей, то по состоянию на 01.01.2022 года – 861,2 тыс. рублей.    </w:t>
      </w:r>
    </w:p>
    <w:p w14:paraId="73262ABB" w14:textId="738F6165" w:rsidR="00F2162D" w:rsidRPr="00F2162D" w:rsidRDefault="00F2162D" w:rsidP="0017102D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2162D">
        <w:rPr>
          <w:sz w:val="28"/>
          <w:szCs w:val="28"/>
        </w:rPr>
        <w:t>Объем з</w:t>
      </w:r>
      <w:r w:rsidRPr="00F2162D">
        <w:rPr>
          <w:rFonts w:eastAsia="Calibri"/>
          <w:bCs/>
          <w:sz w:val="28"/>
          <w:szCs w:val="28"/>
          <w:lang w:eastAsia="en-US"/>
        </w:rPr>
        <w:t xml:space="preserve">адолженности по доходам от компенсации затрат за год сократился на </w:t>
      </w:r>
      <w:r w:rsidR="005F05C2">
        <w:rPr>
          <w:rFonts w:eastAsia="Calibri"/>
          <w:bCs/>
          <w:sz w:val="28"/>
          <w:szCs w:val="28"/>
          <w:lang w:eastAsia="en-US"/>
        </w:rPr>
        <w:t>649,8</w:t>
      </w:r>
      <w:r w:rsidRPr="00F2162D">
        <w:rPr>
          <w:rFonts w:eastAsia="Calibri"/>
          <w:bCs/>
          <w:sz w:val="28"/>
          <w:szCs w:val="28"/>
          <w:lang w:eastAsia="en-US"/>
        </w:rPr>
        <w:t xml:space="preserve"> тыс. рублей и составил на 01.01.202</w:t>
      </w:r>
      <w:r w:rsidR="005F05C2">
        <w:rPr>
          <w:rFonts w:eastAsia="Calibri"/>
          <w:bCs/>
          <w:sz w:val="28"/>
          <w:szCs w:val="28"/>
          <w:lang w:eastAsia="en-US"/>
        </w:rPr>
        <w:t>2</w:t>
      </w:r>
      <w:r w:rsidRPr="00F2162D">
        <w:rPr>
          <w:rFonts w:eastAsia="Calibri"/>
          <w:bCs/>
          <w:sz w:val="28"/>
          <w:szCs w:val="28"/>
          <w:lang w:eastAsia="en-US"/>
        </w:rPr>
        <w:t xml:space="preserve"> года </w:t>
      </w:r>
      <w:r w:rsidR="005F05C2">
        <w:rPr>
          <w:rFonts w:eastAsia="Calibri"/>
          <w:bCs/>
          <w:sz w:val="28"/>
          <w:szCs w:val="28"/>
          <w:lang w:eastAsia="en-US"/>
        </w:rPr>
        <w:t xml:space="preserve">389,4 </w:t>
      </w:r>
      <w:r w:rsidRPr="00F2162D">
        <w:rPr>
          <w:rFonts w:eastAsia="Calibri"/>
          <w:bCs/>
          <w:sz w:val="28"/>
          <w:szCs w:val="28"/>
          <w:lang w:eastAsia="en-US"/>
        </w:rPr>
        <w:t xml:space="preserve">тыс. рублей. </w:t>
      </w:r>
      <w:r w:rsidR="005F05C2" w:rsidRPr="005F05C2">
        <w:rPr>
          <w:rFonts w:eastAsia="Calibri"/>
          <w:bCs/>
          <w:sz w:val="28"/>
          <w:szCs w:val="28"/>
          <w:lang w:eastAsia="en-US"/>
        </w:rPr>
        <w:t xml:space="preserve">Уменьшение задолженности объясняется в основном списанием с балансового учета сомнительной задолженности в сумме 572,1 тыс. рублей. </w:t>
      </w:r>
    </w:p>
    <w:p w14:paraId="21903C29" w14:textId="3E4D7313" w:rsidR="00972A83" w:rsidRPr="00CF043A" w:rsidRDefault="00220DD7" w:rsidP="00DE692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F043A">
        <w:rPr>
          <w:sz w:val="28"/>
          <w:szCs w:val="28"/>
        </w:rPr>
        <w:t>Задолженность по платным услугам по состоянию на 01.01.202</w:t>
      </w:r>
      <w:r w:rsidR="00DE6920">
        <w:rPr>
          <w:sz w:val="28"/>
          <w:szCs w:val="28"/>
        </w:rPr>
        <w:t>2</w:t>
      </w:r>
      <w:r w:rsidRPr="00CF043A">
        <w:rPr>
          <w:sz w:val="28"/>
          <w:szCs w:val="28"/>
        </w:rPr>
        <w:t xml:space="preserve"> года составила </w:t>
      </w:r>
      <w:r w:rsidR="00CF043A" w:rsidRPr="00CF043A">
        <w:rPr>
          <w:sz w:val="28"/>
          <w:szCs w:val="28"/>
        </w:rPr>
        <w:t>67</w:t>
      </w:r>
      <w:r w:rsidR="00DE6920">
        <w:rPr>
          <w:sz w:val="28"/>
          <w:szCs w:val="28"/>
        </w:rPr>
        <w:t>2,8</w:t>
      </w:r>
      <w:r w:rsidRPr="00CF043A">
        <w:rPr>
          <w:sz w:val="28"/>
          <w:szCs w:val="28"/>
        </w:rPr>
        <w:t xml:space="preserve"> тыс. рублей, что на </w:t>
      </w:r>
      <w:r w:rsidR="00DE6920">
        <w:rPr>
          <w:sz w:val="28"/>
          <w:szCs w:val="28"/>
        </w:rPr>
        <w:t>7,1</w:t>
      </w:r>
      <w:r w:rsidRPr="00CF043A">
        <w:rPr>
          <w:sz w:val="28"/>
          <w:szCs w:val="28"/>
        </w:rPr>
        <w:t xml:space="preserve">% </w:t>
      </w:r>
      <w:r w:rsidR="00CF043A" w:rsidRPr="00CF043A">
        <w:rPr>
          <w:sz w:val="28"/>
          <w:szCs w:val="28"/>
        </w:rPr>
        <w:t>меньше</w:t>
      </w:r>
      <w:r w:rsidRPr="00CF043A">
        <w:rPr>
          <w:sz w:val="28"/>
          <w:szCs w:val="28"/>
        </w:rPr>
        <w:t xml:space="preserve">, чем числилось на начало года. </w:t>
      </w:r>
    </w:p>
    <w:p w14:paraId="408E315C" w14:textId="20CAB4A4" w:rsidR="00DE6920" w:rsidRDefault="00DE6920" w:rsidP="00DE692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E6920">
        <w:rPr>
          <w:sz w:val="28"/>
          <w:szCs w:val="28"/>
        </w:rPr>
        <w:lastRenderedPageBreak/>
        <w:t xml:space="preserve">По-прежнему значительной остается задолженность по расчетам по штрафам, пеням, неустойкам, возмещению ущерба, на 01.01.2022 сумма долга составила </w:t>
      </w:r>
      <w:r>
        <w:rPr>
          <w:sz w:val="28"/>
          <w:szCs w:val="28"/>
        </w:rPr>
        <w:t>7 215,6</w:t>
      </w:r>
      <w:r w:rsidRPr="00DE6920">
        <w:rPr>
          <w:sz w:val="28"/>
          <w:szCs w:val="28"/>
        </w:rPr>
        <w:t xml:space="preserve"> тыс. рублей увеличившись за год на 10,7% (на 65</w:t>
      </w:r>
      <w:r>
        <w:rPr>
          <w:sz w:val="28"/>
          <w:szCs w:val="28"/>
        </w:rPr>
        <w:t>7,7</w:t>
      </w:r>
      <w:r w:rsidRPr="00DE6920">
        <w:rPr>
          <w:sz w:val="28"/>
          <w:szCs w:val="28"/>
        </w:rPr>
        <w:t xml:space="preserve"> тыс. рублей). </w:t>
      </w:r>
    </w:p>
    <w:p w14:paraId="01364FAA" w14:textId="2A085D02" w:rsidR="00ED40FB" w:rsidRDefault="00ED40FB" w:rsidP="00DE692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F043A">
        <w:rPr>
          <w:sz w:val="28"/>
          <w:szCs w:val="28"/>
        </w:rPr>
        <w:t>Задолженность по прочим поступлениям от использования имущества за 20</w:t>
      </w:r>
      <w:r w:rsidR="00CF043A" w:rsidRPr="00CF043A">
        <w:rPr>
          <w:sz w:val="28"/>
          <w:szCs w:val="28"/>
        </w:rPr>
        <w:t>2</w:t>
      </w:r>
      <w:r w:rsidR="00DE6920">
        <w:rPr>
          <w:sz w:val="28"/>
          <w:szCs w:val="28"/>
        </w:rPr>
        <w:t>1</w:t>
      </w:r>
      <w:r w:rsidRPr="00CF043A">
        <w:rPr>
          <w:sz w:val="28"/>
          <w:szCs w:val="28"/>
        </w:rPr>
        <w:t xml:space="preserve"> год увеличилась на </w:t>
      </w:r>
      <w:r w:rsidR="00CF043A" w:rsidRPr="00CF043A">
        <w:rPr>
          <w:sz w:val="28"/>
          <w:szCs w:val="28"/>
        </w:rPr>
        <w:t>3</w:t>
      </w:r>
      <w:r w:rsidR="00DE6920">
        <w:rPr>
          <w:sz w:val="28"/>
          <w:szCs w:val="28"/>
        </w:rPr>
        <w:t>1</w:t>
      </w:r>
      <w:r w:rsidRPr="00CF043A">
        <w:rPr>
          <w:sz w:val="28"/>
          <w:szCs w:val="28"/>
        </w:rPr>
        <w:t xml:space="preserve">% и составила </w:t>
      </w:r>
      <w:r w:rsidR="00DE6920">
        <w:rPr>
          <w:sz w:val="28"/>
          <w:szCs w:val="28"/>
        </w:rPr>
        <w:t>788,1</w:t>
      </w:r>
      <w:r w:rsidRPr="00CF043A">
        <w:rPr>
          <w:sz w:val="28"/>
          <w:szCs w:val="28"/>
        </w:rPr>
        <w:t xml:space="preserve"> тыс. рублей. Рост обусловлен увеличением количества жилых помещений, предоставленных по договорам найма специализированного жилищного фонда гражданам из категории «дети – сироты». </w:t>
      </w:r>
      <w:r w:rsidR="00292EE8" w:rsidRPr="00CF043A">
        <w:rPr>
          <w:sz w:val="28"/>
          <w:szCs w:val="28"/>
        </w:rPr>
        <w:t>Доля просроче</w:t>
      </w:r>
      <w:r w:rsidR="00CF043A" w:rsidRPr="00CF043A">
        <w:rPr>
          <w:sz w:val="28"/>
          <w:szCs w:val="28"/>
        </w:rPr>
        <w:t>нной задолженности составляет 9</w:t>
      </w:r>
      <w:r w:rsidR="00292EE8" w:rsidRPr="00CF043A">
        <w:rPr>
          <w:sz w:val="28"/>
          <w:szCs w:val="28"/>
        </w:rPr>
        <w:t>7</w:t>
      </w:r>
      <w:r w:rsidR="00CF043A" w:rsidRPr="00CF043A">
        <w:rPr>
          <w:sz w:val="28"/>
          <w:szCs w:val="28"/>
        </w:rPr>
        <w:t>,1</w:t>
      </w:r>
      <w:r w:rsidR="00292EE8" w:rsidRPr="00CF043A">
        <w:rPr>
          <w:sz w:val="28"/>
          <w:szCs w:val="28"/>
        </w:rPr>
        <w:t>%.</w:t>
      </w:r>
    </w:p>
    <w:p w14:paraId="0D5A827E" w14:textId="7B5EDD47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>В структуре доходов бюджета Нолинского муниципального района по итогам 20</w:t>
      </w:r>
      <w:r w:rsidR="009B325F">
        <w:rPr>
          <w:sz w:val="28"/>
          <w:szCs w:val="28"/>
        </w:rPr>
        <w:t>2</w:t>
      </w:r>
      <w:r w:rsidR="00DE6920">
        <w:rPr>
          <w:sz w:val="28"/>
          <w:szCs w:val="28"/>
        </w:rPr>
        <w:t>1</w:t>
      </w:r>
      <w:r w:rsidRPr="00AB0F0F">
        <w:rPr>
          <w:sz w:val="28"/>
          <w:szCs w:val="28"/>
        </w:rPr>
        <w:t xml:space="preserve"> года </w:t>
      </w:r>
      <w:r w:rsidRPr="008A3C01">
        <w:rPr>
          <w:b/>
          <w:bCs/>
          <w:sz w:val="28"/>
          <w:szCs w:val="28"/>
        </w:rPr>
        <w:t>безвозмездные поступления</w:t>
      </w:r>
      <w:r w:rsidRPr="00AB0F0F">
        <w:rPr>
          <w:sz w:val="28"/>
          <w:szCs w:val="28"/>
        </w:rPr>
        <w:t xml:space="preserve"> занимают </w:t>
      </w:r>
      <w:r w:rsidR="00731B9A">
        <w:rPr>
          <w:sz w:val="28"/>
          <w:szCs w:val="28"/>
        </w:rPr>
        <w:t>69</w:t>
      </w:r>
      <w:r w:rsidRPr="00AB0F0F">
        <w:rPr>
          <w:sz w:val="28"/>
          <w:szCs w:val="28"/>
        </w:rPr>
        <w:t>% (в 20</w:t>
      </w:r>
      <w:r w:rsidR="00731B9A">
        <w:rPr>
          <w:sz w:val="28"/>
          <w:szCs w:val="28"/>
        </w:rPr>
        <w:t>20</w:t>
      </w:r>
      <w:r w:rsidRPr="00AB0F0F">
        <w:rPr>
          <w:sz w:val="28"/>
          <w:szCs w:val="28"/>
        </w:rPr>
        <w:t xml:space="preserve"> году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9B325F">
        <w:rPr>
          <w:sz w:val="28"/>
          <w:szCs w:val="28"/>
        </w:rPr>
        <w:t>7</w:t>
      </w:r>
      <w:r w:rsidR="00731B9A">
        <w:rPr>
          <w:sz w:val="28"/>
          <w:szCs w:val="28"/>
        </w:rPr>
        <w:t>1,7%</w:t>
      </w:r>
      <w:r w:rsidRPr="00AB0F0F">
        <w:rPr>
          <w:sz w:val="28"/>
          <w:szCs w:val="28"/>
        </w:rPr>
        <w:t xml:space="preserve">), их объем составил </w:t>
      </w:r>
      <w:r w:rsidR="009B325F">
        <w:rPr>
          <w:sz w:val="28"/>
          <w:szCs w:val="28"/>
        </w:rPr>
        <w:t>2</w:t>
      </w:r>
      <w:r w:rsidR="00731B9A">
        <w:rPr>
          <w:sz w:val="28"/>
          <w:szCs w:val="28"/>
        </w:rPr>
        <w:t>5</w:t>
      </w:r>
      <w:r w:rsidR="009B325F">
        <w:rPr>
          <w:sz w:val="28"/>
          <w:szCs w:val="28"/>
        </w:rPr>
        <w:t>4</w:t>
      </w:r>
      <w:r w:rsidR="00731B9A">
        <w:rPr>
          <w:sz w:val="28"/>
          <w:szCs w:val="28"/>
        </w:rPr>
        <w:t> 749,6</w:t>
      </w:r>
      <w:r w:rsidR="00AB0F0F" w:rsidRPr="00AB0F0F">
        <w:rPr>
          <w:sz w:val="28"/>
          <w:szCs w:val="28"/>
        </w:rPr>
        <w:t xml:space="preserve"> тыс</w:t>
      </w:r>
      <w:r w:rsidRPr="00AB0F0F">
        <w:rPr>
          <w:sz w:val="28"/>
          <w:szCs w:val="28"/>
        </w:rPr>
        <w:t xml:space="preserve">. рублей, или </w:t>
      </w:r>
      <w:r w:rsidR="009B325F">
        <w:rPr>
          <w:sz w:val="28"/>
          <w:szCs w:val="28"/>
        </w:rPr>
        <w:t>9</w:t>
      </w:r>
      <w:r w:rsidR="00731B9A">
        <w:rPr>
          <w:sz w:val="28"/>
          <w:szCs w:val="28"/>
        </w:rPr>
        <w:t>8,4</w:t>
      </w:r>
      <w:r w:rsidR="00AB0F0F" w:rsidRPr="00AB0F0F">
        <w:rPr>
          <w:sz w:val="28"/>
          <w:szCs w:val="28"/>
        </w:rPr>
        <w:t>%</w:t>
      </w:r>
      <w:r w:rsidRPr="00AB0F0F">
        <w:rPr>
          <w:sz w:val="28"/>
          <w:szCs w:val="28"/>
        </w:rPr>
        <w:t xml:space="preserve"> к уточненному плану, в том числе безвозмездные поступления от других бюджетов бюджетной системы Российской Федерации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2</w:t>
      </w:r>
      <w:r w:rsidR="00731B9A">
        <w:rPr>
          <w:sz w:val="28"/>
          <w:szCs w:val="28"/>
        </w:rPr>
        <w:t>5</w:t>
      </w:r>
      <w:r w:rsidR="009B325F">
        <w:rPr>
          <w:sz w:val="28"/>
          <w:szCs w:val="28"/>
        </w:rPr>
        <w:t>4</w:t>
      </w:r>
      <w:r w:rsidR="00731B9A">
        <w:rPr>
          <w:sz w:val="28"/>
          <w:szCs w:val="28"/>
        </w:rPr>
        <w:t xml:space="preserve"> 749,6 </w:t>
      </w:r>
      <w:r w:rsidR="00AB0F0F" w:rsidRPr="00AB0F0F">
        <w:rPr>
          <w:sz w:val="28"/>
          <w:szCs w:val="28"/>
        </w:rPr>
        <w:t>тыс</w:t>
      </w:r>
      <w:r w:rsidRPr="00AB0F0F">
        <w:rPr>
          <w:sz w:val="28"/>
          <w:szCs w:val="28"/>
        </w:rPr>
        <w:t xml:space="preserve">. рублей, из них: </w:t>
      </w:r>
    </w:p>
    <w:p w14:paraId="713361DE" w14:textId="191984E0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дотации </w:t>
      </w:r>
      <w:r w:rsidR="00FF6B44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731B9A">
        <w:rPr>
          <w:sz w:val="28"/>
          <w:szCs w:val="28"/>
        </w:rPr>
        <w:t>57 304</w:t>
      </w:r>
      <w:r w:rsidRPr="00AB0F0F">
        <w:rPr>
          <w:sz w:val="28"/>
          <w:szCs w:val="28"/>
        </w:rPr>
        <w:t xml:space="preserve"> </w:t>
      </w:r>
      <w:r w:rsidR="00AB0F0F" w:rsidRPr="00AB0F0F">
        <w:rPr>
          <w:sz w:val="28"/>
          <w:szCs w:val="28"/>
        </w:rPr>
        <w:t>тыс</w:t>
      </w:r>
      <w:r w:rsidRPr="00AB0F0F">
        <w:rPr>
          <w:sz w:val="28"/>
          <w:szCs w:val="28"/>
        </w:rPr>
        <w:t>. рублей (</w:t>
      </w:r>
      <w:r w:rsidR="00731B9A">
        <w:rPr>
          <w:sz w:val="28"/>
          <w:szCs w:val="28"/>
        </w:rPr>
        <w:t>100</w:t>
      </w:r>
      <w:r w:rsidRPr="00AB0F0F">
        <w:rPr>
          <w:sz w:val="28"/>
          <w:szCs w:val="28"/>
        </w:rPr>
        <w:t xml:space="preserve">% плановых назначений); </w:t>
      </w:r>
    </w:p>
    <w:p w14:paraId="07A0DE9A" w14:textId="49A94A08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субсидии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731B9A">
        <w:rPr>
          <w:sz w:val="28"/>
          <w:szCs w:val="28"/>
        </w:rPr>
        <w:t>104 407,3</w:t>
      </w:r>
      <w:r w:rsidR="00AB0F0F" w:rsidRPr="00AB0F0F">
        <w:rPr>
          <w:sz w:val="28"/>
          <w:szCs w:val="28"/>
        </w:rPr>
        <w:t xml:space="preserve"> тыс</w:t>
      </w:r>
      <w:r w:rsidRPr="00AB0F0F">
        <w:rPr>
          <w:sz w:val="28"/>
          <w:szCs w:val="28"/>
        </w:rPr>
        <w:t>. рублей (</w:t>
      </w:r>
      <w:r w:rsidR="009B325F">
        <w:rPr>
          <w:sz w:val="28"/>
          <w:szCs w:val="28"/>
        </w:rPr>
        <w:t>9</w:t>
      </w:r>
      <w:r w:rsidR="00731B9A">
        <w:rPr>
          <w:sz w:val="28"/>
          <w:szCs w:val="28"/>
        </w:rPr>
        <w:t>7,</w:t>
      </w:r>
      <w:r w:rsidR="009B325F">
        <w:rPr>
          <w:sz w:val="28"/>
          <w:szCs w:val="28"/>
        </w:rPr>
        <w:t>9%</w:t>
      </w:r>
      <w:r w:rsidRPr="00AB0F0F">
        <w:rPr>
          <w:sz w:val="28"/>
          <w:szCs w:val="28"/>
        </w:rPr>
        <w:t xml:space="preserve">); </w:t>
      </w:r>
    </w:p>
    <w:p w14:paraId="2A113773" w14:textId="5C682B49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субвенции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731B9A">
        <w:rPr>
          <w:sz w:val="28"/>
          <w:szCs w:val="28"/>
        </w:rPr>
        <w:t>88 664,1</w:t>
      </w:r>
      <w:r w:rsidRPr="00AB0F0F">
        <w:rPr>
          <w:sz w:val="28"/>
          <w:szCs w:val="28"/>
        </w:rPr>
        <w:t xml:space="preserve"> </w:t>
      </w:r>
      <w:r w:rsidR="00AB0F0F" w:rsidRPr="00AB0F0F">
        <w:rPr>
          <w:sz w:val="28"/>
          <w:szCs w:val="28"/>
        </w:rPr>
        <w:t>тыс</w:t>
      </w:r>
      <w:r w:rsidRPr="00AB0F0F">
        <w:rPr>
          <w:sz w:val="28"/>
          <w:szCs w:val="28"/>
        </w:rPr>
        <w:t>. рублей (</w:t>
      </w:r>
      <w:r w:rsidR="009B325F">
        <w:rPr>
          <w:sz w:val="28"/>
          <w:szCs w:val="28"/>
        </w:rPr>
        <w:t>9</w:t>
      </w:r>
      <w:r w:rsidR="00731B9A">
        <w:rPr>
          <w:sz w:val="28"/>
          <w:szCs w:val="28"/>
        </w:rPr>
        <w:t>7,9</w:t>
      </w:r>
      <w:r w:rsidRPr="00AB0F0F">
        <w:rPr>
          <w:sz w:val="28"/>
          <w:szCs w:val="28"/>
        </w:rPr>
        <w:t xml:space="preserve">%); </w:t>
      </w:r>
    </w:p>
    <w:p w14:paraId="3201B290" w14:textId="21224053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иные межбюджетные трансферты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731B9A">
        <w:rPr>
          <w:sz w:val="28"/>
          <w:szCs w:val="28"/>
        </w:rPr>
        <w:t>4 526,7</w:t>
      </w:r>
      <w:r w:rsidR="00AB0F0F" w:rsidRPr="00AB0F0F">
        <w:rPr>
          <w:sz w:val="28"/>
          <w:szCs w:val="28"/>
        </w:rPr>
        <w:t xml:space="preserve"> тыс</w:t>
      </w:r>
      <w:r w:rsidRPr="00AB0F0F">
        <w:rPr>
          <w:sz w:val="28"/>
          <w:szCs w:val="28"/>
        </w:rPr>
        <w:t>. рублей (</w:t>
      </w:r>
      <w:r w:rsidR="00AB0F0F" w:rsidRPr="00AB0F0F">
        <w:rPr>
          <w:sz w:val="28"/>
          <w:szCs w:val="28"/>
        </w:rPr>
        <w:t>100</w:t>
      </w:r>
      <w:r w:rsidRPr="00AB0F0F">
        <w:rPr>
          <w:sz w:val="28"/>
          <w:szCs w:val="28"/>
        </w:rPr>
        <w:t xml:space="preserve">%). </w:t>
      </w:r>
    </w:p>
    <w:p w14:paraId="585E2C09" w14:textId="39E101F3" w:rsidR="00596252" w:rsidRPr="00596252" w:rsidRDefault="00596252" w:rsidP="00596252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596252">
        <w:rPr>
          <w:sz w:val="28"/>
          <w:szCs w:val="28"/>
        </w:rPr>
        <w:t>По итогам исполнения бюджета 202</w:t>
      </w:r>
      <w:r>
        <w:rPr>
          <w:sz w:val="28"/>
          <w:szCs w:val="28"/>
        </w:rPr>
        <w:t>1</w:t>
      </w:r>
      <w:r w:rsidRPr="00596252">
        <w:rPr>
          <w:sz w:val="28"/>
          <w:szCs w:val="28"/>
        </w:rPr>
        <w:t xml:space="preserve"> года из </w:t>
      </w:r>
      <w:r>
        <w:rPr>
          <w:sz w:val="28"/>
          <w:szCs w:val="28"/>
        </w:rPr>
        <w:t xml:space="preserve">областного </w:t>
      </w:r>
      <w:r w:rsidRPr="00596252">
        <w:rPr>
          <w:sz w:val="28"/>
          <w:szCs w:val="28"/>
        </w:rPr>
        <w:t>бюджета не в полном объеме поступили:</w:t>
      </w:r>
    </w:p>
    <w:p w14:paraId="3C8FEF92" w14:textId="389EA627" w:rsidR="00596252" w:rsidRPr="005F7A5E" w:rsidRDefault="00596252" w:rsidP="00596252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5F7A5E">
        <w:rPr>
          <w:sz w:val="28"/>
          <w:szCs w:val="28"/>
        </w:rPr>
        <w:t>субсидии на реализацию инвестиционных программ и проектов, прошедших в 2019 году конкурсный отбор инвестиционных программ и проектов развития общественной инфраструктуры муниципальных образований Кировской области (49,1% от плана) в связи с нарушением подрядными организациями сроков исполнения и иных условий контрактов;</w:t>
      </w:r>
    </w:p>
    <w:p w14:paraId="3CDB0013" w14:textId="0B930EB3" w:rsidR="00596252" w:rsidRPr="005F7A5E" w:rsidRDefault="00596252" w:rsidP="00596252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5F7A5E">
        <w:rPr>
          <w:sz w:val="28"/>
          <w:szCs w:val="28"/>
        </w:rPr>
        <w:t>субсидии на подготовку и повышение квалификации лиц, замещающих муниципальные должности и муниципальных служащих (88% от плана) в связи с отсутствием фактической потребности в средствах;</w:t>
      </w:r>
    </w:p>
    <w:p w14:paraId="2EFFD45E" w14:textId="77777777" w:rsidR="00596252" w:rsidRPr="005F7A5E" w:rsidRDefault="00596252" w:rsidP="00596252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5F7A5E">
        <w:rPr>
          <w:sz w:val="28"/>
          <w:szCs w:val="28"/>
        </w:rPr>
        <w:t>субсидии на создание мест (площадок) накопления ТКО (92,9% от плана) в связи с неполным исполнением подрядчиком принятых обязательств;</w:t>
      </w:r>
    </w:p>
    <w:p w14:paraId="610157D2" w14:textId="5F5DCCF1" w:rsidR="00596252" w:rsidRPr="005F7A5E" w:rsidRDefault="00596252" w:rsidP="00596252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5F7A5E">
        <w:rPr>
          <w:sz w:val="28"/>
          <w:szCs w:val="28"/>
        </w:rPr>
        <w:t>субсидии на реализацию мероприятий, направленных на подготовку объектов коммунальной инфраструктуры к работе в осенне-зимний период</w:t>
      </w:r>
      <w:r w:rsidR="00150C0A" w:rsidRPr="005F7A5E">
        <w:rPr>
          <w:sz w:val="28"/>
          <w:szCs w:val="28"/>
        </w:rPr>
        <w:t xml:space="preserve"> (капитальный ремонт водопроводных сетей г. Нолинск) (15,1% от плана) в связи с неполным исполнением подрядчиком принятых обязательств;</w:t>
      </w:r>
      <w:r w:rsidRPr="005F7A5E">
        <w:rPr>
          <w:sz w:val="28"/>
          <w:szCs w:val="28"/>
        </w:rPr>
        <w:t xml:space="preserve"> </w:t>
      </w:r>
    </w:p>
    <w:p w14:paraId="2C8C18C9" w14:textId="3639F1E8" w:rsidR="00150C0A" w:rsidRPr="005F7A5E" w:rsidRDefault="00150C0A" w:rsidP="00596252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5F7A5E">
        <w:rPr>
          <w:sz w:val="28"/>
          <w:szCs w:val="28"/>
        </w:rPr>
        <w:t>субвенции на проведение отлова и стерилизации безнадзорных (бездомных) животных (0% от плана) по причине невозможности заключения муниципального контракта по итогам конкурса, в связи с отсутствием претендентов (подрядчиков, исполнителей);</w:t>
      </w:r>
    </w:p>
    <w:p w14:paraId="17E1CC42" w14:textId="77777777" w:rsidR="00150C0A" w:rsidRPr="005F7A5E" w:rsidRDefault="00150C0A" w:rsidP="00596252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proofErr w:type="gramStart"/>
      <w:r w:rsidRPr="005F7A5E">
        <w:rPr>
          <w:sz w:val="28"/>
          <w:szCs w:val="28"/>
        </w:rPr>
        <w:lastRenderedPageBreak/>
        <w:t>субвенции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(56,6% от плана), в связи с отсутствием фактической потребности, связанной с заболеваемостью детей и карантинными мероприятиями;</w:t>
      </w:r>
      <w:proofErr w:type="gramEnd"/>
    </w:p>
    <w:p w14:paraId="6D870220" w14:textId="2E009AD3" w:rsidR="00BD45FC" w:rsidRDefault="00150C0A" w:rsidP="00596252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5F7A5E">
        <w:rPr>
          <w:sz w:val="28"/>
          <w:szCs w:val="28"/>
        </w:rPr>
        <w:t xml:space="preserve"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(83% от плана) </w:t>
      </w:r>
      <w:r w:rsidR="00BD45FC" w:rsidRPr="005F7A5E">
        <w:rPr>
          <w:sz w:val="28"/>
          <w:szCs w:val="28"/>
        </w:rPr>
        <w:t>в связи с отсутствием фактической потребности.</w:t>
      </w:r>
    </w:p>
    <w:p w14:paraId="250DD24A" w14:textId="6331AF09" w:rsidR="002526E6" w:rsidRDefault="00150C0A" w:rsidP="00596252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E1104C" w:rsidRPr="00AB0F0F">
        <w:rPr>
          <w:sz w:val="28"/>
          <w:szCs w:val="28"/>
        </w:rPr>
        <w:t>Структура и динамика безвозмездных поступлени</w:t>
      </w:r>
      <w:r w:rsidR="000E013B">
        <w:rPr>
          <w:sz w:val="28"/>
          <w:szCs w:val="28"/>
        </w:rPr>
        <w:t>й от других бюджетов бюджетной системы РФ з</w:t>
      </w:r>
      <w:r w:rsidR="00E1104C" w:rsidRPr="00AB0F0F">
        <w:rPr>
          <w:sz w:val="28"/>
          <w:szCs w:val="28"/>
        </w:rPr>
        <w:t>а 20</w:t>
      </w:r>
      <w:r w:rsidR="00731B9A">
        <w:rPr>
          <w:sz w:val="28"/>
          <w:szCs w:val="28"/>
        </w:rPr>
        <w:t>20</w:t>
      </w:r>
      <w:r w:rsidR="00E1104C" w:rsidRPr="00AB0F0F">
        <w:rPr>
          <w:sz w:val="28"/>
          <w:szCs w:val="28"/>
        </w:rPr>
        <w:t>-20</w:t>
      </w:r>
      <w:r w:rsidR="009B325F">
        <w:rPr>
          <w:sz w:val="28"/>
          <w:szCs w:val="28"/>
        </w:rPr>
        <w:t>2</w:t>
      </w:r>
      <w:r w:rsidR="00731B9A">
        <w:rPr>
          <w:sz w:val="28"/>
          <w:szCs w:val="28"/>
        </w:rPr>
        <w:t>1</w:t>
      </w:r>
      <w:r w:rsidR="00E1104C" w:rsidRPr="00AB0F0F">
        <w:rPr>
          <w:sz w:val="28"/>
          <w:szCs w:val="28"/>
        </w:rPr>
        <w:t xml:space="preserve"> годы представлена на диаграмме (</w:t>
      </w:r>
      <w:r w:rsidR="002526E6">
        <w:rPr>
          <w:sz w:val="28"/>
          <w:szCs w:val="28"/>
        </w:rPr>
        <w:t>тыс</w:t>
      </w:r>
      <w:r w:rsidR="00E1104C" w:rsidRPr="00AB0F0F">
        <w:rPr>
          <w:sz w:val="28"/>
          <w:szCs w:val="28"/>
        </w:rPr>
        <w:t>. рублей):</w:t>
      </w:r>
      <w:r w:rsidR="00E1104C" w:rsidRPr="00F20BC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726779CE" w14:textId="52BE84B0" w:rsidR="000E013B" w:rsidRPr="007229C0" w:rsidRDefault="000E013B" w:rsidP="000E013B">
      <w:pPr>
        <w:widowControl w:val="0"/>
        <w:ind w:firstLine="284"/>
        <w:jc w:val="both"/>
        <w:rPr>
          <w:rFonts w:eastAsia="Calibri"/>
          <w:bCs/>
          <w:color w:val="FF0000"/>
          <w:sz w:val="16"/>
          <w:szCs w:val="16"/>
          <w:lang w:eastAsia="en-US"/>
        </w:rPr>
      </w:pPr>
      <w:bookmarkStart w:id="33" w:name="_MON_1523437948"/>
      <w:bookmarkStart w:id="34" w:name="_MON_1555337415"/>
      <w:bookmarkStart w:id="35" w:name="_MON_1586606295"/>
      <w:bookmarkStart w:id="36" w:name="_MON_1613913939"/>
      <w:bookmarkStart w:id="37" w:name="_MON_1523436250"/>
      <w:bookmarkStart w:id="38" w:name="_MON_1523436642"/>
      <w:bookmarkStart w:id="39" w:name="_MON_1523437294"/>
      <w:bookmarkEnd w:id="33"/>
      <w:bookmarkEnd w:id="34"/>
      <w:bookmarkEnd w:id="35"/>
      <w:bookmarkEnd w:id="36"/>
      <w:bookmarkEnd w:id="37"/>
      <w:bookmarkEnd w:id="38"/>
      <w:bookmarkEnd w:id="39"/>
      <w:r>
        <w:rPr>
          <w:noProof/>
        </w:rPr>
        <w:drawing>
          <wp:inline distT="0" distB="0" distL="0" distR="0" wp14:anchorId="71F522D6" wp14:editId="6FE0E1A6">
            <wp:extent cx="5419725" cy="2343150"/>
            <wp:effectExtent l="95250" t="95250" r="104775" b="114300"/>
            <wp:docPr id="5" name="Диаграмма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0896B5F-3B30-46E1-A1B6-B4B7EF2E44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9A5634" w14:textId="4AB9EE43" w:rsidR="009F722C" w:rsidRPr="00A810E9" w:rsidRDefault="008A3C01" w:rsidP="009F722C">
      <w:pPr>
        <w:widowControl w:val="0"/>
        <w:tabs>
          <w:tab w:val="left" w:pos="153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F06B3">
        <w:rPr>
          <w:sz w:val="28"/>
          <w:szCs w:val="28"/>
        </w:rPr>
        <w:t>Общий объем безвозмездных поступлений, поступивших в бюджет</w:t>
      </w:r>
      <w:r w:rsidR="005E2384" w:rsidRPr="006F06B3">
        <w:rPr>
          <w:sz w:val="28"/>
          <w:szCs w:val="28"/>
        </w:rPr>
        <w:t xml:space="preserve"> района в 20</w:t>
      </w:r>
      <w:r w:rsidR="009E45F5">
        <w:rPr>
          <w:sz w:val="28"/>
          <w:szCs w:val="28"/>
        </w:rPr>
        <w:t>2</w:t>
      </w:r>
      <w:r w:rsidR="00731B9A">
        <w:rPr>
          <w:sz w:val="28"/>
          <w:szCs w:val="28"/>
        </w:rPr>
        <w:t>1</w:t>
      </w:r>
      <w:r w:rsidRPr="006F06B3">
        <w:rPr>
          <w:sz w:val="28"/>
          <w:szCs w:val="28"/>
        </w:rPr>
        <w:t xml:space="preserve"> году, </w:t>
      </w:r>
      <w:r w:rsidR="009E45F5">
        <w:rPr>
          <w:sz w:val="28"/>
          <w:szCs w:val="28"/>
        </w:rPr>
        <w:t xml:space="preserve">увеличился </w:t>
      </w:r>
      <w:r w:rsidRPr="006F06B3">
        <w:rPr>
          <w:sz w:val="28"/>
          <w:szCs w:val="28"/>
        </w:rPr>
        <w:t>по сравнению с 20</w:t>
      </w:r>
      <w:r w:rsidR="00731B9A">
        <w:rPr>
          <w:sz w:val="28"/>
          <w:szCs w:val="28"/>
        </w:rPr>
        <w:t>20</w:t>
      </w:r>
      <w:r w:rsidRPr="006F06B3">
        <w:rPr>
          <w:sz w:val="28"/>
          <w:szCs w:val="28"/>
        </w:rPr>
        <w:t xml:space="preserve"> годом на </w:t>
      </w:r>
      <w:r w:rsidR="002D0059">
        <w:rPr>
          <w:sz w:val="28"/>
          <w:szCs w:val="28"/>
        </w:rPr>
        <w:t>1</w:t>
      </w:r>
      <w:r w:rsidR="009E45F5">
        <w:rPr>
          <w:sz w:val="28"/>
          <w:szCs w:val="28"/>
        </w:rPr>
        <w:t>1</w:t>
      </w:r>
      <w:r w:rsidR="002D0059">
        <w:rPr>
          <w:sz w:val="28"/>
          <w:szCs w:val="28"/>
        </w:rPr>
        <w:t> 649,4</w:t>
      </w:r>
      <w:r w:rsidR="005E2384" w:rsidRPr="006F06B3">
        <w:rPr>
          <w:sz w:val="28"/>
          <w:szCs w:val="28"/>
        </w:rPr>
        <w:t xml:space="preserve"> тыс</w:t>
      </w:r>
      <w:r w:rsidRPr="006F06B3">
        <w:rPr>
          <w:sz w:val="28"/>
          <w:szCs w:val="28"/>
        </w:rPr>
        <w:t xml:space="preserve">. рублей, или на </w:t>
      </w:r>
      <w:r w:rsidR="002D0059">
        <w:rPr>
          <w:sz w:val="28"/>
          <w:szCs w:val="28"/>
        </w:rPr>
        <w:t>4,8</w:t>
      </w:r>
      <w:r w:rsidRPr="006F06B3">
        <w:rPr>
          <w:sz w:val="28"/>
          <w:szCs w:val="28"/>
        </w:rPr>
        <w:t>%</w:t>
      </w:r>
      <w:r w:rsidR="009E45F5">
        <w:rPr>
          <w:sz w:val="28"/>
          <w:szCs w:val="28"/>
        </w:rPr>
        <w:t xml:space="preserve">, за </w:t>
      </w:r>
      <w:r w:rsidR="0083248A" w:rsidRPr="006F06B3">
        <w:rPr>
          <w:sz w:val="28"/>
          <w:szCs w:val="28"/>
        </w:rPr>
        <w:t xml:space="preserve">счет </w:t>
      </w:r>
      <w:r w:rsidR="009E45F5">
        <w:rPr>
          <w:sz w:val="28"/>
          <w:szCs w:val="28"/>
        </w:rPr>
        <w:t>роста</w:t>
      </w:r>
      <w:r w:rsidR="006F06B3" w:rsidRPr="006F06B3">
        <w:rPr>
          <w:sz w:val="28"/>
          <w:szCs w:val="28"/>
        </w:rPr>
        <w:t xml:space="preserve"> безвозмездных поступлени</w:t>
      </w:r>
      <w:r w:rsidR="00AC63BE">
        <w:rPr>
          <w:sz w:val="28"/>
          <w:szCs w:val="28"/>
        </w:rPr>
        <w:t>й</w:t>
      </w:r>
      <w:r w:rsidR="006F06B3" w:rsidRPr="006F06B3">
        <w:rPr>
          <w:sz w:val="28"/>
          <w:szCs w:val="28"/>
        </w:rPr>
        <w:t xml:space="preserve"> от других бюджетов бюджетной системы Российской Федерации на </w:t>
      </w:r>
      <w:r w:rsidR="002D0059">
        <w:rPr>
          <w:sz w:val="28"/>
          <w:szCs w:val="28"/>
        </w:rPr>
        <w:t>1</w:t>
      </w:r>
      <w:r w:rsidR="009E45F5">
        <w:rPr>
          <w:sz w:val="28"/>
          <w:szCs w:val="28"/>
        </w:rPr>
        <w:t>1</w:t>
      </w:r>
      <w:r w:rsidR="002D0059">
        <w:rPr>
          <w:sz w:val="28"/>
          <w:szCs w:val="28"/>
        </w:rPr>
        <w:t> 810,1</w:t>
      </w:r>
      <w:r w:rsidR="006F06B3" w:rsidRPr="006F06B3">
        <w:rPr>
          <w:sz w:val="28"/>
          <w:szCs w:val="28"/>
        </w:rPr>
        <w:t xml:space="preserve"> </w:t>
      </w:r>
      <w:r w:rsidR="0083248A" w:rsidRPr="006F06B3">
        <w:rPr>
          <w:sz w:val="28"/>
          <w:szCs w:val="28"/>
        </w:rPr>
        <w:t>тыс</w:t>
      </w:r>
      <w:r w:rsidR="00870C81" w:rsidRPr="006F06B3">
        <w:rPr>
          <w:sz w:val="28"/>
          <w:szCs w:val="28"/>
        </w:rPr>
        <w:t xml:space="preserve">. рублей, или на </w:t>
      </w:r>
      <w:r w:rsidR="002D0059">
        <w:rPr>
          <w:sz w:val="28"/>
          <w:szCs w:val="28"/>
        </w:rPr>
        <w:t>4,9</w:t>
      </w:r>
      <w:r w:rsidR="00870C81" w:rsidRPr="006F06B3">
        <w:rPr>
          <w:sz w:val="28"/>
          <w:szCs w:val="28"/>
        </w:rPr>
        <w:t>%</w:t>
      </w:r>
      <w:r w:rsidR="009E45F5">
        <w:rPr>
          <w:sz w:val="28"/>
          <w:szCs w:val="28"/>
        </w:rPr>
        <w:t xml:space="preserve">, </w:t>
      </w:r>
      <w:r w:rsidR="002D0059">
        <w:rPr>
          <w:sz w:val="28"/>
          <w:szCs w:val="28"/>
        </w:rPr>
        <w:t xml:space="preserve">из них </w:t>
      </w:r>
      <w:r w:rsidR="009E45F5">
        <w:rPr>
          <w:sz w:val="28"/>
          <w:szCs w:val="28"/>
        </w:rPr>
        <w:t xml:space="preserve">за счет </w:t>
      </w:r>
      <w:r w:rsidR="002D0059">
        <w:rPr>
          <w:sz w:val="28"/>
          <w:szCs w:val="28"/>
        </w:rPr>
        <w:t xml:space="preserve">субсидий </w:t>
      </w:r>
      <w:r w:rsidR="009E45F5">
        <w:rPr>
          <w:sz w:val="28"/>
          <w:szCs w:val="28"/>
        </w:rPr>
        <w:t>– на 1</w:t>
      </w:r>
      <w:r w:rsidR="002D0059">
        <w:rPr>
          <w:sz w:val="28"/>
          <w:szCs w:val="28"/>
        </w:rPr>
        <w:t>7 615,8</w:t>
      </w:r>
      <w:r w:rsidR="009E45F5">
        <w:rPr>
          <w:sz w:val="28"/>
          <w:szCs w:val="28"/>
        </w:rPr>
        <w:t xml:space="preserve"> тыс. рублей, или на </w:t>
      </w:r>
      <w:r w:rsidR="002D0059">
        <w:rPr>
          <w:sz w:val="28"/>
          <w:szCs w:val="28"/>
        </w:rPr>
        <w:t>20,3</w:t>
      </w:r>
      <w:r w:rsidR="009E45F5">
        <w:rPr>
          <w:sz w:val="28"/>
          <w:szCs w:val="28"/>
        </w:rPr>
        <w:t>%</w:t>
      </w:r>
      <w:r w:rsidR="00857E5E">
        <w:rPr>
          <w:sz w:val="28"/>
          <w:szCs w:val="28"/>
        </w:rPr>
        <w:t xml:space="preserve">, </w:t>
      </w:r>
      <w:r w:rsidR="002D0059">
        <w:rPr>
          <w:sz w:val="28"/>
          <w:szCs w:val="28"/>
        </w:rPr>
        <w:t>в том</w:t>
      </w:r>
      <w:proofErr w:type="gramEnd"/>
      <w:r w:rsidR="002D0059">
        <w:rPr>
          <w:sz w:val="28"/>
          <w:szCs w:val="28"/>
        </w:rPr>
        <w:t xml:space="preserve"> </w:t>
      </w:r>
      <w:proofErr w:type="gramStart"/>
      <w:r w:rsidR="002D0059">
        <w:rPr>
          <w:sz w:val="28"/>
          <w:szCs w:val="28"/>
        </w:rPr>
        <w:t>числе</w:t>
      </w:r>
      <w:proofErr w:type="gramEnd"/>
      <w:r w:rsidR="002D0059">
        <w:rPr>
          <w:sz w:val="28"/>
          <w:szCs w:val="28"/>
        </w:rPr>
        <w:t xml:space="preserve"> </w:t>
      </w:r>
      <w:r w:rsidR="00857E5E">
        <w:rPr>
          <w:sz w:val="28"/>
          <w:szCs w:val="28"/>
        </w:rPr>
        <w:t xml:space="preserve">на </w:t>
      </w:r>
      <w:r w:rsidR="002D0059">
        <w:rPr>
          <w:sz w:val="28"/>
          <w:szCs w:val="28"/>
        </w:rPr>
        <w:t xml:space="preserve">реализацию нацпроектов </w:t>
      </w:r>
      <w:r w:rsidR="009F722C" w:rsidRPr="00602ADD">
        <w:rPr>
          <w:sz w:val="28"/>
          <w:szCs w:val="28"/>
        </w:rPr>
        <w:t xml:space="preserve">поступило </w:t>
      </w:r>
      <w:r w:rsidR="00A810E9" w:rsidRPr="00602ADD">
        <w:rPr>
          <w:sz w:val="28"/>
          <w:szCs w:val="28"/>
        </w:rPr>
        <w:t>6 968</w:t>
      </w:r>
      <w:r w:rsidR="009F722C" w:rsidRPr="00602ADD">
        <w:rPr>
          <w:sz w:val="28"/>
          <w:szCs w:val="28"/>
        </w:rPr>
        <w:t xml:space="preserve"> тыс. рублей.</w:t>
      </w:r>
      <w:r w:rsidR="009F722C" w:rsidRPr="00A810E9">
        <w:rPr>
          <w:sz w:val="28"/>
          <w:szCs w:val="28"/>
        </w:rPr>
        <w:t xml:space="preserve"> </w:t>
      </w:r>
    </w:p>
    <w:p w14:paraId="409A2166" w14:textId="0B3DAF0D" w:rsidR="006F06B3" w:rsidRPr="006F06B3" w:rsidRDefault="009E45F5" w:rsidP="009F722C">
      <w:pPr>
        <w:widowControl w:val="0"/>
        <w:tabs>
          <w:tab w:val="left" w:pos="1530"/>
        </w:tabs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</w:t>
      </w:r>
      <w:r w:rsidR="002D0059">
        <w:rPr>
          <w:sz w:val="28"/>
          <w:szCs w:val="28"/>
        </w:rPr>
        <w:t xml:space="preserve">увеличились </w:t>
      </w:r>
      <w:r w:rsidR="00B30EF2" w:rsidRPr="006F06B3">
        <w:rPr>
          <w:sz w:val="28"/>
          <w:szCs w:val="28"/>
        </w:rPr>
        <w:t xml:space="preserve">прочие безвозмездные поступления (на </w:t>
      </w:r>
      <w:r w:rsidR="00B30EF2">
        <w:rPr>
          <w:sz w:val="28"/>
          <w:szCs w:val="28"/>
        </w:rPr>
        <w:t>2</w:t>
      </w:r>
      <w:r w:rsidR="002D0059">
        <w:rPr>
          <w:sz w:val="28"/>
          <w:szCs w:val="28"/>
        </w:rPr>
        <w:t>78,5</w:t>
      </w:r>
      <w:r w:rsidR="00B30EF2" w:rsidRPr="006F06B3">
        <w:rPr>
          <w:sz w:val="28"/>
          <w:szCs w:val="28"/>
        </w:rPr>
        <w:t xml:space="preserve"> тыс. рублей)</w:t>
      </w:r>
      <w:r w:rsidR="00B30EF2">
        <w:rPr>
          <w:sz w:val="28"/>
          <w:szCs w:val="28"/>
        </w:rPr>
        <w:t xml:space="preserve"> и </w:t>
      </w:r>
      <w:r w:rsidR="00870C81" w:rsidRPr="006F06B3">
        <w:rPr>
          <w:sz w:val="28"/>
          <w:szCs w:val="28"/>
        </w:rPr>
        <w:t>безвозмездны</w:t>
      </w:r>
      <w:r w:rsidR="006F06B3" w:rsidRPr="006F06B3">
        <w:rPr>
          <w:sz w:val="28"/>
          <w:szCs w:val="28"/>
        </w:rPr>
        <w:t>е</w:t>
      </w:r>
      <w:r w:rsidR="00870C81" w:rsidRPr="006F06B3">
        <w:rPr>
          <w:sz w:val="28"/>
          <w:szCs w:val="28"/>
        </w:rPr>
        <w:t xml:space="preserve"> поступления</w:t>
      </w:r>
      <w:r w:rsidR="006F06B3" w:rsidRPr="006F06B3">
        <w:rPr>
          <w:sz w:val="28"/>
          <w:szCs w:val="28"/>
        </w:rPr>
        <w:t xml:space="preserve"> </w:t>
      </w:r>
      <w:r w:rsidR="00870C81" w:rsidRPr="006F06B3">
        <w:rPr>
          <w:sz w:val="28"/>
          <w:szCs w:val="28"/>
        </w:rPr>
        <w:t>от негосударственных организаций</w:t>
      </w:r>
      <w:r w:rsidR="006F06B3" w:rsidRPr="006F06B3">
        <w:rPr>
          <w:sz w:val="28"/>
          <w:szCs w:val="28"/>
        </w:rPr>
        <w:t xml:space="preserve"> (на </w:t>
      </w:r>
      <w:r w:rsidR="00B30EF2">
        <w:rPr>
          <w:sz w:val="28"/>
          <w:szCs w:val="28"/>
        </w:rPr>
        <w:t>1</w:t>
      </w:r>
      <w:r w:rsidR="002D0059">
        <w:rPr>
          <w:sz w:val="28"/>
          <w:szCs w:val="28"/>
        </w:rPr>
        <w:t>7,1</w:t>
      </w:r>
      <w:r w:rsidR="006F06B3" w:rsidRPr="006F06B3">
        <w:rPr>
          <w:sz w:val="28"/>
          <w:szCs w:val="28"/>
        </w:rPr>
        <w:t xml:space="preserve"> тыс. рублей).</w:t>
      </w:r>
    </w:p>
    <w:p w14:paraId="7246B41E" w14:textId="6FF9910A" w:rsidR="007021A1" w:rsidRPr="0097257E" w:rsidRDefault="00085B19" w:rsidP="00F72A43">
      <w:pPr>
        <w:pStyle w:val="a5"/>
        <w:snapToGrid w:val="0"/>
        <w:spacing w:after="120" w:line="276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7021A1">
        <w:rPr>
          <w:rFonts w:ascii="Times New Roman" w:hAnsi="Times New Roman"/>
          <w:b/>
          <w:bCs/>
          <w:sz w:val="28"/>
          <w:szCs w:val="28"/>
        </w:rPr>
        <w:t>А</w:t>
      </w:r>
      <w:r w:rsidR="007021A1" w:rsidRPr="0097257E">
        <w:rPr>
          <w:rFonts w:ascii="Times New Roman" w:hAnsi="Times New Roman"/>
          <w:b/>
          <w:bCs/>
          <w:sz w:val="28"/>
          <w:szCs w:val="28"/>
        </w:rPr>
        <w:t>нализ исполнения бюджета района по расходам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0C46AD09" w14:textId="5D5B1D32" w:rsidR="005C11BC" w:rsidRPr="00521F8D" w:rsidRDefault="005C11BC" w:rsidP="005F4515">
      <w:pPr>
        <w:spacing w:line="276" w:lineRule="auto"/>
        <w:ind w:firstLine="709"/>
        <w:jc w:val="both"/>
        <w:rPr>
          <w:sz w:val="28"/>
          <w:szCs w:val="28"/>
        </w:rPr>
      </w:pPr>
      <w:r w:rsidRPr="00521F8D">
        <w:rPr>
          <w:sz w:val="28"/>
          <w:szCs w:val="28"/>
        </w:rPr>
        <w:t>В ходе исполнения бюджета</w:t>
      </w:r>
      <w:r w:rsidR="00521F8D" w:rsidRPr="00521F8D">
        <w:rPr>
          <w:sz w:val="28"/>
          <w:szCs w:val="28"/>
        </w:rPr>
        <w:t xml:space="preserve"> Нолинского муниципального района </w:t>
      </w:r>
      <w:r w:rsidRPr="00521F8D">
        <w:rPr>
          <w:sz w:val="28"/>
          <w:szCs w:val="28"/>
        </w:rPr>
        <w:t>на 20</w:t>
      </w:r>
      <w:r w:rsidR="00F72A43">
        <w:rPr>
          <w:sz w:val="28"/>
          <w:szCs w:val="28"/>
        </w:rPr>
        <w:t>2</w:t>
      </w:r>
      <w:r w:rsidR="00EB33B7">
        <w:rPr>
          <w:sz w:val="28"/>
          <w:szCs w:val="28"/>
        </w:rPr>
        <w:t>1</w:t>
      </w:r>
      <w:r w:rsidRPr="00521F8D">
        <w:rPr>
          <w:sz w:val="28"/>
          <w:szCs w:val="28"/>
        </w:rPr>
        <w:t xml:space="preserve"> год общий объем расходов увеличен на </w:t>
      </w:r>
      <w:r w:rsidR="00EB33B7">
        <w:rPr>
          <w:sz w:val="28"/>
          <w:szCs w:val="28"/>
        </w:rPr>
        <w:t>25 951,9</w:t>
      </w:r>
      <w:r w:rsidR="00F72A43">
        <w:rPr>
          <w:sz w:val="28"/>
          <w:szCs w:val="28"/>
        </w:rPr>
        <w:t xml:space="preserve"> </w:t>
      </w:r>
      <w:r w:rsidR="00521F8D" w:rsidRPr="00521F8D">
        <w:rPr>
          <w:sz w:val="28"/>
          <w:szCs w:val="28"/>
        </w:rPr>
        <w:t>тыс</w:t>
      </w:r>
      <w:r w:rsidRPr="00521F8D">
        <w:rPr>
          <w:sz w:val="28"/>
          <w:szCs w:val="28"/>
        </w:rPr>
        <w:t xml:space="preserve">. рублей, или на </w:t>
      </w:r>
      <w:r w:rsidR="00EB33B7">
        <w:rPr>
          <w:sz w:val="28"/>
          <w:szCs w:val="28"/>
        </w:rPr>
        <w:t>7,6</w:t>
      </w:r>
      <w:r w:rsidRPr="00521F8D">
        <w:rPr>
          <w:sz w:val="28"/>
          <w:szCs w:val="28"/>
        </w:rPr>
        <w:t>%. По итогам отчетного года расходная часть бюджета</w:t>
      </w:r>
      <w:r w:rsidR="00F72A43">
        <w:rPr>
          <w:sz w:val="28"/>
          <w:szCs w:val="28"/>
        </w:rPr>
        <w:t xml:space="preserve"> Нолинского </w:t>
      </w:r>
      <w:r w:rsidR="00F72A43">
        <w:rPr>
          <w:sz w:val="28"/>
          <w:szCs w:val="28"/>
        </w:rPr>
        <w:lastRenderedPageBreak/>
        <w:t xml:space="preserve">муниципального района </w:t>
      </w:r>
      <w:r w:rsidRPr="00521F8D">
        <w:rPr>
          <w:sz w:val="28"/>
          <w:szCs w:val="28"/>
        </w:rPr>
        <w:t xml:space="preserve">исполнена в объеме </w:t>
      </w:r>
      <w:r w:rsidR="00F72A43">
        <w:rPr>
          <w:sz w:val="28"/>
          <w:szCs w:val="28"/>
        </w:rPr>
        <w:t>3</w:t>
      </w:r>
      <w:r w:rsidR="00EB33B7">
        <w:rPr>
          <w:sz w:val="28"/>
          <w:szCs w:val="28"/>
        </w:rPr>
        <w:t>58 912,1</w:t>
      </w:r>
      <w:r w:rsidR="00521F8D" w:rsidRPr="00521F8D">
        <w:rPr>
          <w:sz w:val="28"/>
          <w:szCs w:val="28"/>
        </w:rPr>
        <w:t xml:space="preserve"> тыс</w:t>
      </w:r>
      <w:r w:rsidRPr="00521F8D">
        <w:rPr>
          <w:sz w:val="28"/>
          <w:szCs w:val="28"/>
        </w:rPr>
        <w:t xml:space="preserve">. рублей, или на </w:t>
      </w:r>
      <w:r w:rsidR="00521F8D" w:rsidRPr="00521F8D">
        <w:rPr>
          <w:sz w:val="28"/>
          <w:szCs w:val="28"/>
        </w:rPr>
        <w:t>9</w:t>
      </w:r>
      <w:r w:rsidR="00EB33B7">
        <w:rPr>
          <w:sz w:val="28"/>
          <w:szCs w:val="28"/>
        </w:rPr>
        <w:t>8</w:t>
      </w:r>
      <w:r w:rsidRPr="00521F8D">
        <w:rPr>
          <w:sz w:val="28"/>
          <w:szCs w:val="28"/>
        </w:rPr>
        <w:t xml:space="preserve">% к уточненным бюджетным назначениям. </w:t>
      </w:r>
    </w:p>
    <w:p w14:paraId="136C29CA" w14:textId="2B178DAA" w:rsidR="005C11BC" w:rsidRDefault="005C11BC" w:rsidP="005F4515">
      <w:pPr>
        <w:spacing w:after="120" w:line="276" w:lineRule="auto"/>
        <w:ind w:firstLine="709"/>
        <w:jc w:val="both"/>
        <w:rPr>
          <w:sz w:val="28"/>
          <w:szCs w:val="28"/>
        </w:rPr>
      </w:pPr>
      <w:r w:rsidRPr="005C11BC">
        <w:rPr>
          <w:sz w:val="28"/>
          <w:szCs w:val="28"/>
        </w:rPr>
        <w:t>Отраслевая структура расходов бюджета Нолинского района в 20</w:t>
      </w:r>
      <w:r w:rsidR="00F72A43">
        <w:rPr>
          <w:sz w:val="28"/>
          <w:szCs w:val="28"/>
        </w:rPr>
        <w:t>2</w:t>
      </w:r>
      <w:r w:rsidR="00EB33B7">
        <w:rPr>
          <w:sz w:val="28"/>
          <w:szCs w:val="28"/>
        </w:rPr>
        <w:t>1</w:t>
      </w:r>
      <w:r w:rsidRPr="005C11BC">
        <w:rPr>
          <w:sz w:val="28"/>
          <w:szCs w:val="28"/>
        </w:rPr>
        <w:t xml:space="preserve"> году представлена в таблице: </w:t>
      </w:r>
    </w:p>
    <w:tbl>
      <w:tblPr>
        <w:tblW w:w="951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1134"/>
        <w:gridCol w:w="1134"/>
        <w:gridCol w:w="709"/>
        <w:gridCol w:w="709"/>
        <w:gridCol w:w="992"/>
        <w:gridCol w:w="709"/>
      </w:tblGrid>
      <w:tr w:rsidR="00EB33B7" w:rsidRPr="00EB33B7" w14:paraId="1ECAF3C5" w14:textId="77777777" w:rsidTr="00092448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9A9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CF3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 xml:space="preserve">План на 2021 год, тыс. руб.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6FA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059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Отклонение</w:t>
            </w:r>
          </w:p>
        </w:tc>
      </w:tr>
      <w:tr w:rsidR="00EB33B7" w:rsidRPr="00EB33B7" w14:paraId="7ED49428" w14:textId="77777777" w:rsidTr="00092448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9372" w14:textId="77777777" w:rsidR="00EB33B7" w:rsidRPr="00EB33B7" w:rsidRDefault="00EB33B7" w:rsidP="00EB33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762D" w14:textId="77777777" w:rsidR="00EB33B7" w:rsidRPr="00EB33B7" w:rsidRDefault="00EB33B7" w:rsidP="00EB33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645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2020 год, тыс. руб.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833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9323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(2021/2020)</w:t>
            </w:r>
          </w:p>
        </w:tc>
      </w:tr>
      <w:tr w:rsidR="00EB33B7" w:rsidRPr="00EB33B7" w14:paraId="5B6340AC" w14:textId="77777777" w:rsidTr="00092448">
        <w:trPr>
          <w:trHeight w:val="9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B8B2" w14:textId="77777777" w:rsidR="00EB33B7" w:rsidRPr="00EB33B7" w:rsidRDefault="00EB33B7" w:rsidP="00EB33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4960" w14:textId="77777777" w:rsidR="00EB33B7" w:rsidRPr="00EB33B7" w:rsidRDefault="00EB33B7" w:rsidP="00EB33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B102" w14:textId="77777777" w:rsidR="00EB33B7" w:rsidRPr="00EB33B7" w:rsidRDefault="00EB33B7" w:rsidP="00EB33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57FE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2F0" w14:textId="77777777" w:rsidR="00EB33B7" w:rsidRPr="00EB33B7" w:rsidRDefault="00EB33B7" w:rsidP="009C623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B33B7">
              <w:rPr>
                <w:sz w:val="20"/>
                <w:szCs w:val="20"/>
              </w:rPr>
              <w:t>Удель-ный</w:t>
            </w:r>
            <w:proofErr w:type="spellEnd"/>
            <w:proofErr w:type="gramEnd"/>
            <w:r w:rsidRPr="00EB33B7">
              <w:rPr>
                <w:sz w:val="20"/>
                <w:szCs w:val="20"/>
              </w:rPr>
              <w:t xml:space="preserve"> вес,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1EF5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proofErr w:type="gramStart"/>
            <w:r w:rsidRPr="00EB33B7">
              <w:rPr>
                <w:sz w:val="20"/>
                <w:szCs w:val="20"/>
              </w:rPr>
              <w:t>в</w:t>
            </w:r>
            <w:proofErr w:type="gramEnd"/>
            <w:r w:rsidRPr="00EB33B7">
              <w:rPr>
                <w:sz w:val="20"/>
                <w:szCs w:val="20"/>
              </w:rPr>
              <w:t xml:space="preserve"> % к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7AD0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гр.4-гр.3,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674A" w14:textId="77777777" w:rsidR="00EB33B7" w:rsidRPr="00EB33B7" w:rsidRDefault="00EB33B7" w:rsidP="009C62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гр.7/гр.3*100, %</w:t>
            </w:r>
          </w:p>
        </w:tc>
      </w:tr>
      <w:tr w:rsidR="00EB33B7" w:rsidRPr="00EB33B7" w14:paraId="703DE14A" w14:textId="77777777" w:rsidTr="00092448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892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D398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7503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EB9B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1EC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BF72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18C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620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8</w:t>
            </w:r>
          </w:p>
        </w:tc>
      </w:tr>
      <w:tr w:rsidR="00EB33B7" w:rsidRPr="00EB33B7" w14:paraId="54EB9C61" w14:textId="77777777" w:rsidTr="00092448">
        <w:trPr>
          <w:trHeight w:val="28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C1A8" w14:textId="77777777" w:rsidR="00EB33B7" w:rsidRPr="00EB33B7" w:rsidRDefault="00EB33B7" w:rsidP="00EB33B7">
            <w:pPr>
              <w:rPr>
                <w:b/>
                <w:bCs/>
                <w:sz w:val="20"/>
                <w:szCs w:val="20"/>
              </w:rPr>
            </w:pPr>
            <w:r w:rsidRPr="00EB33B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018E" w14:textId="77777777" w:rsidR="00EB33B7" w:rsidRPr="00EB33B7" w:rsidRDefault="00EB33B7" w:rsidP="00EB33B7">
            <w:pPr>
              <w:jc w:val="center"/>
              <w:rPr>
                <w:b/>
                <w:bCs/>
                <w:sz w:val="20"/>
                <w:szCs w:val="20"/>
              </w:rPr>
            </w:pPr>
            <w:r w:rsidRPr="00EB33B7">
              <w:rPr>
                <w:b/>
                <w:bCs/>
                <w:sz w:val="20"/>
                <w:szCs w:val="20"/>
              </w:rPr>
              <w:t>366 312,7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6EEB" w14:textId="77777777" w:rsidR="00EB33B7" w:rsidRPr="00EB33B7" w:rsidRDefault="00EB33B7" w:rsidP="00EB33B7">
            <w:pPr>
              <w:jc w:val="center"/>
              <w:rPr>
                <w:b/>
                <w:bCs/>
                <w:sz w:val="20"/>
                <w:szCs w:val="20"/>
              </w:rPr>
            </w:pPr>
            <w:r w:rsidRPr="00EB33B7">
              <w:rPr>
                <w:b/>
                <w:bCs/>
                <w:sz w:val="20"/>
                <w:szCs w:val="20"/>
              </w:rPr>
              <w:t>336 905,6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80B" w14:textId="77777777" w:rsidR="00EB33B7" w:rsidRPr="00EB33B7" w:rsidRDefault="00EB33B7" w:rsidP="00EB33B7">
            <w:pPr>
              <w:jc w:val="center"/>
              <w:rPr>
                <w:b/>
                <w:bCs/>
                <w:sz w:val="20"/>
                <w:szCs w:val="20"/>
              </w:rPr>
            </w:pPr>
            <w:r w:rsidRPr="00EB33B7">
              <w:rPr>
                <w:b/>
                <w:bCs/>
                <w:sz w:val="20"/>
                <w:szCs w:val="20"/>
              </w:rPr>
              <w:t>358 912,1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AA16" w14:textId="49005BD3" w:rsidR="00EB33B7" w:rsidRPr="00EB33B7" w:rsidRDefault="00EB33B7" w:rsidP="00EB33B7">
            <w:pPr>
              <w:jc w:val="center"/>
              <w:rPr>
                <w:b/>
                <w:bCs/>
                <w:sz w:val="20"/>
                <w:szCs w:val="20"/>
              </w:rPr>
            </w:pPr>
            <w:r w:rsidRPr="00EB33B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01C3" w14:textId="192C13D3" w:rsidR="00EB33B7" w:rsidRPr="00EB33B7" w:rsidRDefault="00EB33B7" w:rsidP="00EB33B7">
            <w:pPr>
              <w:jc w:val="center"/>
              <w:rPr>
                <w:b/>
                <w:bCs/>
                <w:sz w:val="20"/>
                <w:szCs w:val="20"/>
              </w:rPr>
            </w:pPr>
            <w:r w:rsidRPr="00EB33B7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3B4E" w14:textId="77777777" w:rsidR="00EB33B7" w:rsidRPr="00EB33B7" w:rsidRDefault="00EB33B7" w:rsidP="00EB33B7">
            <w:pPr>
              <w:jc w:val="center"/>
              <w:rPr>
                <w:b/>
                <w:bCs/>
                <w:sz w:val="20"/>
                <w:szCs w:val="20"/>
              </w:rPr>
            </w:pPr>
            <w:r w:rsidRPr="00EB33B7">
              <w:rPr>
                <w:b/>
                <w:bCs/>
                <w:sz w:val="20"/>
                <w:szCs w:val="20"/>
              </w:rPr>
              <w:t>22 006,5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F248" w14:textId="7B316DA4" w:rsidR="00EB33B7" w:rsidRPr="00EB33B7" w:rsidRDefault="00EB33B7" w:rsidP="00EB33B7">
            <w:pPr>
              <w:jc w:val="center"/>
              <w:rPr>
                <w:b/>
                <w:bCs/>
                <w:sz w:val="20"/>
                <w:szCs w:val="20"/>
              </w:rPr>
            </w:pPr>
            <w:r w:rsidRPr="00EB33B7">
              <w:rPr>
                <w:b/>
                <w:bCs/>
                <w:sz w:val="20"/>
                <w:szCs w:val="20"/>
              </w:rPr>
              <w:t>6,5</w:t>
            </w:r>
          </w:p>
        </w:tc>
      </w:tr>
      <w:tr w:rsidR="00EB33B7" w:rsidRPr="00EB33B7" w14:paraId="5EE03322" w14:textId="77777777" w:rsidTr="00092448">
        <w:trPr>
          <w:trHeight w:val="256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88D" w14:textId="77777777" w:rsidR="00EB33B7" w:rsidRPr="00EB33B7" w:rsidRDefault="00EB33B7" w:rsidP="00EB33B7">
            <w:pPr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97F8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45 189,5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CA66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43 756,0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ABEE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44 977,5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B37D" w14:textId="2DCF7B34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76B5" w14:textId="621E0FFF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F5B7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1 221,5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3FF9" w14:textId="324822BE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2,8</w:t>
            </w:r>
          </w:p>
        </w:tc>
      </w:tr>
      <w:tr w:rsidR="00EB33B7" w:rsidRPr="00EB33B7" w14:paraId="3D444EDE" w14:textId="77777777" w:rsidTr="00092448">
        <w:trPr>
          <w:trHeight w:val="686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CF8" w14:textId="77777777" w:rsidR="00EB33B7" w:rsidRPr="00EB33B7" w:rsidRDefault="00EB33B7" w:rsidP="00EB33B7">
            <w:pPr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FC55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147B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1 223,4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9717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1 308,3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101D" w14:textId="0BB653A9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22AB" w14:textId="45FBA60D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D6CF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9121" w14:textId="146997BC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6,9</w:t>
            </w:r>
          </w:p>
        </w:tc>
      </w:tr>
      <w:tr w:rsidR="00EB33B7" w:rsidRPr="00EB33B7" w14:paraId="2E7FDDAD" w14:textId="77777777" w:rsidTr="00092448">
        <w:trPr>
          <w:trHeight w:val="271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771D" w14:textId="77777777" w:rsidR="00EB33B7" w:rsidRPr="00EB33B7" w:rsidRDefault="00EB33B7" w:rsidP="00EB33B7">
            <w:pPr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4C8F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49 661,1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C631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47 967,8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2CA5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48 910,5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61D9" w14:textId="6CB41EBB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AC9A" w14:textId="550BEFCE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A01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942,7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1E14" w14:textId="441A1C11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B33B7" w:rsidRPr="00EB33B7" w14:paraId="6AC52EDA" w14:textId="77777777" w:rsidTr="00092448">
        <w:trPr>
          <w:trHeight w:val="43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BB6" w14:textId="77777777" w:rsidR="00EB33B7" w:rsidRPr="00EB33B7" w:rsidRDefault="00EB33B7" w:rsidP="00EB33B7">
            <w:pPr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4B78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9 368,7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E1EF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2 162,8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4F2A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7 119,0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C0B8" w14:textId="6701346B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311A" w14:textId="738AAB9E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9F9E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4 956,2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3CE6" w14:textId="38B39610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229,2</w:t>
            </w:r>
          </w:p>
        </w:tc>
      </w:tr>
      <w:tr w:rsidR="00EB33B7" w:rsidRPr="00EB33B7" w14:paraId="024BD895" w14:textId="77777777" w:rsidTr="00092448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F3B" w14:textId="77777777" w:rsidR="00EB33B7" w:rsidRPr="00EB33B7" w:rsidRDefault="00EB33B7" w:rsidP="00EB33B7">
            <w:pPr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92C5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176 159,7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95B0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164 487,8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6005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173 543,8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8CE9" w14:textId="3444DD44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B278" w14:textId="68436CE4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67C1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9 056,0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3FDC" w14:textId="5C90AE24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5,5</w:t>
            </w:r>
          </w:p>
        </w:tc>
      </w:tr>
      <w:tr w:rsidR="00EB33B7" w:rsidRPr="00EB33B7" w14:paraId="28B1805B" w14:textId="77777777" w:rsidTr="00092448">
        <w:trPr>
          <w:trHeight w:val="215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70C5" w14:textId="77777777" w:rsidR="00EB33B7" w:rsidRPr="00EB33B7" w:rsidRDefault="00EB33B7" w:rsidP="00EB33B7">
            <w:pPr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0898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47 399,5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5D3A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35 930,1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41C7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47 207,6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429C" w14:textId="50E93EDC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5A46" w14:textId="66265979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616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11 277,5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F79F" w14:textId="35757C1C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31,4</w:t>
            </w:r>
          </w:p>
        </w:tc>
      </w:tr>
      <w:tr w:rsidR="00EB33B7" w:rsidRPr="00EB33B7" w14:paraId="06240A95" w14:textId="77777777" w:rsidTr="00092448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49F" w14:textId="77777777" w:rsidR="00EB33B7" w:rsidRPr="00EB33B7" w:rsidRDefault="00EB33B7" w:rsidP="00EB33B7">
            <w:pPr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7F20" w14:textId="478D52E8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B33B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E6E3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5A65" w14:textId="13B26E91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BCEB" w14:textId="054AFD5B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503F" w14:textId="598FC2CF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68A9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-143,5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0B30" w14:textId="544F4779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</w:tr>
      <w:tr w:rsidR="00EB33B7" w:rsidRPr="00EB33B7" w14:paraId="1F2E8A9E" w14:textId="77777777" w:rsidTr="00092448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96F3" w14:textId="77777777" w:rsidR="00EB33B7" w:rsidRPr="00EB33B7" w:rsidRDefault="00EB33B7" w:rsidP="00EB33B7">
            <w:pPr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B130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14 361,6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27CB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17 145,2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A123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13 002,1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A870" w14:textId="28E63E56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99AA" w14:textId="114383DC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0BD1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-4 143,1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0A79" w14:textId="0075C23B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-24,2</w:t>
            </w:r>
          </w:p>
        </w:tc>
      </w:tr>
      <w:tr w:rsidR="00EB33B7" w:rsidRPr="00EB33B7" w14:paraId="468A0794" w14:textId="77777777" w:rsidTr="00092448">
        <w:trPr>
          <w:trHeight w:val="184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8DE3" w14:textId="77777777" w:rsidR="00EB33B7" w:rsidRPr="00EB33B7" w:rsidRDefault="00EB33B7" w:rsidP="00EB33B7">
            <w:pPr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A0A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10 888,3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7CAD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12 318,2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D7C7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10 869,0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2D1" w14:textId="4B70D6A4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09A1" w14:textId="53EB9F1A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26D3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-1 449,2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557B" w14:textId="40A8F9AC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-11,8</w:t>
            </w:r>
          </w:p>
        </w:tc>
      </w:tr>
      <w:tr w:rsidR="00EB33B7" w:rsidRPr="00EB33B7" w14:paraId="778D57BE" w14:textId="77777777" w:rsidTr="00092448">
        <w:trPr>
          <w:trHeight w:val="656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5F0" w14:textId="77777777" w:rsidR="00EB33B7" w:rsidRPr="00EB33B7" w:rsidRDefault="00EB33B7" w:rsidP="00EB33B7">
            <w:pPr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B49E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269,3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CF5D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4F2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269,3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6971" w14:textId="6A162F7F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F05C" w14:textId="31ACF97B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F13C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-169,8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4F47" w14:textId="2D7F03B8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-38,7</w:t>
            </w:r>
          </w:p>
        </w:tc>
      </w:tr>
      <w:tr w:rsidR="00EB33B7" w:rsidRPr="00EB33B7" w14:paraId="0700C6AB" w14:textId="77777777" w:rsidTr="00092448">
        <w:trPr>
          <w:trHeight w:val="963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518" w14:textId="77777777" w:rsidR="00EB33B7" w:rsidRPr="00EB33B7" w:rsidRDefault="00EB33B7" w:rsidP="00EB33B7">
            <w:pPr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20F1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11 705,0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925E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11 331,7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11AB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11 705,0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87B8" w14:textId="29E6D49F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52F8" w14:textId="335B104E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C59D" w14:textId="77777777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373,3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09DA" w14:textId="7CBE6CAD" w:rsidR="00EB33B7" w:rsidRPr="00EB33B7" w:rsidRDefault="00EB33B7" w:rsidP="00EB33B7">
            <w:pPr>
              <w:jc w:val="center"/>
              <w:rPr>
                <w:sz w:val="20"/>
                <w:szCs w:val="20"/>
              </w:rPr>
            </w:pPr>
            <w:r w:rsidRPr="00EB33B7">
              <w:rPr>
                <w:sz w:val="20"/>
                <w:szCs w:val="20"/>
              </w:rPr>
              <w:t>3,3</w:t>
            </w:r>
          </w:p>
        </w:tc>
      </w:tr>
    </w:tbl>
    <w:p w14:paraId="597B9A85" w14:textId="6D2F64BF" w:rsidR="007D2953" w:rsidRPr="001613BE" w:rsidRDefault="007D2953" w:rsidP="006C1A57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1613BE">
        <w:rPr>
          <w:sz w:val="28"/>
          <w:szCs w:val="28"/>
        </w:rPr>
        <w:t>По сравнению с 20</w:t>
      </w:r>
      <w:r w:rsidR="005F4515">
        <w:rPr>
          <w:sz w:val="28"/>
          <w:szCs w:val="28"/>
        </w:rPr>
        <w:t>20</w:t>
      </w:r>
      <w:r w:rsidRPr="001613BE">
        <w:rPr>
          <w:sz w:val="28"/>
          <w:szCs w:val="28"/>
        </w:rPr>
        <w:t xml:space="preserve"> годом объем расходов бюджета района в целом увеличился на </w:t>
      </w:r>
      <w:r w:rsidR="005F4515">
        <w:rPr>
          <w:sz w:val="28"/>
          <w:szCs w:val="28"/>
        </w:rPr>
        <w:t>22 006,5</w:t>
      </w:r>
      <w:r w:rsidRPr="001613BE">
        <w:rPr>
          <w:sz w:val="28"/>
          <w:szCs w:val="28"/>
        </w:rPr>
        <w:t xml:space="preserve"> тыс. рублей, или на </w:t>
      </w:r>
      <w:r w:rsidR="005F4515">
        <w:rPr>
          <w:sz w:val="28"/>
          <w:szCs w:val="28"/>
        </w:rPr>
        <w:t>6</w:t>
      </w:r>
      <w:r w:rsidR="00F56084">
        <w:rPr>
          <w:sz w:val="28"/>
          <w:szCs w:val="28"/>
        </w:rPr>
        <w:t>,5</w:t>
      </w:r>
      <w:r w:rsidRPr="001613BE">
        <w:rPr>
          <w:sz w:val="28"/>
          <w:szCs w:val="28"/>
        </w:rPr>
        <w:t>% (в 20</w:t>
      </w:r>
      <w:r w:rsidR="005F4515">
        <w:rPr>
          <w:sz w:val="28"/>
          <w:szCs w:val="28"/>
        </w:rPr>
        <w:t>20</w:t>
      </w:r>
      <w:r w:rsidRPr="001613BE">
        <w:rPr>
          <w:sz w:val="28"/>
          <w:szCs w:val="28"/>
        </w:rPr>
        <w:t xml:space="preserve"> году по отношению к 201</w:t>
      </w:r>
      <w:r w:rsidR="005F4515">
        <w:rPr>
          <w:sz w:val="28"/>
          <w:szCs w:val="28"/>
        </w:rPr>
        <w:t>9</w:t>
      </w:r>
      <w:r w:rsidRPr="001613BE">
        <w:rPr>
          <w:sz w:val="28"/>
          <w:szCs w:val="28"/>
        </w:rPr>
        <w:t xml:space="preserve"> году было увеличение </w:t>
      </w:r>
      <w:proofErr w:type="gramStart"/>
      <w:r w:rsidR="005F4515">
        <w:rPr>
          <w:sz w:val="28"/>
          <w:szCs w:val="28"/>
        </w:rPr>
        <w:t>на</w:t>
      </w:r>
      <w:proofErr w:type="gramEnd"/>
      <w:r w:rsidR="005F4515">
        <w:rPr>
          <w:sz w:val="28"/>
          <w:szCs w:val="28"/>
        </w:rPr>
        <w:t xml:space="preserve"> </w:t>
      </w:r>
      <w:r w:rsidR="005F4515" w:rsidRPr="005F4515">
        <w:rPr>
          <w:sz w:val="28"/>
          <w:szCs w:val="28"/>
        </w:rPr>
        <w:t>17 565,2 тыс. рублей, или на 5,5%</w:t>
      </w:r>
      <w:r w:rsidRPr="001613BE">
        <w:rPr>
          <w:sz w:val="28"/>
          <w:szCs w:val="28"/>
        </w:rPr>
        <w:t xml:space="preserve">). </w:t>
      </w:r>
    </w:p>
    <w:p w14:paraId="0656979C" w14:textId="6D9865EA" w:rsidR="007D2953" w:rsidRPr="001613BE" w:rsidRDefault="007D2953" w:rsidP="006C1A57">
      <w:pPr>
        <w:spacing w:line="276" w:lineRule="auto"/>
        <w:ind w:firstLine="709"/>
        <w:jc w:val="both"/>
        <w:rPr>
          <w:sz w:val="28"/>
          <w:szCs w:val="28"/>
        </w:rPr>
      </w:pPr>
      <w:r w:rsidRPr="001613BE">
        <w:rPr>
          <w:sz w:val="28"/>
          <w:szCs w:val="28"/>
        </w:rPr>
        <w:t>В общем объеме расходов основную долю занимали расходы социальной направленности, в том числе на образование направлено 48,</w:t>
      </w:r>
      <w:r w:rsidR="005F4515">
        <w:rPr>
          <w:sz w:val="28"/>
          <w:szCs w:val="28"/>
        </w:rPr>
        <w:t>4</w:t>
      </w:r>
      <w:r w:rsidRPr="001613BE">
        <w:rPr>
          <w:sz w:val="28"/>
          <w:szCs w:val="28"/>
        </w:rPr>
        <w:t>%, культуру – 1</w:t>
      </w:r>
      <w:r w:rsidR="005F4515">
        <w:rPr>
          <w:sz w:val="28"/>
          <w:szCs w:val="28"/>
        </w:rPr>
        <w:t>3,2</w:t>
      </w:r>
      <w:r w:rsidRPr="001613BE">
        <w:rPr>
          <w:sz w:val="28"/>
          <w:szCs w:val="28"/>
        </w:rPr>
        <w:t>%.</w:t>
      </w:r>
    </w:p>
    <w:p w14:paraId="12921A35" w14:textId="7AA583A2" w:rsidR="007D2953" w:rsidRDefault="007D2953" w:rsidP="006C1A57">
      <w:pPr>
        <w:spacing w:line="276" w:lineRule="auto"/>
        <w:ind w:firstLine="709"/>
        <w:jc w:val="both"/>
        <w:rPr>
          <w:sz w:val="28"/>
          <w:szCs w:val="28"/>
        </w:rPr>
      </w:pPr>
      <w:r w:rsidRPr="001613BE">
        <w:rPr>
          <w:sz w:val="28"/>
          <w:szCs w:val="28"/>
        </w:rPr>
        <w:t xml:space="preserve">Значительный вес в объеме произведенных затрат занимают </w:t>
      </w:r>
      <w:r w:rsidR="006C1A57">
        <w:rPr>
          <w:sz w:val="28"/>
          <w:szCs w:val="28"/>
        </w:rPr>
        <w:t xml:space="preserve">расходы </w:t>
      </w:r>
      <w:r w:rsidRPr="001613BE">
        <w:rPr>
          <w:sz w:val="28"/>
          <w:szCs w:val="28"/>
        </w:rPr>
        <w:t xml:space="preserve">на национальную экономику (в т.ч. сельское хозяйство, транспорт, дорожное хозяйство) </w:t>
      </w:r>
      <w:r w:rsidR="001613BE" w:rsidRPr="001613BE">
        <w:rPr>
          <w:sz w:val="28"/>
          <w:szCs w:val="28"/>
        </w:rPr>
        <w:t>–</w:t>
      </w:r>
      <w:r w:rsidRPr="001613BE">
        <w:rPr>
          <w:sz w:val="28"/>
          <w:szCs w:val="28"/>
        </w:rPr>
        <w:t xml:space="preserve"> </w:t>
      </w:r>
      <w:r w:rsidR="00F56084">
        <w:rPr>
          <w:sz w:val="28"/>
          <w:szCs w:val="28"/>
        </w:rPr>
        <w:t>1</w:t>
      </w:r>
      <w:r w:rsidR="005F4515">
        <w:rPr>
          <w:sz w:val="28"/>
          <w:szCs w:val="28"/>
        </w:rPr>
        <w:t>3,6</w:t>
      </w:r>
      <w:r w:rsidRPr="001613BE">
        <w:rPr>
          <w:sz w:val="28"/>
          <w:szCs w:val="28"/>
        </w:rPr>
        <w:t xml:space="preserve">% и </w:t>
      </w:r>
      <w:r w:rsidR="001613BE" w:rsidRPr="001613BE">
        <w:rPr>
          <w:sz w:val="28"/>
          <w:szCs w:val="28"/>
        </w:rPr>
        <w:t>общегосударственные вопросы</w:t>
      </w:r>
      <w:r w:rsidRPr="001613BE">
        <w:rPr>
          <w:sz w:val="28"/>
          <w:szCs w:val="28"/>
        </w:rPr>
        <w:t xml:space="preserve"> </w:t>
      </w:r>
      <w:r w:rsidR="001613BE" w:rsidRPr="001613BE">
        <w:rPr>
          <w:sz w:val="28"/>
          <w:szCs w:val="28"/>
        </w:rPr>
        <w:t>–</w:t>
      </w:r>
      <w:r w:rsidRPr="001613BE">
        <w:rPr>
          <w:sz w:val="28"/>
          <w:szCs w:val="28"/>
        </w:rPr>
        <w:t xml:space="preserve"> </w:t>
      </w:r>
      <w:r w:rsidR="001613BE" w:rsidRPr="001613BE">
        <w:rPr>
          <w:sz w:val="28"/>
          <w:szCs w:val="28"/>
        </w:rPr>
        <w:t>1</w:t>
      </w:r>
      <w:r w:rsidR="005F4515">
        <w:rPr>
          <w:sz w:val="28"/>
          <w:szCs w:val="28"/>
        </w:rPr>
        <w:t>2,5%</w:t>
      </w:r>
      <w:r w:rsidRPr="001613BE">
        <w:rPr>
          <w:sz w:val="28"/>
          <w:szCs w:val="28"/>
        </w:rPr>
        <w:t>.</w:t>
      </w:r>
      <w:r w:rsidR="00521F8D" w:rsidRPr="001613BE">
        <w:rPr>
          <w:sz w:val="28"/>
          <w:szCs w:val="28"/>
        </w:rPr>
        <w:t xml:space="preserve"> </w:t>
      </w:r>
    </w:p>
    <w:p w14:paraId="47A3EBF4" w14:textId="76029A3F" w:rsidR="001A047E" w:rsidRPr="004314BB" w:rsidRDefault="001A047E" w:rsidP="006C1A57">
      <w:pPr>
        <w:tabs>
          <w:tab w:val="left" w:pos="720"/>
        </w:tabs>
        <w:spacing w:after="120" w:line="276" w:lineRule="auto"/>
        <w:ind w:firstLine="709"/>
        <w:jc w:val="both"/>
        <w:rPr>
          <w:sz w:val="27"/>
          <w:szCs w:val="27"/>
        </w:rPr>
      </w:pPr>
      <w:r w:rsidRPr="004314BB">
        <w:rPr>
          <w:sz w:val="28"/>
          <w:szCs w:val="28"/>
        </w:rPr>
        <w:t xml:space="preserve">Не в полном объеме освоены ассигнования по </w:t>
      </w:r>
      <w:r w:rsidR="006C1A57">
        <w:rPr>
          <w:sz w:val="28"/>
          <w:szCs w:val="28"/>
        </w:rPr>
        <w:t>восьми</w:t>
      </w:r>
      <w:r w:rsidRPr="004314BB">
        <w:rPr>
          <w:sz w:val="28"/>
          <w:szCs w:val="28"/>
        </w:rPr>
        <w:t xml:space="preserve"> разделам бюджетной классификации из </w:t>
      </w:r>
      <w:r w:rsidR="005F4515">
        <w:rPr>
          <w:sz w:val="28"/>
          <w:szCs w:val="28"/>
        </w:rPr>
        <w:t>десяти</w:t>
      </w:r>
      <w:r w:rsidRPr="004314BB">
        <w:rPr>
          <w:sz w:val="28"/>
          <w:szCs w:val="28"/>
        </w:rPr>
        <w:t xml:space="preserve"> на общую сумму </w:t>
      </w:r>
      <w:r w:rsidR="005F4515">
        <w:rPr>
          <w:sz w:val="28"/>
          <w:szCs w:val="28"/>
        </w:rPr>
        <w:t>7 400,6</w:t>
      </w:r>
      <w:r w:rsidRPr="004314BB">
        <w:rPr>
          <w:sz w:val="28"/>
          <w:szCs w:val="28"/>
        </w:rPr>
        <w:t xml:space="preserve"> тыс. рублей. Освоение ассигнований в разрезе главных распорядителей бюджетных средств составляет от 9</w:t>
      </w:r>
      <w:r w:rsidR="005F4515">
        <w:rPr>
          <w:sz w:val="28"/>
          <w:szCs w:val="28"/>
        </w:rPr>
        <w:t>7,5</w:t>
      </w:r>
      <w:r w:rsidRPr="004314BB">
        <w:rPr>
          <w:sz w:val="28"/>
          <w:szCs w:val="28"/>
        </w:rPr>
        <w:t xml:space="preserve"> до 100%.</w:t>
      </w:r>
      <w:r w:rsidRPr="004314BB">
        <w:rPr>
          <w:sz w:val="27"/>
          <w:szCs w:val="27"/>
        </w:rPr>
        <w:t xml:space="preserve"> </w:t>
      </w:r>
    </w:p>
    <w:p w14:paraId="769FD025" w14:textId="59D88F7A" w:rsidR="001A047E" w:rsidRPr="005F4515" w:rsidRDefault="001A047E" w:rsidP="0017102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61001B">
        <w:rPr>
          <w:sz w:val="28"/>
          <w:szCs w:val="28"/>
        </w:rPr>
        <w:t>Анализ расходов бюджета Нолинского района за 20</w:t>
      </w:r>
      <w:r w:rsidR="006C1A57" w:rsidRPr="0061001B">
        <w:rPr>
          <w:sz w:val="28"/>
          <w:szCs w:val="28"/>
        </w:rPr>
        <w:t>2</w:t>
      </w:r>
      <w:r w:rsidR="009646A6" w:rsidRPr="0061001B">
        <w:rPr>
          <w:sz w:val="28"/>
          <w:szCs w:val="28"/>
        </w:rPr>
        <w:t>1</w:t>
      </w:r>
      <w:r w:rsidRPr="0061001B">
        <w:rPr>
          <w:sz w:val="28"/>
          <w:szCs w:val="28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B33FFA" w:rsidRPr="0061001B">
        <w:rPr>
          <w:sz w:val="28"/>
          <w:szCs w:val="28"/>
        </w:rPr>
        <w:t>20</w:t>
      </w:r>
      <w:r w:rsidR="0058099A" w:rsidRPr="0061001B">
        <w:rPr>
          <w:sz w:val="28"/>
          <w:szCs w:val="28"/>
        </w:rPr>
        <w:t>0 479,8</w:t>
      </w:r>
      <w:r w:rsidRPr="0061001B">
        <w:rPr>
          <w:sz w:val="28"/>
          <w:szCs w:val="28"/>
        </w:rPr>
        <w:t xml:space="preserve"> тыс. </w:t>
      </w:r>
      <w:r w:rsidRPr="0061001B">
        <w:rPr>
          <w:sz w:val="28"/>
          <w:szCs w:val="28"/>
        </w:rPr>
        <w:lastRenderedPageBreak/>
        <w:t>рублей, или 5</w:t>
      </w:r>
      <w:r w:rsidR="0058099A" w:rsidRPr="0061001B">
        <w:rPr>
          <w:sz w:val="28"/>
          <w:szCs w:val="28"/>
        </w:rPr>
        <w:t>5,9</w:t>
      </w:r>
      <w:r w:rsidR="004F51E4" w:rsidRPr="0061001B">
        <w:rPr>
          <w:sz w:val="28"/>
          <w:szCs w:val="28"/>
        </w:rPr>
        <w:t>%</w:t>
      </w:r>
      <w:r w:rsidRPr="0061001B">
        <w:rPr>
          <w:sz w:val="28"/>
          <w:szCs w:val="28"/>
        </w:rPr>
        <w:t xml:space="preserve"> от общего объема расходов, на оплату работ, услуг – </w:t>
      </w:r>
      <w:r w:rsidR="0058099A" w:rsidRPr="0061001B">
        <w:rPr>
          <w:sz w:val="28"/>
          <w:szCs w:val="28"/>
        </w:rPr>
        <w:t>8</w:t>
      </w:r>
      <w:r w:rsidR="00B33FFA" w:rsidRPr="0061001B">
        <w:rPr>
          <w:sz w:val="28"/>
          <w:szCs w:val="28"/>
        </w:rPr>
        <w:t>3</w:t>
      </w:r>
      <w:r w:rsidR="0058099A" w:rsidRPr="0061001B">
        <w:rPr>
          <w:sz w:val="28"/>
          <w:szCs w:val="28"/>
        </w:rPr>
        <w:t> 245,4</w:t>
      </w:r>
      <w:r w:rsidRPr="0061001B">
        <w:rPr>
          <w:sz w:val="28"/>
          <w:szCs w:val="28"/>
        </w:rPr>
        <w:t xml:space="preserve"> тыс. рублей (2</w:t>
      </w:r>
      <w:r w:rsidR="0058099A" w:rsidRPr="0061001B">
        <w:rPr>
          <w:sz w:val="28"/>
          <w:szCs w:val="28"/>
        </w:rPr>
        <w:t>3,2</w:t>
      </w:r>
      <w:r w:rsidRPr="0061001B">
        <w:rPr>
          <w:sz w:val="28"/>
          <w:szCs w:val="28"/>
        </w:rPr>
        <w:t>%),</w:t>
      </w:r>
      <w:r w:rsidR="0058099A" w:rsidRPr="0061001B">
        <w:rPr>
          <w:sz w:val="28"/>
          <w:szCs w:val="28"/>
        </w:rPr>
        <w:t xml:space="preserve"> обслуживание муниципального долга – </w:t>
      </w:r>
      <w:r w:rsidR="0061001B" w:rsidRPr="0061001B">
        <w:rPr>
          <w:sz w:val="28"/>
          <w:szCs w:val="28"/>
        </w:rPr>
        <w:t>269,3</w:t>
      </w:r>
      <w:r w:rsidR="0058099A" w:rsidRPr="0061001B">
        <w:rPr>
          <w:sz w:val="28"/>
          <w:szCs w:val="28"/>
        </w:rPr>
        <w:t xml:space="preserve"> тыс. рублей (0,1%),</w:t>
      </w:r>
      <w:r w:rsidR="0061001B" w:rsidRPr="0061001B">
        <w:rPr>
          <w:sz w:val="28"/>
          <w:szCs w:val="28"/>
        </w:rPr>
        <w:t xml:space="preserve"> </w:t>
      </w:r>
      <w:r w:rsidR="0061001B">
        <w:rPr>
          <w:sz w:val="28"/>
          <w:szCs w:val="28"/>
        </w:rPr>
        <w:t>б</w:t>
      </w:r>
      <w:r w:rsidR="0061001B" w:rsidRPr="0061001B">
        <w:rPr>
          <w:sz w:val="28"/>
          <w:szCs w:val="28"/>
        </w:rPr>
        <w:t>езвозмездные перечисления текущего характера организациям</w:t>
      </w:r>
      <w:r w:rsidR="0061001B">
        <w:rPr>
          <w:sz w:val="28"/>
          <w:szCs w:val="28"/>
        </w:rPr>
        <w:t xml:space="preserve"> – 8</w:t>
      </w:r>
      <w:proofErr w:type="gramEnd"/>
      <w:r w:rsidR="0061001B">
        <w:rPr>
          <w:sz w:val="28"/>
          <w:szCs w:val="28"/>
        </w:rPr>
        <w:t> </w:t>
      </w:r>
      <w:proofErr w:type="gramStart"/>
      <w:r w:rsidR="0061001B">
        <w:rPr>
          <w:sz w:val="28"/>
          <w:szCs w:val="28"/>
        </w:rPr>
        <w:t>376 тыс. рублей (2,3%),</w:t>
      </w:r>
      <w:r w:rsidR="0061001B" w:rsidRPr="0061001B">
        <w:rPr>
          <w:sz w:val="28"/>
          <w:szCs w:val="28"/>
        </w:rPr>
        <w:t xml:space="preserve"> </w:t>
      </w:r>
      <w:r w:rsidR="00B33FFA" w:rsidRPr="0061001B">
        <w:rPr>
          <w:sz w:val="28"/>
          <w:szCs w:val="28"/>
        </w:rPr>
        <w:t>безвозмездные перечисления бюджетам – 26 979,7 тыс. рублей (7,5%),</w:t>
      </w:r>
      <w:r w:rsidR="00B33FFA">
        <w:rPr>
          <w:color w:val="FF0000"/>
          <w:sz w:val="28"/>
          <w:szCs w:val="28"/>
        </w:rPr>
        <w:t xml:space="preserve"> </w:t>
      </w:r>
      <w:r w:rsidR="00B33FFA" w:rsidRPr="0061001B">
        <w:rPr>
          <w:sz w:val="28"/>
          <w:szCs w:val="28"/>
        </w:rPr>
        <w:t xml:space="preserve">социальное обеспечение – </w:t>
      </w:r>
      <w:r w:rsidR="0061001B" w:rsidRPr="0061001B">
        <w:rPr>
          <w:sz w:val="28"/>
          <w:szCs w:val="28"/>
        </w:rPr>
        <w:t>7 175,2</w:t>
      </w:r>
      <w:r w:rsidR="00B33FFA" w:rsidRPr="0061001B">
        <w:rPr>
          <w:sz w:val="28"/>
          <w:szCs w:val="28"/>
        </w:rPr>
        <w:t xml:space="preserve"> тыс. рублей (</w:t>
      </w:r>
      <w:r w:rsidR="0061001B" w:rsidRPr="0061001B">
        <w:rPr>
          <w:sz w:val="28"/>
          <w:szCs w:val="28"/>
        </w:rPr>
        <w:t>2</w:t>
      </w:r>
      <w:r w:rsidR="00B33FFA" w:rsidRPr="0061001B">
        <w:rPr>
          <w:sz w:val="28"/>
          <w:szCs w:val="28"/>
        </w:rPr>
        <w:t>%),</w:t>
      </w:r>
      <w:r w:rsidR="00B33FFA">
        <w:rPr>
          <w:color w:val="FF0000"/>
          <w:sz w:val="28"/>
          <w:szCs w:val="28"/>
        </w:rPr>
        <w:t xml:space="preserve"> </w:t>
      </w:r>
      <w:r w:rsidRPr="0061001B">
        <w:rPr>
          <w:sz w:val="28"/>
          <w:szCs w:val="28"/>
        </w:rPr>
        <w:t xml:space="preserve">увеличение стоимости основных средств – </w:t>
      </w:r>
      <w:r w:rsidR="0061001B" w:rsidRPr="0061001B">
        <w:rPr>
          <w:sz w:val="28"/>
          <w:szCs w:val="28"/>
        </w:rPr>
        <w:t>8 021,1</w:t>
      </w:r>
      <w:r w:rsidRPr="0061001B">
        <w:rPr>
          <w:sz w:val="28"/>
          <w:szCs w:val="28"/>
        </w:rPr>
        <w:t xml:space="preserve"> тыс. рублей (</w:t>
      </w:r>
      <w:r w:rsidR="0061001B" w:rsidRPr="0061001B">
        <w:rPr>
          <w:sz w:val="28"/>
          <w:szCs w:val="28"/>
        </w:rPr>
        <w:t>2</w:t>
      </w:r>
      <w:r w:rsidR="004F51E4" w:rsidRPr="0061001B">
        <w:rPr>
          <w:sz w:val="28"/>
          <w:szCs w:val="28"/>
        </w:rPr>
        <w:t>,2</w:t>
      </w:r>
      <w:r w:rsidRPr="0061001B">
        <w:rPr>
          <w:sz w:val="28"/>
          <w:szCs w:val="28"/>
        </w:rPr>
        <w:t xml:space="preserve">%), увеличение стоимости материальных запасов – </w:t>
      </w:r>
      <w:r w:rsidR="004F51E4" w:rsidRPr="0061001B">
        <w:rPr>
          <w:sz w:val="28"/>
          <w:szCs w:val="28"/>
        </w:rPr>
        <w:t>1</w:t>
      </w:r>
      <w:r w:rsidR="0061001B" w:rsidRPr="0061001B">
        <w:rPr>
          <w:sz w:val="28"/>
          <w:szCs w:val="28"/>
        </w:rPr>
        <w:t>6 927,1</w:t>
      </w:r>
      <w:r w:rsidRPr="0061001B">
        <w:rPr>
          <w:sz w:val="28"/>
          <w:szCs w:val="28"/>
        </w:rPr>
        <w:t xml:space="preserve"> тыс. рублей (</w:t>
      </w:r>
      <w:r w:rsidR="004F51E4" w:rsidRPr="0061001B">
        <w:rPr>
          <w:sz w:val="28"/>
          <w:szCs w:val="28"/>
        </w:rPr>
        <w:t>4,</w:t>
      </w:r>
      <w:r w:rsidR="0061001B" w:rsidRPr="0061001B">
        <w:rPr>
          <w:sz w:val="28"/>
          <w:szCs w:val="28"/>
        </w:rPr>
        <w:t>7</w:t>
      </w:r>
      <w:r w:rsidRPr="0061001B">
        <w:rPr>
          <w:sz w:val="28"/>
          <w:szCs w:val="28"/>
        </w:rPr>
        <w:t xml:space="preserve">%), прочие расходы – </w:t>
      </w:r>
      <w:r w:rsidR="0061001B" w:rsidRPr="0061001B">
        <w:rPr>
          <w:sz w:val="28"/>
          <w:szCs w:val="28"/>
        </w:rPr>
        <w:t>7 438,6</w:t>
      </w:r>
      <w:r w:rsidRPr="0061001B">
        <w:rPr>
          <w:sz w:val="28"/>
          <w:szCs w:val="28"/>
        </w:rPr>
        <w:t xml:space="preserve"> тыс. рублей (</w:t>
      </w:r>
      <w:r w:rsidR="00B33FFA" w:rsidRPr="0061001B">
        <w:rPr>
          <w:sz w:val="28"/>
          <w:szCs w:val="28"/>
        </w:rPr>
        <w:t>2</w:t>
      </w:r>
      <w:r w:rsidR="0061001B" w:rsidRPr="0061001B">
        <w:rPr>
          <w:sz w:val="28"/>
          <w:szCs w:val="28"/>
        </w:rPr>
        <w:t>,1</w:t>
      </w:r>
      <w:r w:rsidRPr="0061001B">
        <w:rPr>
          <w:sz w:val="28"/>
          <w:szCs w:val="28"/>
        </w:rPr>
        <w:t xml:space="preserve">%). </w:t>
      </w:r>
      <w:proofErr w:type="gramEnd"/>
    </w:p>
    <w:p w14:paraId="6C0119D8" w14:textId="1CC8F617" w:rsidR="001A047E" w:rsidRPr="00092448" w:rsidRDefault="001A047E" w:rsidP="0017102D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 w:rsidRPr="00701B6C">
        <w:rPr>
          <w:sz w:val="28"/>
          <w:szCs w:val="28"/>
        </w:rPr>
        <w:t>Большая часть прочих расходов бюджета (</w:t>
      </w:r>
      <w:r w:rsidR="00577A40" w:rsidRPr="00701B6C">
        <w:rPr>
          <w:sz w:val="28"/>
          <w:szCs w:val="28"/>
        </w:rPr>
        <w:t>8</w:t>
      </w:r>
      <w:r w:rsidR="00E13012" w:rsidRPr="00701B6C">
        <w:rPr>
          <w:sz w:val="28"/>
          <w:szCs w:val="28"/>
        </w:rPr>
        <w:t>5</w:t>
      </w:r>
      <w:r w:rsidRPr="00701B6C">
        <w:rPr>
          <w:sz w:val="28"/>
          <w:szCs w:val="28"/>
        </w:rPr>
        <w:t xml:space="preserve">%) сложилась за счет уплаты налогов, пошлин, сборов. </w:t>
      </w:r>
      <w:proofErr w:type="gramStart"/>
      <w:r w:rsidRPr="00701B6C">
        <w:rPr>
          <w:sz w:val="28"/>
          <w:szCs w:val="28"/>
        </w:rPr>
        <w:t xml:space="preserve">Вместе с тем, по этой же статье производились </w:t>
      </w:r>
      <w:r w:rsidRPr="00092448">
        <w:rPr>
          <w:bCs/>
          <w:iCs/>
          <w:sz w:val="28"/>
          <w:szCs w:val="28"/>
        </w:rPr>
        <w:t xml:space="preserve">расходы на уплату штрафов за нарушение законодательства о налогах и сборах, о страховых взносах, </w:t>
      </w:r>
      <w:r w:rsidR="000D70AA" w:rsidRPr="00092448">
        <w:rPr>
          <w:bCs/>
          <w:iCs/>
          <w:sz w:val="28"/>
          <w:szCs w:val="28"/>
        </w:rPr>
        <w:t>за нарушение условий контрактов</w:t>
      </w:r>
      <w:r w:rsidRPr="00092448">
        <w:rPr>
          <w:bCs/>
          <w:iCs/>
          <w:sz w:val="28"/>
          <w:szCs w:val="28"/>
        </w:rPr>
        <w:t xml:space="preserve">, предписаний надзорных органов, возмещение вреда, причиненного гражданам в результате незаконных действий (бездействия) органов местного самоуправления, либо должностных лиц этих органов, возмещение морального вреда и судебных издержек, всего – </w:t>
      </w:r>
      <w:r w:rsidR="000D70AA" w:rsidRPr="00092448">
        <w:rPr>
          <w:bCs/>
          <w:iCs/>
          <w:sz w:val="28"/>
          <w:szCs w:val="28"/>
        </w:rPr>
        <w:t>788</w:t>
      </w:r>
      <w:r w:rsidR="00B02A64" w:rsidRPr="00092448">
        <w:rPr>
          <w:bCs/>
          <w:iCs/>
          <w:sz w:val="28"/>
          <w:szCs w:val="28"/>
        </w:rPr>
        <w:t xml:space="preserve"> </w:t>
      </w:r>
      <w:r w:rsidRPr="00092448">
        <w:rPr>
          <w:bCs/>
          <w:iCs/>
          <w:sz w:val="28"/>
          <w:szCs w:val="28"/>
        </w:rPr>
        <w:t>тыс. рублей.</w:t>
      </w:r>
      <w:proofErr w:type="gramEnd"/>
      <w:r w:rsidRPr="00092448">
        <w:rPr>
          <w:bCs/>
          <w:iCs/>
          <w:sz w:val="28"/>
          <w:szCs w:val="28"/>
        </w:rPr>
        <w:t xml:space="preserve"> </w:t>
      </w:r>
      <w:r w:rsidRPr="00092448">
        <w:rPr>
          <w:sz w:val="28"/>
          <w:szCs w:val="28"/>
        </w:rPr>
        <w:t xml:space="preserve">Исходя из смысла и содержания </w:t>
      </w:r>
      <w:hyperlink r:id="rId14" w:history="1">
        <w:r w:rsidRPr="00092448">
          <w:rPr>
            <w:sz w:val="28"/>
            <w:szCs w:val="28"/>
          </w:rPr>
          <w:t>ст. 34</w:t>
        </w:r>
      </w:hyperlink>
      <w:r w:rsidRPr="00092448">
        <w:rPr>
          <w:sz w:val="28"/>
          <w:szCs w:val="28"/>
        </w:rPr>
        <w:t xml:space="preserve">, </w:t>
      </w:r>
      <w:hyperlink r:id="rId15" w:history="1">
        <w:r w:rsidRPr="00092448">
          <w:rPr>
            <w:sz w:val="28"/>
            <w:szCs w:val="28"/>
          </w:rPr>
          <w:t>162</w:t>
        </w:r>
      </w:hyperlink>
      <w:r w:rsidRPr="00092448">
        <w:rPr>
          <w:sz w:val="28"/>
          <w:szCs w:val="28"/>
        </w:rPr>
        <w:t xml:space="preserve"> БК РФ, указанные расходы не считаются заданным результатом деятельности главных распорядителей средств бюджета Нолинского района и их подведомственных учреждений, поэтому </w:t>
      </w:r>
      <w:r w:rsidRPr="00092448">
        <w:rPr>
          <w:bCs/>
          <w:iCs/>
          <w:sz w:val="28"/>
          <w:szCs w:val="28"/>
        </w:rPr>
        <w:t>являются неэффективными</w:t>
      </w:r>
      <w:r w:rsidRPr="00092448">
        <w:rPr>
          <w:sz w:val="28"/>
          <w:szCs w:val="28"/>
        </w:rPr>
        <w:t>.</w:t>
      </w:r>
    </w:p>
    <w:p w14:paraId="15B2978F" w14:textId="5203E6CD" w:rsidR="001613BE" w:rsidRPr="00916FF6" w:rsidRDefault="001613BE" w:rsidP="00B6048C">
      <w:pPr>
        <w:spacing w:line="276" w:lineRule="auto"/>
        <w:ind w:firstLine="709"/>
        <w:jc w:val="both"/>
        <w:rPr>
          <w:sz w:val="28"/>
          <w:szCs w:val="28"/>
        </w:rPr>
      </w:pPr>
      <w:r w:rsidRPr="00916FF6">
        <w:rPr>
          <w:sz w:val="28"/>
          <w:szCs w:val="28"/>
        </w:rPr>
        <w:t>Исполнение бюджета Нолинского муниципального района в 20</w:t>
      </w:r>
      <w:r w:rsidR="006C1A57">
        <w:rPr>
          <w:sz w:val="28"/>
          <w:szCs w:val="28"/>
        </w:rPr>
        <w:t>2</w:t>
      </w:r>
      <w:r w:rsidR="00DF262A">
        <w:rPr>
          <w:sz w:val="28"/>
          <w:szCs w:val="28"/>
        </w:rPr>
        <w:t>1</w:t>
      </w:r>
      <w:r w:rsidRPr="00916FF6">
        <w:rPr>
          <w:sz w:val="28"/>
          <w:szCs w:val="28"/>
        </w:rPr>
        <w:t xml:space="preserve"> году осуществлялось в рамках </w:t>
      </w:r>
      <w:r w:rsidR="00916FF6" w:rsidRPr="00916FF6">
        <w:rPr>
          <w:sz w:val="28"/>
          <w:szCs w:val="28"/>
        </w:rPr>
        <w:t>1</w:t>
      </w:r>
      <w:r w:rsidR="00B46B9A">
        <w:rPr>
          <w:sz w:val="28"/>
          <w:szCs w:val="28"/>
        </w:rPr>
        <w:t>8</w:t>
      </w:r>
      <w:r w:rsidRPr="00916FF6">
        <w:rPr>
          <w:sz w:val="28"/>
          <w:szCs w:val="28"/>
        </w:rPr>
        <w:t xml:space="preserve"> муниципальных программ. </w:t>
      </w:r>
    </w:p>
    <w:p w14:paraId="4F1D7B43" w14:textId="4EC9A216" w:rsidR="001613BE" w:rsidRPr="00916FF6" w:rsidRDefault="001613BE" w:rsidP="00B6048C">
      <w:pPr>
        <w:spacing w:line="276" w:lineRule="auto"/>
        <w:ind w:firstLine="709"/>
        <w:jc w:val="both"/>
        <w:rPr>
          <w:sz w:val="28"/>
          <w:szCs w:val="28"/>
        </w:rPr>
      </w:pPr>
      <w:r w:rsidRPr="00916FF6">
        <w:rPr>
          <w:sz w:val="28"/>
          <w:szCs w:val="28"/>
        </w:rPr>
        <w:t xml:space="preserve">Объем расходов бюджета района, включенный в муниципальные программы, составил </w:t>
      </w:r>
      <w:r w:rsidR="00916FF6" w:rsidRPr="00916FF6">
        <w:rPr>
          <w:sz w:val="28"/>
          <w:szCs w:val="28"/>
        </w:rPr>
        <w:t>3</w:t>
      </w:r>
      <w:r w:rsidR="00B46B9A">
        <w:rPr>
          <w:sz w:val="28"/>
          <w:szCs w:val="28"/>
        </w:rPr>
        <w:t>64 585,5</w:t>
      </w:r>
      <w:r w:rsidR="00916FF6" w:rsidRPr="00916FF6">
        <w:rPr>
          <w:sz w:val="28"/>
          <w:szCs w:val="28"/>
        </w:rPr>
        <w:t xml:space="preserve"> тыс</w:t>
      </w:r>
      <w:r w:rsidRPr="00916FF6">
        <w:rPr>
          <w:sz w:val="28"/>
          <w:szCs w:val="28"/>
        </w:rPr>
        <w:t>. рублей, или 99,</w:t>
      </w:r>
      <w:r w:rsidR="00DF262A">
        <w:rPr>
          <w:sz w:val="28"/>
          <w:szCs w:val="28"/>
        </w:rPr>
        <w:t>5</w:t>
      </w:r>
      <w:r w:rsidRPr="00916FF6">
        <w:rPr>
          <w:sz w:val="28"/>
          <w:szCs w:val="28"/>
        </w:rPr>
        <w:t xml:space="preserve">% от общего объема расходов бюджета. </w:t>
      </w:r>
    </w:p>
    <w:p w14:paraId="29C17817" w14:textId="33DD04EE" w:rsidR="00425441" w:rsidRDefault="001613BE" w:rsidP="00B6048C">
      <w:pPr>
        <w:spacing w:after="120" w:line="276" w:lineRule="auto"/>
        <w:ind w:firstLine="709"/>
        <w:jc w:val="both"/>
        <w:rPr>
          <w:sz w:val="28"/>
          <w:szCs w:val="28"/>
        </w:rPr>
      </w:pPr>
      <w:r w:rsidRPr="00916FF6">
        <w:rPr>
          <w:sz w:val="28"/>
          <w:szCs w:val="28"/>
        </w:rPr>
        <w:t>Расходы бюджета в 20</w:t>
      </w:r>
      <w:r w:rsidR="006C1A57">
        <w:rPr>
          <w:sz w:val="28"/>
          <w:szCs w:val="28"/>
        </w:rPr>
        <w:t>2</w:t>
      </w:r>
      <w:r w:rsidR="00DF262A">
        <w:rPr>
          <w:sz w:val="28"/>
          <w:szCs w:val="28"/>
        </w:rPr>
        <w:t>1</w:t>
      </w:r>
      <w:r w:rsidRPr="00916FF6">
        <w:rPr>
          <w:sz w:val="28"/>
          <w:szCs w:val="28"/>
        </w:rPr>
        <w:t xml:space="preserve"> году в разрезе муниципальных программ Нолинского района представлены в таблице:</w:t>
      </w:r>
    </w:p>
    <w:tbl>
      <w:tblPr>
        <w:tblW w:w="9462" w:type="dxa"/>
        <w:jc w:val="center"/>
        <w:tblInd w:w="93" w:type="dxa"/>
        <w:tblLook w:val="04A0" w:firstRow="1" w:lastRow="0" w:firstColumn="1" w:lastColumn="0" w:noHBand="0" w:noVBand="1"/>
      </w:tblPr>
      <w:tblGrid>
        <w:gridCol w:w="4125"/>
        <w:gridCol w:w="1136"/>
        <w:gridCol w:w="1116"/>
        <w:gridCol w:w="1116"/>
        <w:gridCol w:w="986"/>
        <w:gridCol w:w="985"/>
      </w:tblGrid>
      <w:tr w:rsidR="00DF262A" w:rsidRPr="00DF262A" w14:paraId="4A911FA3" w14:textId="77777777" w:rsidTr="00092448">
        <w:trPr>
          <w:trHeight w:val="1275"/>
          <w:jc w:val="center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32E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Наименование муниципальной программы Нолинского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3B53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F262A">
              <w:rPr>
                <w:color w:val="000000"/>
                <w:sz w:val="20"/>
                <w:szCs w:val="20"/>
              </w:rPr>
              <w:t>Первона-чальный</w:t>
            </w:r>
            <w:proofErr w:type="spellEnd"/>
            <w:proofErr w:type="gramEnd"/>
            <w:r w:rsidRPr="00DF262A">
              <w:rPr>
                <w:color w:val="000000"/>
                <w:sz w:val="20"/>
                <w:szCs w:val="20"/>
              </w:rPr>
              <w:t xml:space="preserve"> план, тыс. руб.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89F0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proofErr w:type="gramStart"/>
            <w:r w:rsidRPr="00DF262A">
              <w:rPr>
                <w:sz w:val="20"/>
                <w:szCs w:val="20"/>
              </w:rPr>
              <w:t>Уточнен-</w:t>
            </w:r>
            <w:proofErr w:type="spellStart"/>
            <w:r w:rsidRPr="00DF262A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DF262A">
              <w:rPr>
                <w:sz w:val="20"/>
                <w:szCs w:val="20"/>
              </w:rPr>
              <w:t xml:space="preserve"> план, тыс. руб.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8B2B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F262A">
              <w:rPr>
                <w:color w:val="000000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DF262A">
              <w:rPr>
                <w:color w:val="000000"/>
                <w:sz w:val="20"/>
                <w:szCs w:val="20"/>
              </w:rPr>
              <w:t>, 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CD0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DF262A">
              <w:rPr>
                <w:color w:val="000000"/>
                <w:sz w:val="20"/>
                <w:szCs w:val="20"/>
              </w:rPr>
              <w:t>испол</w:t>
            </w:r>
            <w:proofErr w:type="spellEnd"/>
            <w:r w:rsidRPr="00DF262A">
              <w:rPr>
                <w:color w:val="000000"/>
                <w:sz w:val="20"/>
                <w:szCs w:val="20"/>
              </w:rPr>
              <w:t>-нения</w:t>
            </w:r>
            <w:proofErr w:type="gramEnd"/>
            <w:r w:rsidRPr="00DF262A">
              <w:rPr>
                <w:color w:val="000000"/>
                <w:sz w:val="20"/>
                <w:szCs w:val="20"/>
              </w:rPr>
              <w:t>, гр.4/гр.3, %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9955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DF262A">
              <w:rPr>
                <w:sz w:val="20"/>
                <w:szCs w:val="20"/>
              </w:rPr>
              <w:t>испол-нено</w:t>
            </w:r>
            <w:proofErr w:type="spellEnd"/>
            <w:proofErr w:type="gramEnd"/>
            <w:r w:rsidRPr="00DF262A">
              <w:rPr>
                <w:sz w:val="20"/>
                <w:szCs w:val="20"/>
              </w:rPr>
              <w:t>, гр.3- гр.4, тыс. руб.</w:t>
            </w:r>
          </w:p>
        </w:tc>
      </w:tr>
      <w:tr w:rsidR="00DF262A" w:rsidRPr="00DF262A" w14:paraId="0F7C0FB1" w14:textId="77777777" w:rsidTr="00092448">
        <w:trPr>
          <w:trHeight w:val="255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063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3D71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BF8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73B8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F87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550A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6</w:t>
            </w:r>
          </w:p>
        </w:tc>
      </w:tr>
      <w:tr w:rsidR="00DF262A" w:rsidRPr="00DF262A" w14:paraId="26B59D3E" w14:textId="77777777" w:rsidTr="00092448">
        <w:trPr>
          <w:trHeight w:val="255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AF7A" w14:textId="77777777" w:rsidR="00DF262A" w:rsidRPr="00DF262A" w:rsidRDefault="00DF262A" w:rsidP="00DF26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262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9B4F" w14:textId="77777777" w:rsidR="00DF262A" w:rsidRPr="00DF262A" w:rsidRDefault="00DF262A" w:rsidP="00DF26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62A">
              <w:rPr>
                <w:b/>
                <w:bCs/>
                <w:color w:val="000000"/>
                <w:sz w:val="20"/>
                <w:szCs w:val="20"/>
              </w:rPr>
              <w:t>339 412,3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042F" w14:textId="77777777" w:rsidR="00DF262A" w:rsidRPr="00DF262A" w:rsidRDefault="00DF262A" w:rsidP="00DF26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62A">
              <w:rPr>
                <w:b/>
                <w:bCs/>
                <w:color w:val="000000"/>
                <w:sz w:val="20"/>
                <w:szCs w:val="20"/>
              </w:rPr>
              <w:t>364 585,5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5AC9" w14:textId="77777777" w:rsidR="00DF262A" w:rsidRPr="00DF262A" w:rsidRDefault="00DF262A" w:rsidP="00DF26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262A">
              <w:rPr>
                <w:b/>
                <w:bCs/>
                <w:color w:val="000000"/>
                <w:sz w:val="20"/>
                <w:szCs w:val="20"/>
              </w:rPr>
              <w:t>357 185,1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B772" w14:textId="405509AA" w:rsidR="00DF262A" w:rsidRPr="00DF262A" w:rsidRDefault="00DF262A" w:rsidP="00DF262A">
            <w:pPr>
              <w:jc w:val="center"/>
              <w:rPr>
                <w:b/>
                <w:bCs/>
                <w:sz w:val="20"/>
                <w:szCs w:val="20"/>
              </w:rPr>
            </w:pPr>
            <w:r w:rsidRPr="00DF262A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75DD" w14:textId="77777777" w:rsidR="00DF262A" w:rsidRPr="00DF262A" w:rsidRDefault="00DF262A" w:rsidP="00DF262A">
            <w:pPr>
              <w:jc w:val="center"/>
              <w:rPr>
                <w:b/>
                <w:bCs/>
                <w:sz w:val="20"/>
                <w:szCs w:val="20"/>
              </w:rPr>
            </w:pPr>
            <w:r w:rsidRPr="00DF262A">
              <w:rPr>
                <w:b/>
                <w:bCs/>
                <w:sz w:val="20"/>
                <w:szCs w:val="20"/>
              </w:rPr>
              <w:t>7 400,5</w:t>
            </w:r>
          </w:p>
        </w:tc>
      </w:tr>
      <w:tr w:rsidR="00DF262A" w:rsidRPr="00DF262A" w14:paraId="0AB791F8" w14:textId="77777777" w:rsidTr="00092448">
        <w:trPr>
          <w:trHeight w:val="300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13F7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Развитие муниципального управления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A64C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21 217,3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9AF5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23 500,5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91AD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23 432,2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9089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99,7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A6D2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68,3</w:t>
            </w:r>
          </w:p>
        </w:tc>
      </w:tr>
      <w:tr w:rsidR="00DF262A" w:rsidRPr="00DF262A" w14:paraId="5457D4A5" w14:textId="77777777" w:rsidTr="00092448">
        <w:trPr>
          <w:trHeight w:val="300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9C1A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7674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169 736,5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EDED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178 482,6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4FE7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175 292,5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0A3C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98,2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9E48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3 190,1</w:t>
            </w:r>
          </w:p>
        </w:tc>
      </w:tr>
      <w:tr w:rsidR="00DF262A" w:rsidRPr="00DF262A" w14:paraId="0325BF14" w14:textId="77777777" w:rsidTr="00092448">
        <w:trPr>
          <w:trHeight w:val="510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A963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Повышение эффективности реализации молодежной политики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26F0" w14:textId="5F7DA9A5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9536" w14:textId="633CD4E0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1229" w14:textId="62CBEC98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64B1" w14:textId="74BD546E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C42E" w14:textId="6C9D8DE3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0</w:t>
            </w:r>
          </w:p>
        </w:tc>
      </w:tr>
      <w:tr w:rsidR="00DF262A" w:rsidRPr="00DF262A" w14:paraId="3137D98C" w14:textId="77777777" w:rsidTr="00092448">
        <w:trPr>
          <w:trHeight w:val="255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15BD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EBB3" w14:textId="713F1B0C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53 360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FC0F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55 112,4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909D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54 903,9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7D40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99,6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CC27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208,5</w:t>
            </w:r>
          </w:p>
        </w:tc>
      </w:tr>
      <w:tr w:rsidR="00DF262A" w:rsidRPr="00DF262A" w14:paraId="1684B7CE" w14:textId="77777777" w:rsidTr="00092448">
        <w:trPr>
          <w:trHeight w:val="765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A07B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Организация деятельности по переданным полномочиям в области опеки и попечительства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799B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12 110,3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10DE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10 409,2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DB28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9 584,1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6472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92,1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5E39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825,1</w:t>
            </w:r>
          </w:p>
        </w:tc>
      </w:tr>
      <w:tr w:rsidR="00DF262A" w:rsidRPr="00DF262A" w14:paraId="5FA17C99" w14:textId="77777777" w:rsidTr="00092448">
        <w:trPr>
          <w:trHeight w:val="255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207D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66A1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8 895,1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F4B2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11 061,1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3212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11 041,7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BB7A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99,8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F01E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19,4</w:t>
            </w:r>
          </w:p>
        </w:tc>
      </w:tr>
      <w:tr w:rsidR="00DF262A" w:rsidRPr="00DF262A" w14:paraId="2EF74A5E" w14:textId="77777777" w:rsidTr="00092448">
        <w:trPr>
          <w:trHeight w:val="510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E148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lastRenderedPageBreak/>
              <w:t>Обеспечение безопасности жизнедеятельности населения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6FFC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1 247,2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CE71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7 001,9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239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7 000,1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0123" w14:textId="47F538AE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59AF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1,8</w:t>
            </w:r>
          </w:p>
        </w:tc>
      </w:tr>
      <w:tr w:rsidR="00DF262A" w:rsidRPr="00DF262A" w14:paraId="28E695F1" w14:textId="77777777" w:rsidTr="00092448">
        <w:trPr>
          <w:trHeight w:val="255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D00A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Развитие строительства и архитектуры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EBF2" w14:textId="1B1D368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745C" w14:textId="01D63259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D845" w14:textId="3558C37E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A9A9" w14:textId="124769A1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5CA9" w14:textId="59B43F4E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0</w:t>
            </w:r>
          </w:p>
        </w:tc>
      </w:tr>
      <w:tr w:rsidR="00DF262A" w:rsidRPr="00DF262A" w14:paraId="4B55110F" w14:textId="77777777" w:rsidTr="00092448">
        <w:trPr>
          <w:trHeight w:val="1020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012A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Обеспечение оказания муниципальных услуг, своевременного и качественного решения вопросов, находящихся в компетенции органов местного самоуправления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6E17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4 531,9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4D49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4 680,6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B6B3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4 596,1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A7F2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98,2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F497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84,5</w:t>
            </w:r>
          </w:p>
        </w:tc>
      </w:tr>
      <w:tr w:rsidR="00DF262A" w:rsidRPr="00DF262A" w14:paraId="4A3FB001" w14:textId="77777777" w:rsidTr="00092448">
        <w:trPr>
          <w:trHeight w:val="255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3BE0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C888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44 526,1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E02D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45 799,7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DEDD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45 217,1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86D3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98,7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0B84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582,6</w:t>
            </w:r>
          </w:p>
        </w:tc>
      </w:tr>
      <w:tr w:rsidR="00DF262A" w:rsidRPr="00DF262A" w14:paraId="050172A8" w14:textId="77777777" w:rsidTr="00092448">
        <w:trPr>
          <w:trHeight w:val="255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E32B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A310" w14:textId="2950861A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F262A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90BA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398,7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0969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370,3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D2D2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92,9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7550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28,4</w:t>
            </w:r>
          </w:p>
        </w:tc>
      </w:tr>
      <w:tr w:rsidR="00DF262A" w:rsidRPr="00DF262A" w14:paraId="4C88D1E7" w14:textId="77777777" w:rsidTr="0089180B">
        <w:trPr>
          <w:trHeight w:val="918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3C6C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Содействие развитию институтов гражданского общества и поддержка социально ориентированных некоммерческих организаций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C737" w14:textId="46897F6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437F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5A06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4775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99,8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44F3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0,2</w:t>
            </w:r>
          </w:p>
        </w:tc>
      </w:tr>
      <w:tr w:rsidR="00DF262A" w:rsidRPr="00DF262A" w14:paraId="48C64B0D" w14:textId="77777777" w:rsidTr="0089180B">
        <w:trPr>
          <w:trHeight w:val="465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5265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Управление муниципальным имуществом и земельными ресурсами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F0DD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1 140,5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3802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1 324,7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89E2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1 321,9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5ED2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99,8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6F36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2,8</w:t>
            </w:r>
          </w:p>
        </w:tc>
      </w:tr>
      <w:tr w:rsidR="00DF262A" w:rsidRPr="00DF262A" w14:paraId="4CD82E9B" w14:textId="77777777" w:rsidTr="00092448">
        <w:trPr>
          <w:trHeight w:val="255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02CB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Развитие агропромышленного комплекса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141E" w14:textId="4D4CAD40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3 625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8BCE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3 503,3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2D8F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3 503,3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AAFA" w14:textId="28D88FC9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2576" w14:textId="0B2CF2F6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0</w:t>
            </w:r>
          </w:p>
        </w:tc>
      </w:tr>
      <w:tr w:rsidR="00DF262A" w:rsidRPr="00DF262A" w14:paraId="2186281F" w14:textId="77777777" w:rsidTr="00092448">
        <w:trPr>
          <w:trHeight w:val="510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CB33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23AB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17 773,4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1D2D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17 571,9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412F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17 571,8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68E2" w14:textId="7C6688EC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AAE0" w14:textId="5A6E630B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0</w:t>
            </w:r>
          </w:p>
        </w:tc>
      </w:tr>
      <w:tr w:rsidR="00DF262A" w:rsidRPr="00DF262A" w14:paraId="7C3BED25" w14:textId="77777777" w:rsidTr="00092448">
        <w:trPr>
          <w:trHeight w:val="510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F173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 xml:space="preserve">Профилактика правонарушений и борьба с преступностью </w:t>
            </w:r>
            <w:proofErr w:type="gramStart"/>
            <w:r w:rsidRPr="00DF262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F262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F262A">
              <w:rPr>
                <w:color w:val="000000"/>
                <w:sz w:val="20"/>
                <w:szCs w:val="20"/>
              </w:rPr>
              <w:t>Нолинском</w:t>
            </w:r>
            <w:proofErr w:type="gramEnd"/>
            <w:r w:rsidRPr="00DF262A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877E" w14:textId="4ABCF8D1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C7E3" w14:textId="6CBA2EA9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2483" w14:textId="16A57AA2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6F48" w14:textId="7F93644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181E" w14:textId="774F3065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0</w:t>
            </w:r>
          </w:p>
        </w:tc>
      </w:tr>
      <w:tr w:rsidR="00DF262A" w:rsidRPr="00DF262A" w14:paraId="39D84858" w14:textId="77777777" w:rsidTr="0089180B">
        <w:trPr>
          <w:trHeight w:val="618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91C4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Осуществление деятельности по обращению с животными без владельцев на территории Нолинского района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C047" w14:textId="6A6DDA16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46D9" w14:textId="2694CE39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D19F" w14:textId="76A82A2B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6BA0" w14:textId="79138E28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88B5" w14:textId="3563DCED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168</w:t>
            </w:r>
          </w:p>
        </w:tc>
      </w:tr>
      <w:tr w:rsidR="00DF262A" w:rsidRPr="00DF262A" w14:paraId="332E53BC" w14:textId="77777777" w:rsidTr="00092448">
        <w:trPr>
          <w:trHeight w:val="510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2179" w14:textId="77777777" w:rsidR="00DF262A" w:rsidRPr="00DF262A" w:rsidRDefault="00DF262A" w:rsidP="00DF262A">
            <w:pPr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Развитие коммунальной и жилищной инфраструктуры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0011" w14:textId="42732359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806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4F3D" w14:textId="70B535BF" w:rsidR="00DF262A" w:rsidRPr="00DF262A" w:rsidRDefault="00DF262A" w:rsidP="00B46B9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5275,</w:t>
            </w:r>
            <w:r w:rsidR="00B46B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A070" w14:textId="77777777" w:rsidR="00DF262A" w:rsidRPr="00DF262A" w:rsidRDefault="00DF262A" w:rsidP="00DF262A">
            <w:pPr>
              <w:jc w:val="center"/>
              <w:rPr>
                <w:color w:val="000000"/>
                <w:sz w:val="20"/>
                <w:szCs w:val="20"/>
              </w:rPr>
            </w:pPr>
            <w:r w:rsidRPr="00DF262A">
              <w:rPr>
                <w:color w:val="000000"/>
                <w:sz w:val="20"/>
                <w:szCs w:val="20"/>
              </w:rPr>
              <w:t>3054,5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DB40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57,9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1C1C" w14:textId="77777777" w:rsidR="00DF262A" w:rsidRPr="00DF262A" w:rsidRDefault="00DF262A" w:rsidP="00DF262A">
            <w:pPr>
              <w:jc w:val="center"/>
              <w:rPr>
                <w:sz w:val="20"/>
                <w:szCs w:val="20"/>
              </w:rPr>
            </w:pPr>
            <w:r w:rsidRPr="00DF262A">
              <w:rPr>
                <w:sz w:val="20"/>
                <w:szCs w:val="20"/>
              </w:rPr>
              <w:t>2 220,8</w:t>
            </w:r>
          </w:p>
        </w:tc>
      </w:tr>
    </w:tbl>
    <w:p w14:paraId="40618F31" w14:textId="22F393B9" w:rsidR="001E2A53" w:rsidRPr="00A366D2" w:rsidRDefault="001E2A53" w:rsidP="00A366D2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A366D2">
        <w:rPr>
          <w:sz w:val="28"/>
          <w:szCs w:val="28"/>
        </w:rPr>
        <w:t>Наибольший объем финансирования в сумме 2</w:t>
      </w:r>
      <w:r w:rsidR="00B46B9A">
        <w:rPr>
          <w:sz w:val="28"/>
          <w:szCs w:val="28"/>
        </w:rPr>
        <w:t>79 394,7</w:t>
      </w:r>
      <w:r w:rsidRPr="00A366D2">
        <w:rPr>
          <w:sz w:val="28"/>
          <w:szCs w:val="28"/>
        </w:rPr>
        <w:t xml:space="preserve"> тыс. рублей или </w:t>
      </w:r>
      <w:r w:rsidR="00D14D2A" w:rsidRPr="00A366D2">
        <w:rPr>
          <w:sz w:val="28"/>
          <w:szCs w:val="28"/>
        </w:rPr>
        <w:t>7</w:t>
      </w:r>
      <w:r w:rsidR="00B46B9A">
        <w:rPr>
          <w:sz w:val="28"/>
          <w:szCs w:val="28"/>
        </w:rPr>
        <w:t>6</w:t>
      </w:r>
      <w:r w:rsidR="00B6048C" w:rsidRPr="00A366D2">
        <w:rPr>
          <w:sz w:val="28"/>
          <w:szCs w:val="28"/>
        </w:rPr>
        <w:t>,6</w:t>
      </w:r>
      <w:r w:rsidRPr="00A366D2">
        <w:rPr>
          <w:sz w:val="28"/>
          <w:szCs w:val="28"/>
        </w:rPr>
        <w:t xml:space="preserve">% общих расходов по программам утвержден по </w:t>
      </w:r>
      <w:r w:rsidR="00D14D2A" w:rsidRPr="00A366D2">
        <w:rPr>
          <w:sz w:val="28"/>
          <w:szCs w:val="28"/>
        </w:rPr>
        <w:t>трем</w:t>
      </w:r>
      <w:r w:rsidRPr="00A366D2">
        <w:rPr>
          <w:sz w:val="28"/>
          <w:szCs w:val="28"/>
        </w:rPr>
        <w:t xml:space="preserve"> муниципальным программам: «Развитие образования» – </w:t>
      </w:r>
      <w:r w:rsidR="00B6048C" w:rsidRPr="00A366D2">
        <w:rPr>
          <w:sz w:val="28"/>
          <w:szCs w:val="28"/>
        </w:rPr>
        <w:t>1</w:t>
      </w:r>
      <w:r w:rsidR="00B46B9A">
        <w:rPr>
          <w:sz w:val="28"/>
          <w:szCs w:val="28"/>
        </w:rPr>
        <w:t>78 482,6</w:t>
      </w:r>
      <w:r w:rsidR="00B6048C" w:rsidRPr="00A366D2">
        <w:rPr>
          <w:sz w:val="28"/>
          <w:szCs w:val="28"/>
        </w:rPr>
        <w:t xml:space="preserve"> </w:t>
      </w:r>
      <w:r w:rsidRPr="00A366D2">
        <w:rPr>
          <w:sz w:val="28"/>
          <w:szCs w:val="28"/>
        </w:rPr>
        <w:t xml:space="preserve">тыс. рублей или </w:t>
      </w:r>
      <w:r w:rsidR="00B6048C" w:rsidRPr="00A366D2">
        <w:rPr>
          <w:sz w:val="28"/>
          <w:szCs w:val="28"/>
        </w:rPr>
        <w:t>4</w:t>
      </w:r>
      <w:r w:rsidR="00B46B9A">
        <w:rPr>
          <w:sz w:val="28"/>
          <w:szCs w:val="28"/>
        </w:rPr>
        <w:t>8,</w:t>
      </w:r>
      <w:r w:rsidR="00B6048C" w:rsidRPr="00A366D2">
        <w:rPr>
          <w:sz w:val="28"/>
          <w:szCs w:val="28"/>
        </w:rPr>
        <w:t>9</w:t>
      </w:r>
      <w:r w:rsidRPr="00A366D2">
        <w:rPr>
          <w:sz w:val="28"/>
          <w:szCs w:val="28"/>
        </w:rPr>
        <w:t xml:space="preserve">% </w:t>
      </w:r>
      <w:r w:rsidR="00D14D2A" w:rsidRPr="00A366D2">
        <w:rPr>
          <w:sz w:val="28"/>
          <w:szCs w:val="28"/>
        </w:rPr>
        <w:t xml:space="preserve">программной части </w:t>
      </w:r>
      <w:r w:rsidRPr="00A366D2">
        <w:rPr>
          <w:sz w:val="28"/>
          <w:szCs w:val="28"/>
        </w:rPr>
        <w:t xml:space="preserve">расходов бюджета района; </w:t>
      </w:r>
      <w:r w:rsidR="00B6048C" w:rsidRPr="00A366D2">
        <w:rPr>
          <w:sz w:val="28"/>
          <w:szCs w:val="28"/>
        </w:rPr>
        <w:t xml:space="preserve">«Развитие культуры» – </w:t>
      </w:r>
      <w:r w:rsidR="00B46B9A">
        <w:rPr>
          <w:sz w:val="28"/>
          <w:szCs w:val="28"/>
        </w:rPr>
        <w:t>55 112,4</w:t>
      </w:r>
      <w:r w:rsidR="00B6048C" w:rsidRPr="00A366D2">
        <w:rPr>
          <w:sz w:val="28"/>
          <w:szCs w:val="28"/>
        </w:rPr>
        <w:t xml:space="preserve"> тыс. рублей или 1</w:t>
      </w:r>
      <w:r w:rsidR="00B46B9A">
        <w:rPr>
          <w:sz w:val="28"/>
          <w:szCs w:val="28"/>
        </w:rPr>
        <w:t>5,1</w:t>
      </w:r>
      <w:r w:rsidR="00B6048C" w:rsidRPr="00A366D2">
        <w:rPr>
          <w:sz w:val="28"/>
          <w:szCs w:val="28"/>
        </w:rPr>
        <w:t>% объема программных расходов</w:t>
      </w:r>
      <w:r w:rsidR="00B46B9A">
        <w:rPr>
          <w:sz w:val="28"/>
          <w:szCs w:val="28"/>
        </w:rPr>
        <w:t>,</w:t>
      </w:r>
      <w:r w:rsidR="00B6048C" w:rsidRPr="00A366D2">
        <w:rPr>
          <w:sz w:val="28"/>
          <w:szCs w:val="28"/>
        </w:rPr>
        <w:t xml:space="preserve"> </w:t>
      </w:r>
      <w:r w:rsidR="00C3557C" w:rsidRPr="00A366D2">
        <w:rPr>
          <w:sz w:val="28"/>
          <w:szCs w:val="28"/>
        </w:rPr>
        <w:t xml:space="preserve">«Развитие транспортной системы» – </w:t>
      </w:r>
      <w:r w:rsidR="00A366D2" w:rsidRPr="00A366D2">
        <w:rPr>
          <w:sz w:val="28"/>
          <w:szCs w:val="28"/>
        </w:rPr>
        <w:t>4</w:t>
      </w:r>
      <w:r w:rsidR="00B46B9A">
        <w:rPr>
          <w:sz w:val="28"/>
          <w:szCs w:val="28"/>
        </w:rPr>
        <w:t>5 799,7</w:t>
      </w:r>
      <w:r w:rsidR="00A366D2" w:rsidRPr="00A366D2">
        <w:rPr>
          <w:sz w:val="28"/>
          <w:szCs w:val="28"/>
        </w:rPr>
        <w:t xml:space="preserve"> </w:t>
      </w:r>
      <w:r w:rsidR="00C3557C" w:rsidRPr="00A366D2">
        <w:rPr>
          <w:sz w:val="28"/>
          <w:szCs w:val="28"/>
        </w:rPr>
        <w:t>тыс. рублей или 1</w:t>
      </w:r>
      <w:r w:rsidR="00B46B9A">
        <w:rPr>
          <w:sz w:val="28"/>
          <w:szCs w:val="28"/>
        </w:rPr>
        <w:t>2,6</w:t>
      </w:r>
      <w:r w:rsidR="00C3557C" w:rsidRPr="00A366D2">
        <w:rPr>
          <w:sz w:val="28"/>
          <w:szCs w:val="28"/>
        </w:rPr>
        <w:t>% объема программных расходов</w:t>
      </w:r>
      <w:r w:rsidR="00D14D2A" w:rsidRPr="00A366D2">
        <w:rPr>
          <w:sz w:val="28"/>
          <w:szCs w:val="28"/>
        </w:rPr>
        <w:t>.</w:t>
      </w:r>
    </w:p>
    <w:p w14:paraId="79BF125B" w14:textId="44719A55" w:rsidR="001E2A53" w:rsidRPr="001432B0" w:rsidRDefault="001E2A53" w:rsidP="008612C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A295D">
        <w:rPr>
          <w:sz w:val="28"/>
          <w:szCs w:val="28"/>
        </w:rPr>
        <w:t>За 20</w:t>
      </w:r>
      <w:r w:rsidR="00CE4306">
        <w:rPr>
          <w:sz w:val="28"/>
          <w:szCs w:val="28"/>
        </w:rPr>
        <w:t>2</w:t>
      </w:r>
      <w:r w:rsidR="00B46B9A">
        <w:rPr>
          <w:sz w:val="28"/>
          <w:szCs w:val="28"/>
        </w:rPr>
        <w:t>1</w:t>
      </w:r>
      <w:r w:rsidRPr="000A295D">
        <w:rPr>
          <w:sz w:val="28"/>
          <w:szCs w:val="28"/>
        </w:rPr>
        <w:t xml:space="preserve"> год исполнение расходов бюджета по программам составило 3</w:t>
      </w:r>
      <w:r w:rsidR="00B46B9A">
        <w:rPr>
          <w:sz w:val="28"/>
          <w:szCs w:val="28"/>
        </w:rPr>
        <w:t>57 185,1</w:t>
      </w:r>
      <w:r w:rsidR="00CE4306">
        <w:rPr>
          <w:sz w:val="28"/>
          <w:szCs w:val="28"/>
        </w:rPr>
        <w:t xml:space="preserve"> </w:t>
      </w:r>
      <w:r w:rsidRPr="000A295D">
        <w:rPr>
          <w:sz w:val="28"/>
          <w:szCs w:val="28"/>
        </w:rPr>
        <w:t>тыс. рублей или 9</w:t>
      </w:r>
      <w:r w:rsidR="00B46B9A">
        <w:rPr>
          <w:sz w:val="28"/>
          <w:szCs w:val="28"/>
        </w:rPr>
        <w:t>8</w:t>
      </w:r>
      <w:r w:rsidRPr="000A295D">
        <w:rPr>
          <w:sz w:val="28"/>
          <w:szCs w:val="28"/>
        </w:rPr>
        <w:t>% уточненных годовых бюджетных назначений</w:t>
      </w:r>
      <w:r w:rsidRPr="00425F0F">
        <w:rPr>
          <w:sz w:val="28"/>
          <w:szCs w:val="28"/>
        </w:rPr>
        <w:t xml:space="preserve">. </w:t>
      </w:r>
      <w:r w:rsidRPr="00A95801">
        <w:rPr>
          <w:sz w:val="28"/>
          <w:szCs w:val="28"/>
        </w:rPr>
        <w:t xml:space="preserve">Наибольшая сумма неосвоенных средств осталась по МП </w:t>
      </w:r>
      <w:r w:rsidR="00C3557C" w:rsidRPr="00A95801">
        <w:rPr>
          <w:sz w:val="28"/>
          <w:szCs w:val="28"/>
        </w:rPr>
        <w:t xml:space="preserve">«Развитие образования» – </w:t>
      </w:r>
      <w:r w:rsidR="003B28EC">
        <w:rPr>
          <w:sz w:val="28"/>
          <w:szCs w:val="28"/>
        </w:rPr>
        <w:t>3 190,1</w:t>
      </w:r>
      <w:r w:rsidR="00C3557C" w:rsidRPr="00A95801">
        <w:rPr>
          <w:sz w:val="28"/>
          <w:szCs w:val="28"/>
        </w:rPr>
        <w:t xml:space="preserve"> тыс. рублей, «</w:t>
      </w:r>
      <w:r w:rsidR="003B28EC" w:rsidRPr="003B28EC">
        <w:rPr>
          <w:sz w:val="28"/>
          <w:szCs w:val="28"/>
        </w:rPr>
        <w:t>Развитие коммунальной и жилищной инфраструктуры</w:t>
      </w:r>
      <w:r w:rsidR="00C3557C" w:rsidRPr="00A95801">
        <w:rPr>
          <w:sz w:val="28"/>
          <w:szCs w:val="28"/>
        </w:rPr>
        <w:t xml:space="preserve">» – </w:t>
      </w:r>
      <w:r w:rsidR="003B28EC">
        <w:rPr>
          <w:sz w:val="28"/>
          <w:szCs w:val="28"/>
        </w:rPr>
        <w:t>2 220,8</w:t>
      </w:r>
      <w:r w:rsidR="00C3557C" w:rsidRPr="00A95801">
        <w:rPr>
          <w:sz w:val="28"/>
          <w:szCs w:val="28"/>
        </w:rPr>
        <w:t xml:space="preserve"> тыс. рублей</w:t>
      </w:r>
      <w:r w:rsidR="005B2FD8" w:rsidRPr="00A95801">
        <w:rPr>
          <w:sz w:val="28"/>
          <w:szCs w:val="28"/>
        </w:rPr>
        <w:t>, «</w:t>
      </w:r>
      <w:r w:rsidR="003B28EC" w:rsidRPr="003B28EC">
        <w:rPr>
          <w:sz w:val="28"/>
          <w:szCs w:val="28"/>
        </w:rPr>
        <w:t>Организация деятельности по переданным полномочиям в области опеки и попечительства</w:t>
      </w:r>
      <w:r w:rsidR="005B2FD8" w:rsidRPr="00A95801">
        <w:rPr>
          <w:sz w:val="28"/>
          <w:szCs w:val="28"/>
        </w:rPr>
        <w:t xml:space="preserve">» – </w:t>
      </w:r>
      <w:r w:rsidR="003B28EC">
        <w:rPr>
          <w:sz w:val="28"/>
          <w:szCs w:val="28"/>
        </w:rPr>
        <w:t>825,1</w:t>
      </w:r>
      <w:r w:rsidR="005B2FD8" w:rsidRPr="00A95801">
        <w:rPr>
          <w:sz w:val="28"/>
          <w:szCs w:val="28"/>
        </w:rPr>
        <w:t xml:space="preserve"> тыс. рублей</w:t>
      </w:r>
      <w:r w:rsidR="00C3557C" w:rsidRPr="00A95801">
        <w:rPr>
          <w:sz w:val="28"/>
          <w:szCs w:val="28"/>
        </w:rPr>
        <w:t xml:space="preserve">. </w:t>
      </w:r>
      <w:r w:rsidRPr="00A95801">
        <w:rPr>
          <w:sz w:val="28"/>
          <w:szCs w:val="28"/>
        </w:rPr>
        <w:t xml:space="preserve">Основная причина – </w:t>
      </w:r>
      <w:r w:rsidRPr="001432B0">
        <w:rPr>
          <w:sz w:val="28"/>
          <w:szCs w:val="28"/>
        </w:rPr>
        <w:t>отсутствие финансирования за счет средств местного бюджета</w:t>
      </w:r>
      <w:r w:rsidR="00A95801" w:rsidRPr="001432B0">
        <w:rPr>
          <w:sz w:val="28"/>
          <w:szCs w:val="28"/>
        </w:rPr>
        <w:t xml:space="preserve">, а также отсутствие потребности по ряду направлений расходов (экономия по мероприятиям, связанным с </w:t>
      </w:r>
      <w:r w:rsidR="001432B0" w:rsidRPr="001432B0">
        <w:rPr>
          <w:sz w:val="28"/>
          <w:szCs w:val="28"/>
        </w:rPr>
        <w:t xml:space="preserve">реализацией ППМИ, ремонтом водопроводных сетей в г. Нолинске, отловом и стерилизацией бездомных животных </w:t>
      </w:r>
      <w:r w:rsidR="00A95801" w:rsidRPr="001432B0">
        <w:rPr>
          <w:sz w:val="28"/>
          <w:szCs w:val="28"/>
        </w:rPr>
        <w:t>и т.д.)</w:t>
      </w:r>
      <w:r w:rsidRPr="001432B0">
        <w:rPr>
          <w:sz w:val="28"/>
          <w:szCs w:val="28"/>
        </w:rPr>
        <w:t>.</w:t>
      </w:r>
    </w:p>
    <w:p w14:paraId="323018CF" w14:textId="11932C3B" w:rsidR="001E2A53" w:rsidRPr="000A295D" w:rsidRDefault="001E2A53" w:rsidP="005E3A7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A295D">
        <w:rPr>
          <w:sz w:val="28"/>
          <w:szCs w:val="28"/>
        </w:rPr>
        <w:t>В целом программная часть в бюджете района 20</w:t>
      </w:r>
      <w:r w:rsidR="006C1A57">
        <w:rPr>
          <w:sz w:val="28"/>
          <w:szCs w:val="28"/>
        </w:rPr>
        <w:t>2</w:t>
      </w:r>
      <w:r w:rsidR="003B28EC">
        <w:rPr>
          <w:sz w:val="28"/>
          <w:szCs w:val="28"/>
        </w:rPr>
        <w:t>1</w:t>
      </w:r>
      <w:r w:rsidRPr="000A295D">
        <w:rPr>
          <w:sz w:val="28"/>
          <w:szCs w:val="28"/>
        </w:rPr>
        <w:t xml:space="preserve"> года составила 99,</w:t>
      </w:r>
      <w:r w:rsidR="003B28EC">
        <w:rPr>
          <w:sz w:val="28"/>
          <w:szCs w:val="28"/>
        </w:rPr>
        <w:t>5</w:t>
      </w:r>
      <w:r w:rsidRPr="000A295D">
        <w:rPr>
          <w:sz w:val="28"/>
          <w:szCs w:val="28"/>
        </w:rPr>
        <w:t xml:space="preserve">%.    </w:t>
      </w:r>
    </w:p>
    <w:p w14:paraId="7A347877" w14:textId="287A78BF" w:rsidR="001E2A53" w:rsidRPr="000A295D" w:rsidRDefault="001E2A53" w:rsidP="008612CD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  <w:lang w:eastAsia="ar-SA"/>
        </w:rPr>
      </w:pPr>
      <w:r w:rsidRPr="000A295D">
        <w:rPr>
          <w:sz w:val="28"/>
          <w:szCs w:val="28"/>
          <w:lang w:eastAsia="ar-SA"/>
        </w:rPr>
        <w:t xml:space="preserve"> </w:t>
      </w:r>
      <w:proofErr w:type="gramStart"/>
      <w:r w:rsidRPr="000A295D">
        <w:rPr>
          <w:sz w:val="28"/>
          <w:szCs w:val="28"/>
        </w:rPr>
        <w:t xml:space="preserve">В рамках непрограммной деятельности </w:t>
      </w:r>
      <w:r w:rsidR="00C3557C">
        <w:rPr>
          <w:sz w:val="28"/>
          <w:szCs w:val="28"/>
        </w:rPr>
        <w:t xml:space="preserve">профинансированы расходы </w:t>
      </w:r>
      <w:r w:rsidR="00CE4306" w:rsidRPr="000A295D">
        <w:rPr>
          <w:sz w:val="28"/>
          <w:szCs w:val="28"/>
        </w:rPr>
        <w:t xml:space="preserve">по Нолинской районной Думе </w:t>
      </w:r>
      <w:r w:rsidR="00CE4306">
        <w:rPr>
          <w:sz w:val="28"/>
          <w:szCs w:val="28"/>
        </w:rPr>
        <w:t xml:space="preserve">(содержание </w:t>
      </w:r>
      <w:r w:rsidR="00CE4306" w:rsidRPr="008F1C13">
        <w:rPr>
          <w:sz w:val="28"/>
          <w:szCs w:val="28"/>
        </w:rPr>
        <w:t>контрольно-счетной комиссии</w:t>
      </w:r>
      <w:r w:rsidR="00CE4306">
        <w:rPr>
          <w:sz w:val="28"/>
          <w:szCs w:val="28"/>
        </w:rPr>
        <w:t xml:space="preserve"> и </w:t>
      </w:r>
      <w:r w:rsidR="00CE4306">
        <w:rPr>
          <w:sz w:val="28"/>
          <w:szCs w:val="28"/>
        </w:rPr>
        <w:lastRenderedPageBreak/>
        <w:t>оплата</w:t>
      </w:r>
      <w:r w:rsidR="00CE4306" w:rsidRPr="00A141BB">
        <w:rPr>
          <w:sz w:val="28"/>
          <w:szCs w:val="28"/>
        </w:rPr>
        <w:t xml:space="preserve"> </w:t>
      </w:r>
      <w:r w:rsidR="00CE4306" w:rsidRPr="008F1C13">
        <w:rPr>
          <w:sz w:val="28"/>
          <w:szCs w:val="28"/>
        </w:rPr>
        <w:t>членски</w:t>
      </w:r>
      <w:r w:rsidR="00CE4306">
        <w:rPr>
          <w:sz w:val="28"/>
          <w:szCs w:val="28"/>
        </w:rPr>
        <w:t>х</w:t>
      </w:r>
      <w:r w:rsidR="00CE4306" w:rsidRPr="008F1C13">
        <w:rPr>
          <w:sz w:val="28"/>
          <w:szCs w:val="28"/>
        </w:rPr>
        <w:t xml:space="preserve"> взнос</w:t>
      </w:r>
      <w:r w:rsidR="00CE4306">
        <w:rPr>
          <w:sz w:val="28"/>
          <w:szCs w:val="28"/>
        </w:rPr>
        <w:t>ов</w:t>
      </w:r>
      <w:r w:rsidR="00CE4306" w:rsidRPr="008F1C13">
        <w:rPr>
          <w:sz w:val="28"/>
          <w:szCs w:val="28"/>
        </w:rPr>
        <w:t xml:space="preserve"> в ассоциацию «Совета муниципальных образований Кировской области»</w:t>
      </w:r>
      <w:r w:rsidR="00CE4306">
        <w:rPr>
          <w:sz w:val="28"/>
          <w:szCs w:val="28"/>
        </w:rPr>
        <w:t>)</w:t>
      </w:r>
      <w:r w:rsidR="003B28EC">
        <w:rPr>
          <w:sz w:val="28"/>
          <w:szCs w:val="28"/>
        </w:rPr>
        <w:t xml:space="preserve">, а также по </w:t>
      </w:r>
      <w:r w:rsidR="003B28EC" w:rsidRPr="003B28EC">
        <w:rPr>
          <w:sz w:val="28"/>
          <w:szCs w:val="28"/>
          <w:lang w:eastAsia="ar-SA"/>
        </w:rPr>
        <w:t xml:space="preserve">возврату в областной бюджет </w:t>
      </w:r>
      <w:r w:rsidR="003B28EC">
        <w:rPr>
          <w:sz w:val="28"/>
          <w:szCs w:val="28"/>
          <w:lang w:eastAsia="ar-SA"/>
        </w:rPr>
        <w:t xml:space="preserve">межбюджетных трансфертов, израсходованных не по целевому </w:t>
      </w:r>
      <w:r w:rsidR="00A32517">
        <w:rPr>
          <w:sz w:val="28"/>
          <w:szCs w:val="28"/>
          <w:lang w:eastAsia="ar-SA"/>
        </w:rPr>
        <w:t xml:space="preserve">назначению </w:t>
      </w:r>
      <w:r w:rsidR="00A32517" w:rsidRPr="003B28EC">
        <w:rPr>
          <w:sz w:val="28"/>
          <w:szCs w:val="28"/>
          <w:lang w:eastAsia="ar-SA"/>
        </w:rPr>
        <w:t>муниципальны</w:t>
      </w:r>
      <w:r w:rsidR="00A32517">
        <w:rPr>
          <w:sz w:val="28"/>
          <w:szCs w:val="28"/>
          <w:lang w:eastAsia="ar-SA"/>
        </w:rPr>
        <w:t xml:space="preserve">ми </w:t>
      </w:r>
      <w:r w:rsidR="00A32517" w:rsidRPr="003B28EC">
        <w:rPr>
          <w:sz w:val="28"/>
          <w:szCs w:val="28"/>
          <w:lang w:eastAsia="ar-SA"/>
        </w:rPr>
        <w:t>образовательны</w:t>
      </w:r>
      <w:r w:rsidR="00A32517">
        <w:rPr>
          <w:sz w:val="28"/>
          <w:szCs w:val="28"/>
          <w:lang w:eastAsia="ar-SA"/>
        </w:rPr>
        <w:t>ми</w:t>
      </w:r>
      <w:r w:rsidR="00A32517" w:rsidRPr="003B28EC">
        <w:rPr>
          <w:sz w:val="28"/>
          <w:szCs w:val="28"/>
          <w:lang w:eastAsia="ar-SA"/>
        </w:rPr>
        <w:t xml:space="preserve"> учреждения</w:t>
      </w:r>
      <w:r w:rsidR="00A32517">
        <w:rPr>
          <w:sz w:val="28"/>
          <w:szCs w:val="28"/>
          <w:lang w:eastAsia="ar-SA"/>
        </w:rPr>
        <w:t>ми</w:t>
      </w:r>
      <w:r w:rsidR="003B28EC">
        <w:rPr>
          <w:sz w:val="28"/>
          <w:szCs w:val="28"/>
          <w:lang w:eastAsia="ar-SA"/>
        </w:rPr>
        <w:t xml:space="preserve"> </w:t>
      </w:r>
      <w:r w:rsidR="00A32517">
        <w:rPr>
          <w:sz w:val="28"/>
          <w:szCs w:val="28"/>
          <w:lang w:eastAsia="ar-SA"/>
        </w:rPr>
        <w:t>(</w:t>
      </w:r>
      <w:r w:rsidR="003B28EC" w:rsidRPr="003B28EC">
        <w:rPr>
          <w:sz w:val="28"/>
          <w:szCs w:val="28"/>
          <w:lang w:eastAsia="ar-SA"/>
        </w:rPr>
        <w:t>по итогам проверок, проведенных в 2021 году министерством финансов Кировской области</w:t>
      </w:r>
      <w:r w:rsidR="00A32517">
        <w:rPr>
          <w:sz w:val="28"/>
          <w:szCs w:val="28"/>
          <w:lang w:eastAsia="ar-SA"/>
        </w:rPr>
        <w:t xml:space="preserve">), </w:t>
      </w:r>
      <w:r w:rsidR="00C3557C">
        <w:rPr>
          <w:sz w:val="28"/>
          <w:szCs w:val="28"/>
        </w:rPr>
        <w:t>в сумме 1</w:t>
      </w:r>
      <w:r w:rsidR="00CE4306">
        <w:rPr>
          <w:sz w:val="28"/>
          <w:szCs w:val="28"/>
        </w:rPr>
        <w:t> </w:t>
      </w:r>
      <w:r w:rsidR="003B28EC">
        <w:rPr>
          <w:sz w:val="28"/>
          <w:szCs w:val="28"/>
        </w:rPr>
        <w:t>727</w:t>
      </w:r>
      <w:r w:rsidR="00C3557C">
        <w:rPr>
          <w:sz w:val="28"/>
          <w:szCs w:val="28"/>
        </w:rPr>
        <w:t xml:space="preserve"> тыс. рублей</w:t>
      </w:r>
      <w:r w:rsidR="00CE4306">
        <w:rPr>
          <w:sz w:val="28"/>
          <w:szCs w:val="28"/>
        </w:rPr>
        <w:t xml:space="preserve">, или </w:t>
      </w:r>
      <w:r w:rsidR="003B28EC">
        <w:rPr>
          <w:sz w:val="28"/>
          <w:szCs w:val="28"/>
        </w:rPr>
        <w:t>100</w:t>
      </w:r>
      <w:proofErr w:type="gramEnd"/>
      <w:r w:rsidR="00C3557C">
        <w:rPr>
          <w:sz w:val="28"/>
          <w:szCs w:val="28"/>
        </w:rPr>
        <w:t>% плана</w:t>
      </w:r>
      <w:r w:rsidR="00CE4306">
        <w:rPr>
          <w:sz w:val="28"/>
          <w:szCs w:val="28"/>
        </w:rPr>
        <w:t>.</w:t>
      </w:r>
      <w:r w:rsidRPr="000A295D">
        <w:rPr>
          <w:sz w:val="28"/>
          <w:szCs w:val="28"/>
          <w:lang w:eastAsia="ar-SA"/>
        </w:rPr>
        <w:t xml:space="preserve"> </w:t>
      </w:r>
    </w:p>
    <w:p w14:paraId="278D13AB" w14:textId="2A3BD392" w:rsidR="00371F1D" w:rsidRPr="00DF40B0" w:rsidRDefault="00CD0A8D" w:rsidP="00CD0A8D">
      <w:pPr>
        <w:spacing w:line="276" w:lineRule="auto"/>
        <w:ind w:firstLine="709"/>
        <w:jc w:val="both"/>
        <w:rPr>
          <w:sz w:val="28"/>
          <w:szCs w:val="28"/>
        </w:rPr>
      </w:pPr>
      <w:r w:rsidRPr="00DF40B0">
        <w:rPr>
          <w:sz w:val="28"/>
          <w:szCs w:val="28"/>
        </w:rPr>
        <w:t>В 202</w:t>
      </w:r>
      <w:r w:rsidR="003B28EC" w:rsidRPr="00DF40B0">
        <w:rPr>
          <w:sz w:val="28"/>
          <w:szCs w:val="28"/>
        </w:rPr>
        <w:t>1</w:t>
      </w:r>
      <w:r w:rsidRPr="00DF40B0">
        <w:rPr>
          <w:sz w:val="28"/>
          <w:szCs w:val="28"/>
        </w:rPr>
        <w:t xml:space="preserve"> году муниципальное образование Нолинский муниципальный район участвовало в реализации двух национальных проектов. </w:t>
      </w:r>
      <w:proofErr w:type="gramStart"/>
      <w:r w:rsidRPr="00DF40B0">
        <w:rPr>
          <w:sz w:val="28"/>
          <w:szCs w:val="28"/>
        </w:rPr>
        <w:t xml:space="preserve">В рамках </w:t>
      </w:r>
      <w:r w:rsidR="00371F1D" w:rsidRPr="00DF40B0">
        <w:rPr>
          <w:sz w:val="28"/>
          <w:szCs w:val="28"/>
        </w:rPr>
        <w:t xml:space="preserve">нацпроекта «Культура»  </w:t>
      </w:r>
      <w:r w:rsidRPr="00DF40B0">
        <w:rPr>
          <w:sz w:val="28"/>
          <w:szCs w:val="28"/>
        </w:rPr>
        <w:t xml:space="preserve">на </w:t>
      </w:r>
      <w:r w:rsidR="00371F1D" w:rsidRPr="00DF40B0">
        <w:rPr>
          <w:sz w:val="28"/>
          <w:szCs w:val="28"/>
        </w:rPr>
        <w:t>4 893</w:t>
      </w:r>
      <w:r w:rsidRPr="00DF40B0">
        <w:rPr>
          <w:sz w:val="28"/>
          <w:szCs w:val="28"/>
        </w:rPr>
        <w:t xml:space="preserve"> тыс. рублей </w:t>
      </w:r>
      <w:r w:rsidR="00371F1D" w:rsidRPr="00DF40B0">
        <w:rPr>
          <w:sz w:val="28"/>
          <w:szCs w:val="28"/>
        </w:rPr>
        <w:t xml:space="preserve">проведен капитальный ремонт дома культуры с. </w:t>
      </w:r>
      <w:proofErr w:type="spellStart"/>
      <w:r w:rsidR="00371F1D" w:rsidRPr="00DF40B0">
        <w:rPr>
          <w:sz w:val="28"/>
          <w:szCs w:val="28"/>
        </w:rPr>
        <w:t>Лудяна</w:t>
      </w:r>
      <w:proofErr w:type="spellEnd"/>
      <w:r w:rsidR="00371F1D" w:rsidRPr="00DF40B0">
        <w:rPr>
          <w:sz w:val="28"/>
          <w:szCs w:val="28"/>
        </w:rPr>
        <w:t xml:space="preserve"> Нолинского района (федеральный проект «Культурная среда»), </w:t>
      </w:r>
      <w:r w:rsidR="009E62BD" w:rsidRPr="00DF40B0">
        <w:rPr>
          <w:sz w:val="28"/>
          <w:szCs w:val="28"/>
        </w:rPr>
        <w:t xml:space="preserve">еще </w:t>
      </w:r>
      <w:r w:rsidR="00371F1D" w:rsidRPr="00DF40B0">
        <w:rPr>
          <w:sz w:val="28"/>
          <w:szCs w:val="28"/>
        </w:rPr>
        <w:t xml:space="preserve">159,5 тыс. рублей </w:t>
      </w:r>
      <w:r w:rsidR="009E62BD" w:rsidRPr="00DF40B0">
        <w:rPr>
          <w:sz w:val="28"/>
          <w:szCs w:val="28"/>
        </w:rPr>
        <w:t xml:space="preserve">направлено на поддержку лучшего сельского учреждения культуры и лучшего работника сельского учреждения культуры, а именно ремонт </w:t>
      </w:r>
      <w:proofErr w:type="spellStart"/>
      <w:r w:rsidR="009E62BD" w:rsidRPr="00DF40B0">
        <w:rPr>
          <w:sz w:val="28"/>
          <w:szCs w:val="28"/>
        </w:rPr>
        <w:t>Шварихинской</w:t>
      </w:r>
      <w:proofErr w:type="spellEnd"/>
      <w:r w:rsidR="009E62BD" w:rsidRPr="00DF40B0">
        <w:rPr>
          <w:sz w:val="28"/>
          <w:szCs w:val="28"/>
        </w:rPr>
        <w:t xml:space="preserve"> СБФ и премиальную выплату ее заведующей</w:t>
      </w:r>
      <w:r w:rsidR="00371F1D" w:rsidRPr="00DF40B0">
        <w:rPr>
          <w:sz w:val="28"/>
          <w:szCs w:val="28"/>
        </w:rPr>
        <w:t xml:space="preserve"> (федеральный проект «Творческие люди»)</w:t>
      </w:r>
      <w:r w:rsidR="00573255" w:rsidRPr="00DF40B0">
        <w:rPr>
          <w:sz w:val="28"/>
          <w:szCs w:val="28"/>
        </w:rPr>
        <w:t xml:space="preserve">. </w:t>
      </w:r>
      <w:proofErr w:type="gramEnd"/>
    </w:p>
    <w:p w14:paraId="3A37E30F" w14:textId="2C419D89" w:rsidR="00CD0A8D" w:rsidRPr="00DF40B0" w:rsidRDefault="00CD0A8D" w:rsidP="00CD0A8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F40B0">
        <w:rPr>
          <w:sz w:val="28"/>
          <w:szCs w:val="28"/>
        </w:rPr>
        <w:t>В рамках нацпроекта «</w:t>
      </w:r>
      <w:r w:rsidR="00573255" w:rsidRPr="00DF40B0">
        <w:rPr>
          <w:sz w:val="28"/>
          <w:szCs w:val="28"/>
        </w:rPr>
        <w:t>Образование</w:t>
      </w:r>
      <w:r w:rsidRPr="00DF40B0">
        <w:rPr>
          <w:sz w:val="28"/>
          <w:szCs w:val="28"/>
        </w:rPr>
        <w:t xml:space="preserve">» на </w:t>
      </w:r>
      <w:r w:rsidR="00573255" w:rsidRPr="00DF40B0">
        <w:rPr>
          <w:sz w:val="28"/>
          <w:szCs w:val="28"/>
        </w:rPr>
        <w:t>1 683,4</w:t>
      </w:r>
      <w:r w:rsidRPr="00DF40B0">
        <w:rPr>
          <w:sz w:val="28"/>
          <w:szCs w:val="28"/>
        </w:rPr>
        <w:t xml:space="preserve"> тыс. рублей </w:t>
      </w:r>
      <w:r w:rsidR="00573255" w:rsidRPr="00DF40B0">
        <w:rPr>
          <w:sz w:val="28"/>
          <w:szCs w:val="28"/>
        </w:rPr>
        <w:t>проведен капитальный ремонт спортивного зала МКОУ ООШ д. Перевоз Нолинского района (федеральный проект «Успех каждого ребенка»), на</w:t>
      </w:r>
      <w:r w:rsidR="00573255" w:rsidRPr="00DF40B0">
        <w:t xml:space="preserve"> </w:t>
      </w:r>
      <w:r w:rsidR="00573255" w:rsidRPr="00DF40B0">
        <w:rPr>
          <w:sz w:val="28"/>
          <w:szCs w:val="28"/>
        </w:rPr>
        <w:t>303,1 тыс. рублей проведены мероприятия по подготовке образовательного пространства и создания центра образования естественно-научной и технологической направленности «Точка роста»</w:t>
      </w:r>
      <w:r w:rsidR="00DF40B0" w:rsidRPr="00DF40B0">
        <w:rPr>
          <w:sz w:val="28"/>
          <w:szCs w:val="28"/>
        </w:rPr>
        <w:t>, в том числе отремонтированы кабинеты и закуплена мебель для</w:t>
      </w:r>
      <w:r w:rsidR="00573255" w:rsidRPr="00DF40B0">
        <w:rPr>
          <w:sz w:val="28"/>
          <w:szCs w:val="28"/>
        </w:rPr>
        <w:t xml:space="preserve"> МКОУ СОШ п. Аркуль (федеральный проект</w:t>
      </w:r>
      <w:proofErr w:type="gramEnd"/>
      <w:r w:rsidR="00573255" w:rsidRPr="00DF40B0">
        <w:rPr>
          <w:sz w:val="28"/>
          <w:szCs w:val="28"/>
        </w:rPr>
        <w:t xml:space="preserve"> «</w:t>
      </w:r>
      <w:proofErr w:type="gramStart"/>
      <w:r w:rsidR="00573255" w:rsidRPr="00DF40B0">
        <w:rPr>
          <w:sz w:val="28"/>
          <w:szCs w:val="28"/>
        </w:rPr>
        <w:t>Современная школа»).</w:t>
      </w:r>
      <w:proofErr w:type="gramEnd"/>
      <w:r w:rsidR="00573255" w:rsidRPr="00DF40B0">
        <w:rPr>
          <w:sz w:val="28"/>
          <w:szCs w:val="28"/>
        </w:rPr>
        <w:t xml:space="preserve">  </w:t>
      </w:r>
      <w:r w:rsidRPr="00DF40B0">
        <w:rPr>
          <w:sz w:val="28"/>
          <w:szCs w:val="28"/>
        </w:rPr>
        <w:t xml:space="preserve">Всего в рамках нацпроектов израсходовано </w:t>
      </w:r>
      <w:r w:rsidR="00602ADD" w:rsidRPr="00DF40B0">
        <w:rPr>
          <w:sz w:val="28"/>
          <w:szCs w:val="28"/>
        </w:rPr>
        <w:t>7 039</w:t>
      </w:r>
      <w:r w:rsidRPr="00DF40B0">
        <w:rPr>
          <w:sz w:val="28"/>
          <w:szCs w:val="28"/>
        </w:rPr>
        <w:t xml:space="preserve"> тыс. рублей, в том числе за счет местного бюджета </w:t>
      </w:r>
      <w:r w:rsidR="00602ADD" w:rsidRPr="00DF40B0">
        <w:rPr>
          <w:sz w:val="28"/>
          <w:szCs w:val="28"/>
        </w:rPr>
        <w:t>71</w:t>
      </w:r>
      <w:r w:rsidRPr="00DF40B0">
        <w:rPr>
          <w:sz w:val="28"/>
          <w:szCs w:val="28"/>
        </w:rPr>
        <w:t xml:space="preserve"> тыс. рублей.  </w:t>
      </w:r>
    </w:p>
    <w:p w14:paraId="543D9E5D" w14:textId="31F0BA52" w:rsidR="00B15BAC" w:rsidRPr="009D0AE2" w:rsidRDefault="001C4DEE" w:rsidP="00B15BAC">
      <w:pPr>
        <w:shd w:val="clear" w:color="auto" w:fill="FFFFFF"/>
        <w:spacing w:after="120" w:line="276" w:lineRule="auto"/>
        <w:ind w:firstLine="709"/>
        <w:jc w:val="both"/>
        <w:rPr>
          <w:color w:val="FF0000"/>
          <w:sz w:val="28"/>
          <w:szCs w:val="28"/>
        </w:rPr>
      </w:pPr>
      <w:r w:rsidRPr="002D0B9E">
        <w:rPr>
          <w:sz w:val="28"/>
          <w:szCs w:val="28"/>
        </w:rPr>
        <w:t>В 20</w:t>
      </w:r>
      <w:r w:rsidR="00CE4306" w:rsidRPr="002D0B9E">
        <w:rPr>
          <w:sz w:val="28"/>
          <w:szCs w:val="28"/>
        </w:rPr>
        <w:t>2</w:t>
      </w:r>
      <w:r w:rsidR="003B28EC">
        <w:rPr>
          <w:sz w:val="28"/>
          <w:szCs w:val="28"/>
        </w:rPr>
        <w:t>1</w:t>
      </w:r>
      <w:r w:rsidRPr="002D0B9E">
        <w:rPr>
          <w:sz w:val="28"/>
          <w:szCs w:val="28"/>
        </w:rPr>
        <w:t xml:space="preserve"> году с применением конкурентных способов размещено закупок на сумму </w:t>
      </w:r>
      <w:r w:rsidR="002D0B9E" w:rsidRPr="002D0B9E">
        <w:rPr>
          <w:sz w:val="28"/>
          <w:szCs w:val="28"/>
        </w:rPr>
        <w:t>5</w:t>
      </w:r>
      <w:r w:rsidR="009D0AE2">
        <w:rPr>
          <w:sz w:val="28"/>
          <w:szCs w:val="28"/>
        </w:rPr>
        <w:t>1 972,9</w:t>
      </w:r>
      <w:r w:rsidRPr="002D0B9E">
        <w:rPr>
          <w:sz w:val="28"/>
          <w:szCs w:val="28"/>
        </w:rPr>
        <w:t xml:space="preserve"> тыс. рублей</w:t>
      </w:r>
      <w:r w:rsidR="0068523F" w:rsidRPr="002D0B9E">
        <w:rPr>
          <w:sz w:val="28"/>
          <w:szCs w:val="28"/>
        </w:rPr>
        <w:t xml:space="preserve">. </w:t>
      </w:r>
      <w:r w:rsidR="009D0AE2">
        <w:rPr>
          <w:sz w:val="28"/>
          <w:szCs w:val="28"/>
        </w:rPr>
        <w:t>Э</w:t>
      </w:r>
      <w:r w:rsidR="0068523F" w:rsidRPr="002D0B9E">
        <w:rPr>
          <w:sz w:val="28"/>
          <w:szCs w:val="28"/>
        </w:rPr>
        <w:t>ффективност</w:t>
      </w:r>
      <w:r w:rsidR="009D0AE2">
        <w:rPr>
          <w:sz w:val="28"/>
          <w:szCs w:val="28"/>
        </w:rPr>
        <w:t>ь</w:t>
      </w:r>
      <w:r w:rsidR="0068523F" w:rsidRPr="002D0B9E">
        <w:rPr>
          <w:sz w:val="28"/>
          <w:szCs w:val="28"/>
        </w:rPr>
        <w:t xml:space="preserve"> закупок </w:t>
      </w:r>
      <w:r w:rsidR="009D0AE2">
        <w:rPr>
          <w:sz w:val="28"/>
          <w:szCs w:val="28"/>
        </w:rPr>
        <w:t xml:space="preserve">сохранена на уровне </w:t>
      </w:r>
      <w:r w:rsidR="0068523F" w:rsidRPr="002D0B9E">
        <w:rPr>
          <w:sz w:val="28"/>
          <w:szCs w:val="28"/>
        </w:rPr>
        <w:t>предыдущ</w:t>
      </w:r>
      <w:r w:rsidR="009D0AE2">
        <w:rPr>
          <w:sz w:val="28"/>
          <w:szCs w:val="28"/>
        </w:rPr>
        <w:t xml:space="preserve">его </w:t>
      </w:r>
      <w:r w:rsidR="0068523F" w:rsidRPr="002D0B9E">
        <w:rPr>
          <w:sz w:val="28"/>
          <w:szCs w:val="28"/>
        </w:rPr>
        <w:t>отчетн</w:t>
      </w:r>
      <w:r w:rsidR="009D0AE2">
        <w:rPr>
          <w:sz w:val="28"/>
          <w:szCs w:val="28"/>
        </w:rPr>
        <w:t>ого</w:t>
      </w:r>
      <w:r w:rsidR="0068523F" w:rsidRPr="002D0B9E">
        <w:rPr>
          <w:sz w:val="28"/>
          <w:szCs w:val="28"/>
        </w:rPr>
        <w:t xml:space="preserve"> период</w:t>
      </w:r>
      <w:r w:rsidR="00602ADD">
        <w:rPr>
          <w:sz w:val="28"/>
          <w:szCs w:val="28"/>
        </w:rPr>
        <w:t>а</w:t>
      </w:r>
      <w:r w:rsidR="002D0B9E" w:rsidRPr="002D0B9E">
        <w:rPr>
          <w:sz w:val="28"/>
          <w:szCs w:val="28"/>
        </w:rPr>
        <w:t>.</w:t>
      </w:r>
      <w:r w:rsidR="0068523F" w:rsidRPr="002D0B9E">
        <w:rPr>
          <w:sz w:val="28"/>
          <w:szCs w:val="28"/>
        </w:rPr>
        <w:t xml:space="preserve"> </w:t>
      </w:r>
      <w:r w:rsidR="00602ADD">
        <w:rPr>
          <w:sz w:val="28"/>
          <w:szCs w:val="28"/>
        </w:rPr>
        <w:t>Э</w:t>
      </w:r>
      <w:r w:rsidRPr="002D0B9E">
        <w:rPr>
          <w:sz w:val="28"/>
          <w:szCs w:val="28"/>
        </w:rPr>
        <w:t xml:space="preserve">кономия, полученная в ходе конкурсных процедур от снижения начальной максимальной цены муниципальных контрактов, </w:t>
      </w:r>
      <w:r w:rsidR="00696746" w:rsidRPr="002D0B9E">
        <w:rPr>
          <w:sz w:val="28"/>
          <w:szCs w:val="28"/>
        </w:rPr>
        <w:t>состав</w:t>
      </w:r>
      <w:r w:rsidR="00602ADD">
        <w:rPr>
          <w:sz w:val="28"/>
          <w:szCs w:val="28"/>
        </w:rPr>
        <w:t xml:space="preserve">ила, как и годом ранее, </w:t>
      </w:r>
      <w:r w:rsidR="009D0AE2">
        <w:rPr>
          <w:sz w:val="28"/>
          <w:szCs w:val="28"/>
        </w:rPr>
        <w:t>3,2</w:t>
      </w:r>
      <w:r w:rsidRPr="002D0B9E">
        <w:rPr>
          <w:sz w:val="28"/>
          <w:szCs w:val="28"/>
        </w:rPr>
        <w:t>%</w:t>
      </w:r>
      <w:r w:rsidR="00602ADD">
        <w:rPr>
          <w:sz w:val="28"/>
          <w:szCs w:val="28"/>
        </w:rPr>
        <w:t xml:space="preserve"> </w:t>
      </w:r>
      <w:r w:rsidR="00696746" w:rsidRPr="002D0B9E">
        <w:rPr>
          <w:sz w:val="28"/>
          <w:szCs w:val="28"/>
        </w:rPr>
        <w:t xml:space="preserve">и в суммовом выражении составила </w:t>
      </w:r>
      <w:r w:rsidR="002D0B9E" w:rsidRPr="00602ADD">
        <w:rPr>
          <w:sz w:val="28"/>
          <w:szCs w:val="28"/>
        </w:rPr>
        <w:t>1 7</w:t>
      </w:r>
      <w:r w:rsidR="009D0AE2" w:rsidRPr="00602ADD">
        <w:rPr>
          <w:sz w:val="28"/>
          <w:szCs w:val="28"/>
        </w:rPr>
        <w:t>26</w:t>
      </w:r>
      <w:r w:rsidR="00696746" w:rsidRPr="00602ADD">
        <w:rPr>
          <w:sz w:val="28"/>
          <w:szCs w:val="28"/>
        </w:rPr>
        <w:t xml:space="preserve"> тыс. рублей</w:t>
      </w:r>
      <w:r w:rsidR="00B15BAC" w:rsidRPr="00602ADD">
        <w:rPr>
          <w:sz w:val="28"/>
          <w:szCs w:val="28"/>
        </w:rPr>
        <w:t xml:space="preserve">.  </w:t>
      </w:r>
    </w:p>
    <w:p w14:paraId="3417DD9E" w14:textId="61C56DD4" w:rsidR="00996600" w:rsidRPr="00B15BAC" w:rsidRDefault="00996600" w:rsidP="00B15BAC">
      <w:pPr>
        <w:shd w:val="clear" w:color="auto" w:fill="FFFFFF"/>
        <w:spacing w:after="120"/>
        <w:jc w:val="center"/>
        <w:rPr>
          <w:b/>
          <w:i/>
          <w:color w:val="000000"/>
          <w:sz w:val="28"/>
          <w:szCs w:val="28"/>
        </w:rPr>
      </w:pPr>
      <w:r w:rsidRPr="00B15BAC">
        <w:rPr>
          <w:b/>
          <w:i/>
          <w:color w:val="000000"/>
          <w:sz w:val="28"/>
          <w:szCs w:val="28"/>
        </w:rPr>
        <w:t>Анализ выполнения плановых заданий по предоставлению</w:t>
      </w:r>
      <w:r w:rsidR="00B15BAC" w:rsidRPr="00B15BAC">
        <w:rPr>
          <w:b/>
          <w:i/>
          <w:color w:val="000000"/>
          <w:sz w:val="28"/>
          <w:szCs w:val="28"/>
        </w:rPr>
        <w:t xml:space="preserve"> </w:t>
      </w:r>
      <w:r w:rsidRPr="00B15BAC">
        <w:rPr>
          <w:b/>
          <w:i/>
          <w:color w:val="000000"/>
          <w:sz w:val="28"/>
          <w:szCs w:val="28"/>
        </w:rPr>
        <w:t>муниципальных услуг</w:t>
      </w:r>
    </w:p>
    <w:p w14:paraId="49F75518" w14:textId="6C395D6A" w:rsidR="00996600" w:rsidRPr="00B15BAC" w:rsidRDefault="00996600" w:rsidP="0009244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15BAC">
        <w:rPr>
          <w:color w:val="000000"/>
          <w:sz w:val="28"/>
          <w:szCs w:val="28"/>
        </w:rPr>
        <w:t>В 20</w:t>
      </w:r>
      <w:r w:rsidR="00B15BAC">
        <w:rPr>
          <w:color w:val="000000"/>
          <w:sz w:val="28"/>
          <w:szCs w:val="28"/>
        </w:rPr>
        <w:t>2</w:t>
      </w:r>
      <w:r w:rsidR="00602ADD">
        <w:rPr>
          <w:color w:val="000000"/>
          <w:sz w:val="28"/>
          <w:szCs w:val="28"/>
        </w:rPr>
        <w:t>1</w:t>
      </w:r>
      <w:r w:rsidRPr="00B15BAC">
        <w:rPr>
          <w:color w:val="000000"/>
          <w:sz w:val="28"/>
          <w:szCs w:val="28"/>
        </w:rPr>
        <w:t xml:space="preserve"> году муниципальн</w:t>
      </w:r>
      <w:r w:rsidR="008A306F">
        <w:rPr>
          <w:color w:val="000000"/>
          <w:sz w:val="28"/>
          <w:szCs w:val="28"/>
        </w:rPr>
        <w:t>о</w:t>
      </w:r>
      <w:r w:rsidRPr="00B15BAC">
        <w:rPr>
          <w:color w:val="000000"/>
          <w:sz w:val="28"/>
          <w:szCs w:val="28"/>
        </w:rPr>
        <w:t>е задани</w:t>
      </w:r>
      <w:r w:rsidR="008A306F">
        <w:rPr>
          <w:color w:val="000000"/>
          <w:sz w:val="28"/>
          <w:szCs w:val="28"/>
        </w:rPr>
        <w:t>е</w:t>
      </w:r>
      <w:r w:rsidRPr="00B15BAC">
        <w:rPr>
          <w:color w:val="000000"/>
          <w:sz w:val="28"/>
          <w:szCs w:val="28"/>
        </w:rPr>
        <w:t xml:space="preserve"> по </w:t>
      </w:r>
      <w:r w:rsidR="00B15BAC">
        <w:rPr>
          <w:color w:val="000000"/>
          <w:sz w:val="28"/>
          <w:szCs w:val="28"/>
        </w:rPr>
        <w:t>7</w:t>
      </w:r>
      <w:r w:rsidRPr="00B15BAC">
        <w:rPr>
          <w:color w:val="000000"/>
          <w:sz w:val="28"/>
          <w:szCs w:val="28"/>
        </w:rPr>
        <w:t xml:space="preserve"> муниципальным услугам</w:t>
      </w:r>
      <w:r w:rsidR="00092448">
        <w:rPr>
          <w:color w:val="000000"/>
          <w:sz w:val="28"/>
          <w:szCs w:val="28"/>
        </w:rPr>
        <w:t xml:space="preserve"> </w:t>
      </w:r>
      <w:r w:rsidRPr="00B15BAC">
        <w:rPr>
          <w:color w:val="000000"/>
          <w:sz w:val="28"/>
          <w:szCs w:val="28"/>
        </w:rPr>
        <w:t>установлен</w:t>
      </w:r>
      <w:r w:rsidR="008A306F">
        <w:rPr>
          <w:color w:val="000000"/>
          <w:sz w:val="28"/>
          <w:szCs w:val="28"/>
        </w:rPr>
        <w:t>о</w:t>
      </w:r>
      <w:r w:rsidRPr="00B15BAC">
        <w:rPr>
          <w:color w:val="000000"/>
          <w:sz w:val="28"/>
          <w:szCs w:val="28"/>
        </w:rPr>
        <w:t xml:space="preserve"> </w:t>
      </w:r>
      <w:r w:rsidR="00B15BAC">
        <w:rPr>
          <w:color w:val="000000"/>
          <w:sz w:val="28"/>
          <w:szCs w:val="28"/>
        </w:rPr>
        <w:t>МКУ</w:t>
      </w:r>
      <w:r w:rsidR="008A306F">
        <w:rPr>
          <w:color w:val="000000"/>
          <w:sz w:val="28"/>
          <w:szCs w:val="28"/>
        </w:rPr>
        <w:t xml:space="preserve"> «Спортивная школа»</w:t>
      </w:r>
      <w:r w:rsidR="00602ADD">
        <w:rPr>
          <w:color w:val="000000"/>
          <w:sz w:val="28"/>
          <w:szCs w:val="28"/>
        </w:rPr>
        <w:t xml:space="preserve">, из них в связи с </w:t>
      </w:r>
      <w:r w:rsidR="00DD7D54">
        <w:rPr>
          <w:color w:val="000000"/>
          <w:sz w:val="28"/>
          <w:szCs w:val="28"/>
        </w:rPr>
        <w:t xml:space="preserve">отсутствием </w:t>
      </w:r>
      <w:r w:rsidR="00602ADD">
        <w:rPr>
          <w:color w:val="000000"/>
          <w:sz w:val="28"/>
          <w:szCs w:val="28"/>
        </w:rPr>
        <w:t xml:space="preserve"> тренер</w:t>
      </w:r>
      <w:r w:rsidR="000A2232">
        <w:rPr>
          <w:color w:val="000000"/>
          <w:sz w:val="28"/>
          <w:szCs w:val="28"/>
        </w:rPr>
        <w:t>ов,</w:t>
      </w:r>
      <w:r w:rsidR="000A2232" w:rsidRPr="000A2232">
        <w:t xml:space="preserve"> </w:t>
      </w:r>
      <w:r w:rsidR="000A2232" w:rsidRPr="000A2232">
        <w:rPr>
          <w:sz w:val="28"/>
          <w:szCs w:val="28"/>
        </w:rPr>
        <w:t>о</w:t>
      </w:r>
      <w:r w:rsidR="000A2232" w:rsidRPr="000A2232">
        <w:rPr>
          <w:color w:val="000000"/>
          <w:sz w:val="28"/>
          <w:szCs w:val="28"/>
        </w:rPr>
        <w:t>тчислен</w:t>
      </w:r>
      <w:r w:rsidR="000A2232">
        <w:rPr>
          <w:color w:val="000000"/>
          <w:sz w:val="28"/>
          <w:szCs w:val="28"/>
        </w:rPr>
        <w:t xml:space="preserve">ием </w:t>
      </w:r>
      <w:r w:rsidR="000A2232" w:rsidRPr="000A2232">
        <w:rPr>
          <w:color w:val="000000"/>
          <w:sz w:val="28"/>
          <w:szCs w:val="28"/>
        </w:rPr>
        <w:t>дет</w:t>
      </w:r>
      <w:r w:rsidR="000A2232">
        <w:rPr>
          <w:color w:val="000000"/>
          <w:sz w:val="28"/>
          <w:szCs w:val="28"/>
        </w:rPr>
        <w:t>ей по причине пропуска тренировок</w:t>
      </w:r>
      <w:r w:rsidR="000A2232" w:rsidRPr="000A2232">
        <w:rPr>
          <w:color w:val="000000"/>
          <w:sz w:val="28"/>
          <w:szCs w:val="28"/>
        </w:rPr>
        <w:t xml:space="preserve"> и переездом на новое место жительства</w:t>
      </w:r>
      <w:r w:rsidR="000A2232">
        <w:rPr>
          <w:color w:val="000000"/>
          <w:sz w:val="28"/>
          <w:szCs w:val="28"/>
        </w:rPr>
        <w:t xml:space="preserve">, </w:t>
      </w:r>
      <w:r w:rsidR="00602ADD">
        <w:rPr>
          <w:color w:val="000000"/>
          <w:sz w:val="28"/>
          <w:szCs w:val="28"/>
        </w:rPr>
        <w:t xml:space="preserve">не выполнено </w:t>
      </w:r>
      <w:r w:rsidR="00DD7D54">
        <w:rPr>
          <w:color w:val="000000"/>
          <w:sz w:val="28"/>
          <w:szCs w:val="28"/>
        </w:rPr>
        <w:t>задание по с</w:t>
      </w:r>
      <w:r w:rsidR="00DD7D54" w:rsidRPr="00DD7D54">
        <w:rPr>
          <w:color w:val="000000"/>
          <w:sz w:val="28"/>
          <w:szCs w:val="28"/>
        </w:rPr>
        <w:t>портивн</w:t>
      </w:r>
      <w:r w:rsidR="00DD7D54">
        <w:rPr>
          <w:color w:val="000000"/>
          <w:sz w:val="28"/>
          <w:szCs w:val="28"/>
        </w:rPr>
        <w:t>ой</w:t>
      </w:r>
      <w:r w:rsidR="00DD7D54" w:rsidRPr="00DD7D54">
        <w:rPr>
          <w:color w:val="000000"/>
          <w:sz w:val="28"/>
          <w:szCs w:val="28"/>
        </w:rPr>
        <w:t xml:space="preserve"> подготовк</w:t>
      </w:r>
      <w:r w:rsidR="00DD7D54">
        <w:rPr>
          <w:color w:val="000000"/>
          <w:sz w:val="28"/>
          <w:szCs w:val="28"/>
        </w:rPr>
        <w:t>е</w:t>
      </w:r>
      <w:r w:rsidR="00DD7D54" w:rsidRPr="00DD7D54">
        <w:rPr>
          <w:color w:val="000000"/>
          <w:sz w:val="28"/>
          <w:szCs w:val="28"/>
        </w:rPr>
        <w:t xml:space="preserve"> по олимпийским видам спорта –</w:t>
      </w:r>
      <w:r w:rsidR="00DD7D54">
        <w:rPr>
          <w:color w:val="000000"/>
          <w:sz w:val="28"/>
          <w:szCs w:val="28"/>
        </w:rPr>
        <w:t xml:space="preserve"> </w:t>
      </w:r>
      <w:r w:rsidR="00DD7D54" w:rsidRPr="00DD7D54">
        <w:rPr>
          <w:color w:val="000000"/>
          <w:sz w:val="28"/>
          <w:szCs w:val="28"/>
        </w:rPr>
        <w:t>горнолыжный спорт</w:t>
      </w:r>
      <w:r w:rsidR="00DD7D54">
        <w:rPr>
          <w:color w:val="000000"/>
          <w:sz w:val="28"/>
          <w:szCs w:val="28"/>
        </w:rPr>
        <w:t xml:space="preserve"> (исполнено 84,8% плана)</w:t>
      </w:r>
      <w:r w:rsidR="000A2232">
        <w:rPr>
          <w:color w:val="000000"/>
          <w:sz w:val="28"/>
          <w:szCs w:val="28"/>
        </w:rPr>
        <w:t xml:space="preserve">, </w:t>
      </w:r>
      <w:r w:rsidR="00DD7D54">
        <w:rPr>
          <w:color w:val="000000"/>
          <w:sz w:val="28"/>
          <w:szCs w:val="28"/>
        </w:rPr>
        <w:t>баскетбол (81,6%)</w:t>
      </w:r>
      <w:r w:rsidR="000A2232">
        <w:rPr>
          <w:color w:val="000000"/>
          <w:sz w:val="28"/>
          <w:szCs w:val="28"/>
        </w:rPr>
        <w:t xml:space="preserve"> и настольный теннис (86,7%)</w:t>
      </w:r>
      <w:r w:rsidRPr="00B15BAC">
        <w:rPr>
          <w:color w:val="000000"/>
          <w:sz w:val="28"/>
          <w:szCs w:val="28"/>
        </w:rPr>
        <w:t>.</w:t>
      </w:r>
      <w:r w:rsidR="008A306F">
        <w:rPr>
          <w:color w:val="000000"/>
          <w:sz w:val="28"/>
          <w:szCs w:val="28"/>
        </w:rPr>
        <w:t xml:space="preserve"> </w:t>
      </w:r>
      <w:proofErr w:type="gramEnd"/>
    </w:p>
    <w:p w14:paraId="770BFCDD" w14:textId="775761CA" w:rsidR="00996600" w:rsidRPr="00B15BAC" w:rsidRDefault="000A2232" w:rsidP="008A306F">
      <w:pPr>
        <w:shd w:val="clear" w:color="auto" w:fill="FFFFFF"/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15BAC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остальным </w:t>
      </w:r>
      <w:r w:rsidRPr="00B15BAC">
        <w:rPr>
          <w:color w:val="000000"/>
          <w:sz w:val="28"/>
          <w:szCs w:val="28"/>
        </w:rPr>
        <w:t>муниципальным</w:t>
      </w:r>
      <w:r>
        <w:rPr>
          <w:color w:val="000000"/>
          <w:sz w:val="28"/>
          <w:szCs w:val="28"/>
        </w:rPr>
        <w:t xml:space="preserve"> </w:t>
      </w:r>
      <w:r w:rsidRPr="00B15BAC">
        <w:rPr>
          <w:color w:val="000000"/>
          <w:sz w:val="28"/>
          <w:szCs w:val="28"/>
        </w:rPr>
        <w:t xml:space="preserve">услугам </w:t>
      </w:r>
      <w:r>
        <w:rPr>
          <w:color w:val="000000"/>
          <w:sz w:val="28"/>
          <w:szCs w:val="28"/>
        </w:rPr>
        <w:t>д</w:t>
      </w:r>
      <w:r w:rsidR="008A306F">
        <w:rPr>
          <w:color w:val="000000"/>
          <w:sz w:val="28"/>
          <w:szCs w:val="28"/>
        </w:rPr>
        <w:t>оведенное м</w:t>
      </w:r>
      <w:r w:rsidR="00996600" w:rsidRPr="00B15BAC">
        <w:rPr>
          <w:color w:val="000000"/>
          <w:sz w:val="28"/>
          <w:szCs w:val="28"/>
        </w:rPr>
        <w:t>униципальн</w:t>
      </w:r>
      <w:r w:rsidR="008A306F">
        <w:rPr>
          <w:color w:val="000000"/>
          <w:sz w:val="28"/>
          <w:szCs w:val="28"/>
        </w:rPr>
        <w:t>о</w:t>
      </w:r>
      <w:r w:rsidR="00996600" w:rsidRPr="00B15BAC">
        <w:rPr>
          <w:color w:val="000000"/>
          <w:sz w:val="28"/>
          <w:szCs w:val="28"/>
        </w:rPr>
        <w:t>е задани</w:t>
      </w:r>
      <w:r w:rsidR="008A306F">
        <w:rPr>
          <w:color w:val="000000"/>
          <w:sz w:val="28"/>
          <w:szCs w:val="28"/>
        </w:rPr>
        <w:t>е</w:t>
      </w:r>
      <w:r w:rsidR="00996600" w:rsidRPr="00B15BAC">
        <w:rPr>
          <w:color w:val="000000"/>
          <w:sz w:val="28"/>
          <w:szCs w:val="28"/>
        </w:rPr>
        <w:t xml:space="preserve"> выполнен</w:t>
      </w:r>
      <w:r w:rsidR="008A306F">
        <w:rPr>
          <w:color w:val="000000"/>
          <w:sz w:val="28"/>
          <w:szCs w:val="28"/>
        </w:rPr>
        <w:t>о на 100%</w:t>
      </w:r>
      <w:r w:rsidR="00996600" w:rsidRPr="00B15BAC">
        <w:rPr>
          <w:color w:val="000000"/>
          <w:sz w:val="28"/>
          <w:szCs w:val="28"/>
        </w:rPr>
        <w:t>.</w:t>
      </w:r>
    </w:p>
    <w:p w14:paraId="34859A54" w14:textId="77777777" w:rsidR="007021A1" w:rsidRPr="003F45A3" w:rsidRDefault="007021A1" w:rsidP="008612CD">
      <w:pPr>
        <w:autoSpaceDE w:val="0"/>
        <w:autoSpaceDN w:val="0"/>
        <w:adjustRightInd w:val="0"/>
        <w:spacing w:after="120" w:line="276" w:lineRule="auto"/>
        <w:jc w:val="center"/>
        <w:rPr>
          <w:rFonts w:eastAsia="Arial"/>
          <w:b/>
          <w:i/>
          <w:sz w:val="28"/>
          <w:szCs w:val="28"/>
          <w:highlight w:val="yellow"/>
          <w:lang w:eastAsia="ar-SA"/>
        </w:rPr>
      </w:pPr>
      <w:r w:rsidRPr="003F45A3">
        <w:rPr>
          <w:rFonts w:eastAsia="Arial"/>
          <w:b/>
          <w:i/>
          <w:sz w:val="28"/>
          <w:szCs w:val="28"/>
          <w:lang w:eastAsia="ar-SA"/>
        </w:rPr>
        <w:lastRenderedPageBreak/>
        <w:t xml:space="preserve">Анализ использования дорожного фонда </w:t>
      </w:r>
    </w:p>
    <w:p w14:paraId="6CB8492D" w14:textId="77777777" w:rsidR="000A2232" w:rsidRPr="000A2232" w:rsidRDefault="000A2232" w:rsidP="000A223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A2232">
        <w:rPr>
          <w:sz w:val="28"/>
          <w:szCs w:val="28"/>
        </w:rPr>
        <w:t>В</w:t>
      </w:r>
      <w:proofErr w:type="gramEnd"/>
      <w:r w:rsidRPr="000A2232">
        <w:rPr>
          <w:sz w:val="28"/>
          <w:szCs w:val="28"/>
        </w:rPr>
        <w:t xml:space="preserve"> </w:t>
      </w:r>
      <w:proofErr w:type="gramStart"/>
      <w:r w:rsidRPr="000A2232">
        <w:rPr>
          <w:sz w:val="28"/>
          <w:szCs w:val="28"/>
        </w:rPr>
        <w:t>Нолинском</w:t>
      </w:r>
      <w:proofErr w:type="gramEnd"/>
      <w:r w:rsidRPr="000A2232">
        <w:rPr>
          <w:sz w:val="28"/>
          <w:szCs w:val="28"/>
        </w:rPr>
        <w:t xml:space="preserve"> районе в соответствии с Бюджетным кодексом РФ и Положением о бюджетном процессе в Нолинском районе создан дорожный фонд Нолинского района (далее - Дорожный фонд). Прогнозный объем поступлений доходов, формирующих ассигнования Дорожного фонда, в отчетном году составил 41 835,1 тыс. рублей, в том числе за счет акцизов на ГСМ 5 903,1 тыс. рублей. </w:t>
      </w:r>
    </w:p>
    <w:p w14:paraId="74DC310A" w14:textId="77777777" w:rsidR="000A2232" w:rsidRPr="000A2232" w:rsidRDefault="000A2232" w:rsidP="000A2232">
      <w:pPr>
        <w:spacing w:line="276" w:lineRule="auto"/>
        <w:ind w:firstLine="709"/>
        <w:jc w:val="both"/>
        <w:rPr>
          <w:sz w:val="28"/>
          <w:szCs w:val="28"/>
        </w:rPr>
      </w:pPr>
      <w:r w:rsidRPr="000A2232">
        <w:rPr>
          <w:sz w:val="28"/>
          <w:szCs w:val="28"/>
        </w:rPr>
        <w:t xml:space="preserve">Кроме того, неиспользованный остаток Дорожного фонда за 2018- 2020 год составил 4 665,2 тыс. рублей. Вопрос о его восстановлении в 2021 году не поднимался, необходимые изменения в бюджет не вносились. </w:t>
      </w:r>
    </w:p>
    <w:p w14:paraId="3E5249D7" w14:textId="77777777" w:rsidR="000A2232" w:rsidRPr="000A2232" w:rsidRDefault="000A2232" w:rsidP="000A2232">
      <w:pPr>
        <w:spacing w:line="276" w:lineRule="auto"/>
        <w:ind w:firstLine="709"/>
        <w:jc w:val="both"/>
        <w:rPr>
          <w:sz w:val="28"/>
          <w:szCs w:val="28"/>
        </w:rPr>
      </w:pPr>
      <w:r w:rsidRPr="000A2232">
        <w:rPr>
          <w:sz w:val="28"/>
          <w:szCs w:val="28"/>
        </w:rPr>
        <w:t xml:space="preserve">Согласно Отчету об исполнении бюджета по разделу 04 «Национальная экономика» бюджетные ассигнования Дорожного фонда освоены в сумме 41 252,5 тыс. рублей, в том числе за счет средств местного бюджета 5 346,4 тыс. рублей. </w:t>
      </w:r>
    </w:p>
    <w:p w14:paraId="4DD93324" w14:textId="77777777" w:rsidR="000A2232" w:rsidRDefault="000A2232" w:rsidP="000A2232">
      <w:pPr>
        <w:spacing w:after="120" w:line="276" w:lineRule="auto"/>
        <w:ind w:firstLine="709"/>
        <w:jc w:val="both"/>
        <w:rPr>
          <w:sz w:val="28"/>
          <w:szCs w:val="28"/>
        </w:rPr>
      </w:pPr>
      <w:r w:rsidRPr="000A2232">
        <w:rPr>
          <w:sz w:val="28"/>
          <w:szCs w:val="28"/>
        </w:rPr>
        <w:t xml:space="preserve">За истекший период 2022 года (решение Нолинской районной Думы от 02.03.2022 г. № 7/43) восстановлен неиспользованный остаток дорожного фонда за 2021 год в сумме 556,7 тыс. рублей.  </w:t>
      </w:r>
    </w:p>
    <w:p w14:paraId="3E817680" w14:textId="77777777" w:rsidR="007021A1" w:rsidRPr="00865823" w:rsidRDefault="007021A1" w:rsidP="00E0216B">
      <w:pPr>
        <w:shd w:val="clear" w:color="auto" w:fill="FFFFFF"/>
        <w:spacing w:after="120" w:line="276" w:lineRule="auto"/>
        <w:jc w:val="center"/>
        <w:rPr>
          <w:b/>
          <w:i/>
          <w:sz w:val="28"/>
          <w:szCs w:val="28"/>
        </w:rPr>
      </w:pPr>
      <w:r w:rsidRPr="00865823">
        <w:rPr>
          <w:b/>
          <w:i/>
          <w:sz w:val="28"/>
          <w:szCs w:val="28"/>
        </w:rPr>
        <w:t>Анализ использования резервного фонда</w:t>
      </w:r>
    </w:p>
    <w:p w14:paraId="3C257591" w14:textId="44E86C8D" w:rsidR="00E0216B" w:rsidRPr="00E0216B" w:rsidRDefault="000A2232" w:rsidP="00BF3C68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0A2232">
        <w:rPr>
          <w:sz w:val="28"/>
          <w:szCs w:val="28"/>
        </w:rPr>
        <w:t xml:space="preserve">Ассигнования резервного фонда администрации Нолинского района в 2021 году изначально планировались в объеме 100 тыс. рублей, в ходе исполнения бюджета его объем был скорректирован до 79,2 тыс. рублей. Средства резервного фонда израсходованы в объеме 79,1 тыс. рублей на </w:t>
      </w:r>
      <w:proofErr w:type="spellStart"/>
      <w:r w:rsidRPr="000A2232">
        <w:rPr>
          <w:sz w:val="28"/>
          <w:szCs w:val="28"/>
        </w:rPr>
        <w:t>софинансирование</w:t>
      </w:r>
      <w:proofErr w:type="spellEnd"/>
      <w:r w:rsidRPr="000A2232">
        <w:rPr>
          <w:sz w:val="28"/>
          <w:szCs w:val="28"/>
        </w:rPr>
        <w:t xml:space="preserve"> аварийно-восстановительных работ на двух объектах жилищного фонда Нолинского городского поселения, поврежденных пожаром 23.06.2021года.</w:t>
      </w:r>
      <w:r w:rsidR="00E0216B" w:rsidRPr="00E0216B">
        <w:rPr>
          <w:sz w:val="28"/>
          <w:szCs w:val="28"/>
        </w:rPr>
        <w:t xml:space="preserve"> </w:t>
      </w:r>
    </w:p>
    <w:p w14:paraId="7B428855" w14:textId="41D8C684" w:rsidR="001C4DEE" w:rsidRPr="00232F06" w:rsidRDefault="001C4DEE" w:rsidP="00541232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904B7A">
        <w:rPr>
          <w:b/>
          <w:bCs/>
          <w:sz w:val="28"/>
          <w:szCs w:val="28"/>
          <w:bdr w:val="none" w:sz="0" w:space="0" w:color="auto" w:frame="1"/>
        </w:rPr>
        <w:t>Кредиторская задолженность</w:t>
      </w:r>
      <w:r w:rsidRPr="00904B7A">
        <w:rPr>
          <w:sz w:val="28"/>
          <w:szCs w:val="28"/>
          <w:bdr w:val="none" w:sz="0" w:space="0" w:color="auto" w:frame="1"/>
        </w:rPr>
        <w:t> в целом по району за 20</w:t>
      </w:r>
      <w:r w:rsidR="00E0216B">
        <w:rPr>
          <w:sz w:val="28"/>
          <w:szCs w:val="28"/>
          <w:bdr w:val="none" w:sz="0" w:space="0" w:color="auto" w:frame="1"/>
        </w:rPr>
        <w:t>2</w:t>
      </w:r>
      <w:r w:rsidR="00541232">
        <w:rPr>
          <w:sz w:val="28"/>
          <w:szCs w:val="28"/>
          <w:bdr w:val="none" w:sz="0" w:space="0" w:color="auto" w:frame="1"/>
        </w:rPr>
        <w:t>1</w:t>
      </w:r>
      <w:r w:rsidRPr="00904B7A">
        <w:rPr>
          <w:sz w:val="28"/>
          <w:szCs w:val="28"/>
          <w:bdr w:val="none" w:sz="0" w:space="0" w:color="auto" w:frame="1"/>
        </w:rPr>
        <w:t xml:space="preserve"> год </w:t>
      </w:r>
      <w:r w:rsidR="00541232" w:rsidRPr="00541232">
        <w:rPr>
          <w:sz w:val="28"/>
          <w:szCs w:val="28"/>
          <w:bdr w:val="none" w:sz="0" w:space="0" w:color="auto" w:frame="1"/>
        </w:rPr>
        <w:t xml:space="preserve">сократилась </w:t>
      </w:r>
      <w:r w:rsidRPr="00541232">
        <w:rPr>
          <w:sz w:val="28"/>
          <w:szCs w:val="28"/>
          <w:bdr w:val="none" w:sz="0" w:space="0" w:color="auto" w:frame="1"/>
        </w:rPr>
        <w:t xml:space="preserve">на </w:t>
      </w:r>
      <w:r w:rsidR="00541232" w:rsidRPr="00541232">
        <w:rPr>
          <w:sz w:val="28"/>
          <w:szCs w:val="28"/>
          <w:bdr w:val="none" w:sz="0" w:space="0" w:color="auto" w:frame="1"/>
        </w:rPr>
        <w:t xml:space="preserve">1 492,7 </w:t>
      </w:r>
      <w:r w:rsidRPr="00541232">
        <w:rPr>
          <w:sz w:val="28"/>
          <w:szCs w:val="28"/>
          <w:bdr w:val="none" w:sz="0" w:space="0" w:color="auto" w:frame="1"/>
        </w:rPr>
        <w:t xml:space="preserve">тыс. рублей, или на </w:t>
      </w:r>
      <w:r w:rsidR="00541232" w:rsidRPr="00541232">
        <w:rPr>
          <w:sz w:val="28"/>
          <w:szCs w:val="28"/>
          <w:bdr w:val="none" w:sz="0" w:space="0" w:color="auto" w:frame="1"/>
        </w:rPr>
        <w:t>16%</w:t>
      </w:r>
      <w:r w:rsidRPr="00541232">
        <w:rPr>
          <w:sz w:val="28"/>
          <w:szCs w:val="28"/>
          <w:bdr w:val="none" w:sz="0" w:space="0" w:color="auto" w:frame="1"/>
        </w:rPr>
        <w:t>, и на 01.01.20</w:t>
      </w:r>
      <w:r w:rsidR="00B125D6" w:rsidRPr="00541232">
        <w:rPr>
          <w:sz w:val="28"/>
          <w:szCs w:val="28"/>
          <w:bdr w:val="none" w:sz="0" w:space="0" w:color="auto" w:frame="1"/>
        </w:rPr>
        <w:t>2</w:t>
      </w:r>
      <w:r w:rsidR="00541232" w:rsidRPr="00541232">
        <w:rPr>
          <w:sz w:val="28"/>
          <w:szCs w:val="28"/>
          <w:bdr w:val="none" w:sz="0" w:space="0" w:color="auto" w:frame="1"/>
        </w:rPr>
        <w:t>2</w:t>
      </w:r>
      <w:r w:rsidRPr="00541232">
        <w:rPr>
          <w:sz w:val="28"/>
          <w:szCs w:val="28"/>
          <w:bdr w:val="none" w:sz="0" w:space="0" w:color="auto" w:frame="1"/>
        </w:rPr>
        <w:t xml:space="preserve"> года составила </w:t>
      </w:r>
      <w:r w:rsidR="00541232" w:rsidRPr="00541232">
        <w:rPr>
          <w:sz w:val="28"/>
          <w:szCs w:val="28"/>
          <w:bdr w:val="none" w:sz="0" w:space="0" w:color="auto" w:frame="1"/>
        </w:rPr>
        <w:t>9 580,2</w:t>
      </w:r>
      <w:r w:rsidRPr="00541232">
        <w:rPr>
          <w:sz w:val="28"/>
          <w:szCs w:val="28"/>
          <w:bdr w:val="none" w:sz="0" w:space="0" w:color="auto" w:frame="1"/>
        </w:rPr>
        <w:t xml:space="preserve"> тыс. рублей. </w:t>
      </w:r>
      <w:r w:rsidR="00541232" w:rsidRPr="00541232">
        <w:rPr>
          <w:sz w:val="28"/>
          <w:szCs w:val="28"/>
          <w:bdr w:val="none" w:sz="0" w:space="0" w:color="auto" w:frame="1"/>
        </w:rPr>
        <w:t xml:space="preserve">Наибольшее снижение </w:t>
      </w:r>
      <w:r w:rsidRPr="00541232">
        <w:rPr>
          <w:sz w:val="28"/>
          <w:szCs w:val="28"/>
          <w:bdr w:val="none" w:sz="0" w:space="0" w:color="auto" w:frame="1"/>
        </w:rPr>
        <w:t xml:space="preserve">задолженности </w:t>
      </w:r>
      <w:r w:rsidR="00541232" w:rsidRPr="00541232">
        <w:rPr>
          <w:sz w:val="28"/>
          <w:szCs w:val="28"/>
          <w:bdr w:val="none" w:sz="0" w:space="0" w:color="auto" w:frame="1"/>
        </w:rPr>
        <w:t xml:space="preserve">наблюдается </w:t>
      </w:r>
      <w:r w:rsidRPr="00541232">
        <w:rPr>
          <w:sz w:val="28"/>
          <w:szCs w:val="28"/>
          <w:bdr w:val="none" w:sz="0" w:space="0" w:color="auto" w:frame="1"/>
        </w:rPr>
        <w:t xml:space="preserve">по </w:t>
      </w:r>
      <w:r w:rsidR="0098763A" w:rsidRPr="00541232">
        <w:rPr>
          <w:sz w:val="28"/>
          <w:szCs w:val="28"/>
          <w:bdr w:val="none" w:sz="0" w:space="0" w:color="auto" w:frame="1"/>
        </w:rPr>
        <w:t>платежам в бюджеты</w:t>
      </w:r>
      <w:r w:rsidR="00541232" w:rsidRPr="00541232">
        <w:rPr>
          <w:sz w:val="28"/>
          <w:szCs w:val="28"/>
          <w:bdr w:val="none" w:sz="0" w:space="0" w:color="auto" w:frame="1"/>
        </w:rPr>
        <w:t xml:space="preserve"> –</w:t>
      </w:r>
      <w:r w:rsidR="0098763A" w:rsidRPr="00541232">
        <w:rPr>
          <w:sz w:val="28"/>
          <w:szCs w:val="28"/>
          <w:bdr w:val="none" w:sz="0" w:space="0" w:color="auto" w:frame="1"/>
        </w:rPr>
        <w:t xml:space="preserve"> на 8</w:t>
      </w:r>
      <w:r w:rsidR="00541232" w:rsidRPr="00541232">
        <w:rPr>
          <w:sz w:val="28"/>
          <w:szCs w:val="28"/>
          <w:bdr w:val="none" w:sz="0" w:space="0" w:color="auto" w:frame="1"/>
        </w:rPr>
        <w:t>33,9</w:t>
      </w:r>
      <w:r w:rsidR="0098763A" w:rsidRPr="00541232">
        <w:rPr>
          <w:sz w:val="28"/>
          <w:szCs w:val="28"/>
          <w:bdr w:val="none" w:sz="0" w:space="0" w:color="auto" w:frame="1"/>
        </w:rPr>
        <w:t xml:space="preserve"> тыс. рублей (</w:t>
      </w:r>
      <w:r w:rsidR="00541232" w:rsidRPr="00541232">
        <w:rPr>
          <w:sz w:val="28"/>
          <w:szCs w:val="28"/>
          <w:bdr w:val="none" w:sz="0" w:space="0" w:color="auto" w:frame="1"/>
        </w:rPr>
        <w:t xml:space="preserve">налог на имущество организаций, </w:t>
      </w:r>
      <w:r w:rsidR="0098763A" w:rsidRPr="00541232">
        <w:rPr>
          <w:sz w:val="28"/>
          <w:szCs w:val="28"/>
          <w:bdr w:val="none" w:sz="0" w:space="0" w:color="auto" w:frame="1"/>
        </w:rPr>
        <w:t xml:space="preserve">земельный налог, </w:t>
      </w:r>
      <w:r w:rsidR="00541232" w:rsidRPr="00541232">
        <w:rPr>
          <w:sz w:val="28"/>
          <w:szCs w:val="28"/>
          <w:bdr w:val="none" w:sz="0" w:space="0" w:color="auto" w:frame="1"/>
        </w:rPr>
        <w:t>прочие платежи в бюджет</w:t>
      </w:r>
      <w:r w:rsidR="0098763A" w:rsidRPr="00541232">
        <w:rPr>
          <w:sz w:val="28"/>
          <w:szCs w:val="28"/>
          <w:bdr w:val="none" w:sz="0" w:space="0" w:color="auto" w:frame="1"/>
        </w:rPr>
        <w:t xml:space="preserve">). </w:t>
      </w:r>
      <w:r w:rsidR="00541232" w:rsidRPr="00232F06">
        <w:rPr>
          <w:sz w:val="28"/>
          <w:szCs w:val="28"/>
          <w:bdr w:val="none" w:sz="0" w:space="0" w:color="auto" w:frame="1"/>
        </w:rPr>
        <w:t xml:space="preserve">На 643,7 тыс. рублей, или 16%, </w:t>
      </w:r>
      <w:r w:rsidR="0098763A" w:rsidRPr="00232F06">
        <w:rPr>
          <w:sz w:val="28"/>
          <w:szCs w:val="28"/>
          <w:bdr w:val="none" w:sz="0" w:space="0" w:color="auto" w:frame="1"/>
        </w:rPr>
        <w:t xml:space="preserve">сократилась задолженность по </w:t>
      </w:r>
      <w:r w:rsidRPr="00232F06">
        <w:rPr>
          <w:sz w:val="28"/>
          <w:szCs w:val="28"/>
          <w:bdr w:val="none" w:sz="0" w:space="0" w:color="auto" w:frame="1"/>
        </w:rPr>
        <w:t>принятым обязательствам</w:t>
      </w:r>
      <w:r w:rsidR="00541232" w:rsidRPr="00232F06">
        <w:rPr>
          <w:sz w:val="28"/>
          <w:szCs w:val="28"/>
          <w:bdr w:val="none" w:sz="0" w:space="0" w:color="auto" w:frame="1"/>
        </w:rPr>
        <w:t xml:space="preserve"> </w:t>
      </w:r>
      <w:r w:rsidR="00BF3C68" w:rsidRPr="00232F06">
        <w:rPr>
          <w:sz w:val="28"/>
          <w:szCs w:val="28"/>
          <w:bdr w:val="none" w:sz="0" w:space="0" w:color="auto" w:frame="1"/>
        </w:rPr>
        <w:t xml:space="preserve">(по </w:t>
      </w:r>
      <w:r w:rsidR="00232F06" w:rsidRPr="00232F06">
        <w:rPr>
          <w:sz w:val="28"/>
          <w:szCs w:val="28"/>
          <w:bdr w:val="none" w:sz="0" w:space="0" w:color="auto" w:frame="1"/>
        </w:rPr>
        <w:t xml:space="preserve">коммунальным услугам, </w:t>
      </w:r>
      <w:r w:rsidR="00BF3C68" w:rsidRPr="00232F06">
        <w:rPr>
          <w:sz w:val="28"/>
          <w:szCs w:val="28"/>
          <w:bdr w:val="none" w:sz="0" w:space="0" w:color="auto" w:frame="1"/>
        </w:rPr>
        <w:t>приобретению материальных запасов, по доплатам к пенсиям муниципальных служащих</w:t>
      </w:r>
      <w:r w:rsidR="00232F06" w:rsidRPr="00232F06">
        <w:rPr>
          <w:sz w:val="28"/>
          <w:szCs w:val="28"/>
          <w:bdr w:val="none" w:sz="0" w:space="0" w:color="auto" w:frame="1"/>
        </w:rPr>
        <w:t>, штрафам за нарушение контрактов</w:t>
      </w:r>
      <w:r w:rsidR="00BF3C68" w:rsidRPr="00232F06">
        <w:rPr>
          <w:sz w:val="28"/>
          <w:szCs w:val="28"/>
          <w:bdr w:val="none" w:sz="0" w:space="0" w:color="auto" w:frame="1"/>
        </w:rPr>
        <w:t xml:space="preserve"> </w:t>
      </w:r>
      <w:r w:rsidRPr="00232F06">
        <w:rPr>
          <w:sz w:val="28"/>
          <w:szCs w:val="28"/>
          <w:bdr w:val="none" w:sz="0" w:space="0" w:color="auto" w:frame="1"/>
        </w:rPr>
        <w:t xml:space="preserve">и др.), </w:t>
      </w:r>
      <w:r w:rsidR="00232F06" w:rsidRPr="00232F06">
        <w:rPr>
          <w:sz w:val="28"/>
          <w:szCs w:val="28"/>
          <w:bdr w:val="none" w:sz="0" w:space="0" w:color="auto" w:frame="1"/>
        </w:rPr>
        <w:t xml:space="preserve">на 15,1 тыс. рублей, или на 18% - </w:t>
      </w:r>
      <w:r w:rsidRPr="00232F06">
        <w:rPr>
          <w:sz w:val="28"/>
          <w:szCs w:val="28"/>
          <w:bdr w:val="none" w:sz="0" w:space="0" w:color="auto" w:frame="1"/>
        </w:rPr>
        <w:t xml:space="preserve"> задолженност</w:t>
      </w:r>
      <w:r w:rsidR="00BF3C68" w:rsidRPr="00232F06">
        <w:rPr>
          <w:sz w:val="28"/>
          <w:szCs w:val="28"/>
          <w:bdr w:val="none" w:sz="0" w:space="0" w:color="auto" w:frame="1"/>
        </w:rPr>
        <w:t>ь</w:t>
      </w:r>
      <w:r w:rsidRPr="00232F06">
        <w:rPr>
          <w:sz w:val="28"/>
          <w:szCs w:val="28"/>
          <w:bdr w:val="none" w:sz="0" w:space="0" w:color="auto" w:frame="1"/>
        </w:rPr>
        <w:t xml:space="preserve"> по</w:t>
      </w:r>
      <w:r w:rsidR="00BF3C68" w:rsidRPr="00232F06">
        <w:t xml:space="preserve"> </w:t>
      </w:r>
      <w:r w:rsidR="00BF3C68" w:rsidRPr="00232F06">
        <w:rPr>
          <w:sz w:val="28"/>
          <w:szCs w:val="28"/>
        </w:rPr>
        <w:t>п</w:t>
      </w:r>
      <w:r w:rsidR="00BF3C68" w:rsidRPr="00232F06">
        <w:rPr>
          <w:sz w:val="28"/>
          <w:szCs w:val="28"/>
          <w:bdr w:val="none" w:sz="0" w:space="0" w:color="auto" w:frame="1"/>
        </w:rPr>
        <w:t>рочим расчетам с кредиторами</w:t>
      </w:r>
      <w:r w:rsidRPr="00232F06">
        <w:rPr>
          <w:sz w:val="28"/>
          <w:szCs w:val="28"/>
          <w:bdr w:val="none" w:sz="0" w:space="0" w:color="auto" w:frame="1"/>
        </w:rPr>
        <w:t xml:space="preserve">. </w:t>
      </w:r>
      <w:r w:rsidR="00232F06" w:rsidRPr="00232F06">
        <w:rPr>
          <w:sz w:val="28"/>
          <w:szCs w:val="28"/>
          <w:bdr w:val="none" w:sz="0" w:space="0" w:color="auto" w:frame="1"/>
        </w:rPr>
        <w:t xml:space="preserve">Согласно бюджетной отчетности, в течение 2021 года полностью ликвидирована </w:t>
      </w:r>
      <w:r w:rsidRPr="00232F06">
        <w:rPr>
          <w:sz w:val="28"/>
          <w:szCs w:val="28"/>
          <w:bdr w:val="none" w:sz="0" w:space="0" w:color="auto" w:frame="1"/>
        </w:rPr>
        <w:t>просроченн</w:t>
      </w:r>
      <w:r w:rsidR="00232F06" w:rsidRPr="00232F06">
        <w:rPr>
          <w:sz w:val="28"/>
          <w:szCs w:val="28"/>
          <w:bdr w:val="none" w:sz="0" w:space="0" w:color="auto" w:frame="1"/>
        </w:rPr>
        <w:t xml:space="preserve">ая </w:t>
      </w:r>
      <w:r w:rsidR="00904B7A" w:rsidRPr="00232F06">
        <w:rPr>
          <w:sz w:val="28"/>
          <w:szCs w:val="28"/>
          <w:bdr w:val="none" w:sz="0" w:space="0" w:color="auto" w:frame="1"/>
        </w:rPr>
        <w:t xml:space="preserve"> задолженност</w:t>
      </w:r>
      <w:r w:rsidR="00232F06" w:rsidRPr="00232F06">
        <w:rPr>
          <w:sz w:val="28"/>
          <w:szCs w:val="28"/>
          <w:bdr w:val="none" w:sz="0" w:space="0" w:color="auto" w:frame="1"/>
        </w:rPr>
        <w:t>ь, п</w:t>
      </w:r>
      <w:r w:rsidR="00013235" w:rsidRPr="00232F06">
        <w:rPr>
          <w:sz w:val="28"/>
          <w:szCs w:val="28"/>
          <w:bdr w:val="none" w:sz="0" w:space="0" w:color="auto" w:frame="1"/>
        </w:rPr>
        <w:t>о состоянию на 01.01.202</w:t>
      </w:r>
      <w:r w:rsidR="00BF3C68" w:rsidRPr="00232F06">
        <w:rPr>
          <w:sz w:val="28"/>
          <w:szCs w:val="28"/>
          <w:bdr w:val="none" w:sz="0" w:space="0" w:color="auto" w:frame="1"/>
        </w:rPr>
        <w:t>1</w:t>
      </w:r>
      <w:r w:rsidR="00013235" w:rsidRPr="00232F06">
        <w:rPr>
          <w:sz w:val="28"/>
          <w:szCs w:val="28"/>
          <w:bdr w:val="none" w:sz="0" w:space="0" w:color="auto" w:frame="1"/>
        </w:rPr>
        <w:t xml:space="preserve"> года </w:t>
      </w:r>
      <w:r w:rsidR="00232F06" w:rsidRPr="00232F06">
        <w:rPr>
          <w:sz w:val="28"/>
          <w:szCs w:val="28"/>
          <w:bdr w:val="none" w:sz="0" w:space="0" w:color="auto" w:frame="1"/>
        </w:rPr>
        <w:t xml:space="preserve">она </w:t>
      </w:r>
      <w:r w:rsidR="00013235" w:rsidRPr="00232F06">
        <w:rPr>
          <w:sz w:val="28"/>
          <w:szCs w:val="28"/>
          <w:bdr w:val="none" w:sz="0" w:space="0" w:color="auto" w:frame="1"/>
        </w:rPr>
        <w:t>составл</w:t>
      </w:r>
      <w:r w:rsidR="00232F06" w:rsidRPr="00232F06">
        <w:rPr>
          <w:sz w:val="28"/>
          <w:szCs w:val="28"/>
          <w:bdr w:val="none" w:sz="0" w:space="0" w:color="auto" w:frame="1"/>
        </w:rPr>
        <w:t>яла</w:t>
      </w:r>
      <w:r w:rsidR="00013235" w:rsidRPr="00232F06">
        <w:rPr>
          <w:sz w:val="28"/>
          <w:szCs w:val="28"/>
          <w:bdr w:val="none" w:sz="0" w:space="0" w:color="auto" w:frame="1"/>
        </w:rPr>
        <w:t xml:space="preserve"> 1</w:t>
      </w:r>
      <w:r w:rsidR="00BF3C68" w:rsidRPr="00232F06">
        <w:rPr>
          <w:sz w:val="28"/>
          <w:szCs w:val="28"/>
          <w:bdr w:val="none" w:sz="0" w:space="0" w:color="auto" w:frame="1"/>
        </w:rPr>
        <w:t xml:space="preserve"> 170,2 </w:t>
      </w:r>
      <w:r w:rsidR="00013235" w:rsidRPr="00232F06">
        <w:rPr>
          <w:sz w:val="28"/>
          <w:szCs w:val="28"/>
          <w:bdr w:val="none" w:sz="0" w:space="0" w:color="auto" w:frame="1"/>
        </w:rPr>
        <w:t xml:space="preserve">тыс. рублей. </w:t>
      </w:r>
    </w:p>
    <w:p w14:paraId="68FB25EA" w14:textId="448F3D36" w:rsidR="007021A1" w:rsidRPr="0012138B" w:rsidRDefault="00085B19" w:rsidP="00BF3C68">
      <w:pPr>
        <w:pStyle w:val="a5"/>
        <w:tabs>
          <w:tab w:val="left" w:pos="2055"/>
          <w:tab w:val="center" w:pos="4921"/>
        </w:tabs>
        <w:snapToGrid w:val="0"/>
        <w:spacing w:line="276" w:lineRule="auto"/>
        <w:ind w:left="-11" w:firstLine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7021A1" w:rsidRPr="0012138B">
        <w:rPr>
          <w:rFonts w:ascii="Times New Roman" w:hAnsi="Times New Roman"/>
          <w:b/>
          <w:sz w:val="28"/>
          <w:szCs w:val="28"/>
        </w:rPr>
        <w:t xml:space="preserve">Дефицит бюджета и источники его финансирования, </w:t>
      </w:r>
    </w:p>
    <w:p w14:paraId="05EA6358" w14:textId="2B9E38E6" w:rsidR="007021A1" w:rsidRPr="0012138B" w:rsidRDefault="007021A1" w:rsidP="00A172B7">
      <w:pPr>
        <w:pStyle w:val="a5"/>
        <w:tabs>
          <w:tab w:val="left" w:pos="2055"/>
          <w:tab w:val="center" w:pos="4921"/>
        </w:tabs>
        <w:snapToGrid w:val="0"/>
        <w:spacing w:after="120" w:line="276" w:lineRule="auto"/>
        <w:ind w:left="-11" w:firstLine="11"/>
        <w:jc w:val="center"/>
        <w:rPr>
          <w:rFonts w:ascii="Times New Roman" w:hAnsi="Times New Roman"/>
          <w:b/>
          <w:sz w:val="28"/>
          <w:szCs w:val="28"/>
        </w:rPr>
      </w:pPr>
      <w:r w:rsidRPr="0012138B">
        <w:rPr>
          <w:rFonts w:ascii="Times New Roman" w:hAnsi="Times New Roman"/>
          <w:b/>
          <w:sz w:val="28"/>
          <w:szCs w:val="28"/>
        </w:rPr>
        <w:t>муниципальный долг</w:t>
      </w:r>
      <w:r w:rsidR="00085B19">
        <w:rPr>
          <w:rFonts w:ascii="Times New Roman" w:hAnsi="Times New Roman"/>
          <w:b/>
          <w:sz w:val="28"/>
          <w:szCs w:val="28"/>
        </w:rPr>
        <w:t>.</w:t>
      </w:r>
      <w:r w:rsidRPr="0012138B">
        <w:rPr>
          <w:rFonts w:ascii="Times New Roman" w:hAnsi="Times New Roman"/>
          <w:b/>
          <w:sz w:val="28"/>
          <w:szCs w:val="28"/>
        </w:rPr>
        <w:t xml:space="preserve"> </w:t>
      </w:r>
    </w:p>
    <w:p w14:paraId="0BF1D893" w14:textId="32EE448D" w:rsidR="007021A1" w:rsidRPr="00232F06" w:rsidRDefault="007021A1" w:rsidP="00A172B7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12138B">
        <w:rPr>
          <w:sz w:val="28"/>
          <w:szCs w:val="28"/>
        </w:rPr>
        <w:t>Первоначально бюджет Нолинского района на 20</w:t>
      </w:r>
      <w:r w:rsidR="00A172B7">
        <w:rPr>
          <w:sz w:val="28"/>
          <w:szCs w:val="28"/>
        </w:rPr>
        <w:t>2</w:t>
      </w:r>
      <w:r w:rsidR="00232F06">
        <w:rPr>
          <w:sz w:val="28"/>
          <w:szCs w:val="28"/>
        </w:rPr>
        <w:t>1</w:t>
      </w:r>
      <w:r w:rsidRPr="0012138B">
        <w:rPr>
          <w:sz w:val="28"/>
          <w:szCs w:val="28"/>
        </w:rPr>
        <w:t xml:space="preserve"> год утвержден с дефицитом в размере </w:t>
      </w:r>
      <w:r w:rsidR="00232F06">
        <w:rPr>
          <w:sz w:val="28"/>
          <w:szCs w:val="28"/>
        </w:rPr>
        <w:t>9 803,8</w:t>
      </w:r>
      <w:r w:rsidRPr="0012138B">
        <w:rPr>
          <w:sz w:val="28"/>
          <w:szCs w:val="28"/>
        </w:rPr>
        <w:t xml:space="preserve"> тыс. рублей. </w:t>
      </w:r>
      <w:r w:rsidRPr="00837B00">
        <w:rPr>
          <w:sz w:val="28"/>
          <w:szCs w:val="28"/>
        </w:rPr>
        <w:t xml:space="preserve">После внесенных в течение года поправок бюджет </w:t>
      </w:r>
      <w:r w:rsidR="00837B00" w:rsidRPr="00837B00">
        <w:rPr>
          <w:sz w:val="28"/>
          <w:szCs w:val="28"/>
        </w:rPr>
        <w:t>муниципального образования был утвержден с профицитом в сумме 1 006,4</w:t>
      </w:r>
      <w:r w:rsidRPr="00837B00">
        <w:rPr>
          <w:sz w:val="28"/>
          <w:szCs w:val="28"/>
        </w:rPr>
        <w:t xml:space="preserve"> тыс. рублей. </w:t>
      </w:r>
      <w:r w:rsidRPr="00232F06">
        <w:rPr>
          <w:sz w:val="28"/>
          <w:szCs w:val="28"/>
        </w:rPr>
        <w:t>В соответствии с представленным отчетом об исполнении бюджета района за 20</w:t>
      </w:r>
      <w:r w:rsidR="00A172B7" w:rsidRPr="00232F06">
        <w:rPr>
          <w:sz w:val="28"/>
          <w:szCs w:val="28"/>
        </w:rPr>
        <w:t>2</w:t>
      </w:r>
      <w:r w:rsidR="00232F06" w:rsidRPr="00232F06">
        <w:rPr>
          <w:sz w:val="28"/>
          <w:szCs w:val="28"/>
        </w:rPr>
        <w:t>1</w:t>
      </w:r>
      <w:r w:rsidRPr="00232F06">
        <w:rPr>
          <w:sz w:val="28"/>
          <w:szCs w:val="28"/>
        </w:rPr>
        <w:t xml:space="preserve"> год, бюджет муниципального образования исполнен с </w:t>
      </w:r>
      <w:r w:rsidR="00A172B7" w:rsidRPr="00232F06">
        <w:rPr>
          <w:sz w:val="28"/>
          <w:szCs w:val="28"/>
        </w:rPr>
        <w:t>про</w:t>
      </w:r>
      <w:r w:rsidRPr="00232F06">
        <w:rPr>
          <w:sz w:val="28"/>
          <w:szCs w:val="28"/>
        </w:rPr>
        <w:t xml:space="preserve">фицитом в сумме </w:t>
      </w:r>
      <w:r w:rsidR="00A172B7" w:rsidRPr="00232F06">
        <w:rPr>
          <w:sz w:val="28"/>
          <w:szCs w:val="28"/>
        </w:rPr>
        <w:t>1</w:t>
      </w:r>
      <w:r w:rsidR="00232F06" w:rsidRPr="00232F06">
        <w:rPr>
          <w:sz w:val="28"/>
          <w:szCs w:val="28"/>
        </w:rPr>
        <w:t>0 406,4</w:t>
      </w:r>
      <w:r w:rsidRPr="00232F06">
        <w:rPr>
          <w:sz w:val="28"/>
          <w:szCs w:val="28"/>
        </w:rPr>
        <w:t xml:space="preserve"> тыс. рублей. </w:t>
      </w:r>
    </w:p>
    <w:p w14:paraId="580E3C51" w14:textId="33170584" w:rsidR="007021A1" w:rsidRPr="00837B00" w:rsidRDefault="007021A1" w:rsidP="00A172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37B00">
        <w:rPr>
          <w:sz w:val="28"/>
          <w:szCs w:val="28"/>
        </w:rPr>
        <w:t xml:space="preserve">В соответствии с Программой муниципальных внутренних заимствований бюджета Нолинского района в связи с недостаточностью собственных средств, на покрытие бюджетного дефицита в отчетном периоде были привлечены заемные средства </w:t>
      </w:r>
      <w:r w:rsidR="00A172B7" w:rsidRPr="00837B00">
        <w:rPr>
          <w:sz w:val="28"/>
          <w:szCs w:val="28"/>
        </w:rPr>
        <w:t xml:space="preserve">АО «Первый </w:t>
      </w:r>
      <w:proofErr w:type="spellStart"/>
      <w:r w:rsidR="00A172B7" w:rsidRPr="00837B00">
        <w:rPr>
          <w:sz w:val="28"/>
          <w:szCs w:val="28"/>
        </w:rPr>
        <w:t>Дортрансбанк</w:t>
      </w:r>
      <w:proofErr w:type="spellEnd"/>
      <w:r w:rsidR="00A172B7" w:rsidRPr="00837B00">
        <w:rPr>
          <w:sz w:val="28"/>
          <w:szCs w:val="28"/>
        </w:rPr>
        <w:t xml:space="preserve">» </w:t>
      </w:r>
      <w:r w:rsidRPr="00837B00">
        <w:rPr>
          <w:sz w:val="28"/>
          <w:szCs w:val="28"/>
        </w:rPr>
        <w:t xml:space="preserve">в сумме </w:t>
      </w:r>
      <w:r w:rsidR="00837B00" w:rsidRPr="00837B00">
        <w:rPr>
          <w:sz w:val="28"/>
          <w:szCs w:val="28"/>
        </w:rPr>
        <w:t>2 000</w:t>
      </w:r>
      <w:r w:rsidRPr="00837B00">
        <w:rPr>
          <w:sz w:val="28"/>
          <w:szCs w:val="28"/>
        </w:rPr>
        <w:t xml:space="preserve"> тыс. рублей. </w:t>
      </w:r>
      <w:r w:rsidR="00B119D4" w:rsidRPr="00837B00">
        <w:rPr>
          <w:sz w:val="28"/>
          <w:szCs w:val="28"/>
        </w:rPr>
        <w:t>В</w:t>
      </w:r>
      <w:r w:rsidRPr="00837B00">
        <w:rPr>
          <w:sz w:val="28"/>
          <w:szCs w:val="28"/>
        </w:rPr>
        <w:t xml:space="preserve"> течение года погашен</w:t>
      </w:r>
      <w:r w:rsidR="00B119D4" w:rsidRPr="00837B00">
        <w:rPr>
          <w:sz w:val="28"/>
          <w:szCs w:val="28"/>
        </w:rPr>
        <w:t>о</w:t>
      </w:r>
      <w:r w:rsidRPr="00837B00">
        <w:rPr>
          <w:sz w:val="28"/>
          <w:szCs w:val="28"/>
        </w:rPr>
        <w:t xml:space="preserve"> кредит</w:t>
      </w:r>
      <w:r w:rsidR="00B119D4" w:rsidRPr="00837B00">
        <w:rPr>
          <w:sz w:val="28"/>
          <w:szCs w:val="28"/>
        </w:rPr>
        <w:t xml:space="preserve">ов на сумму </w:t>
      </w:r>
      <w:r w:rsidR="00837B00" w:rsidRPr="00837B00">
        <w:rPr>
          <w:sz w:val="28"/>
          <w:szCs w:val="28"/>
        </w:rPr>
        <w:t>4 0</w:t>
      </w:r>
      <w:r w:rsidR="00A172B7" w:rsidRPr="00837B00">
        <w:rPr>
          <w:sz w:val="28"/>
          <w:szCs w:val="28"/>
        </w:rPr>
        <w:t>00</w:t>
      </w:r>
      <w:r w:rsidR="00B119D4" w:rsidRPr="00837B00">
        <w:rPr>
          <w:sz w:val="28"/>
          <w:szCs w:val="28"/>
        </w:rPr>
        <w:t xml:space="preserve"> тыс. рублей.</w:t>
      </w:r>
      <w:r w:rsidRPr="00837B00">
        <w:rPr>
          <w:rFonts w:eastAsia="Calibri"/>
          <w:sz w:val="28"/>
          <w:szCs w:val="28"/>
          <w:lang w:eastAsia="en-US"/>
        </w:rPr>
        <w:t xml:space="preserve"> </w:t>
      </w:r>
    </w:p>
    <w:p w14:paraId="352CE31E" w14:textId="5DFF51B5" w:rsidR="007021A1" w:rsidRPr="001410EB" w:rsidRDefault="007021A1" w:rsidP="00A172B7">
      <w:pPr>
        <w:pStyle w:val="a5"/>
        <w:tabs>
          <w:tab w:val="left" w:pos="2055"/>
          <w:tab w:val="center" w:pos="4921"/>
        </w:tabs>
        <w:snapToGrid w:val="0"/>
        <w:spacing w:line="276" w:lineRule="auto"/>
        <w:ind w:left="-11" w:firstLine="720"/>
        <w:jc w:val="both"/>
        <w:rPr>
          <w:rFonts w:ascii="Times New Roman" w:hAnsi="Times New Roman"/>
          <w:sz w:val="28"/>
          <w:szCs w:val="28"/>
        </w:rPr>
      </w:pPr>
      <w:r w:rsidRPr="00837B00">
        <w:rPr>
          <w:rFonts w:ascii="Times New Roman" w:hAnsi="Times New Roman"/>
          <w:sz w:val="28"/>
          <w:szCs w:val="28"/>
        </w:rPr>
        <w:t xml:space="preserve">Таким </w:t>
      </w:r>
      <w:r w:rsidRPr="001410EB">
        <w:rPr>
          <w:rFonts w:ascii="Times New Roman" w:hAnsi="Times New Roman"/>
          <w:sz w:val="28"/>
          <w:szCs w:val="28"/>
        </w:rPr>
        <w:t xml:space="preserve">образом, объем муниципального долга Нолинского района </w:t>
      </w:r>
      <w:r w:rsidR="00A172B7">
        <w:rPr>
          <w:rFonts w:ascii="Times New Roman" w:hAnsi="Times New Roman"/>
          <w:sz w:val="28"/>
          <w:szCs w:val="28"/>
        </w:rPr>
        <w:t xml:space="preserve">сократился </w:t>
      </w:r>
      <w:r w:rsidRPr="001410EB">
        <w:rPr>
          <w:rFonts w:ascii="Times New Roman" w:hAnsi="Times New Roman"/>
          <w:sz w:val="28"/>
          <w:szCs w:val="28"/>
        </w:rPr>
        <w:t xml:space="preserve">за год на </w:t>
      </w:r>
      <w:r w:rsidR="00895403">
        <w:rPr>
          <w:rFonts w:ascii="Times New Roman" w:hAnsi="Times New Roman"/>
          <w:sz w:val="28"/>
          <w:szCs w:val="28"/>
        </w:rPr>
        <w:t>36,4</w:t>
      </w:r>
      <w:r w:rsidRPr="001410EB">
        <w:rPr>
          <w:rFonts w:ascii="Times New Roman" w:hAnsi="Times New Roman"/>
          <w:sz w:val="28"/>
          <w:szCs w:val="28"/>
        </w:rPr>
        <w:t>%</w:t>
      </w:r>
      <w:r w:rsidR="00C40E97">
        <w:rPr>
          <w:rFonts w:ascii="Times New Roman" w:hAnsi="Times New Roman"/>
          <w:sz w:val="28"/>
          <w:szCs w:val="28"/>
        </w:rPr>
        <w:t>,</w:t>
      </w:r>
      <w:r w:rsidRPr="001410EB">
        <w:rPr>
          <w:rFonts w:ascii="Times New Roman" w:hAnsi="Times New Roman"/>
          <w:sz w:val="28"/>
          <w:szCs w:val="28"/>
        </w:rPr>
        <w:t xml:space="preserve"> или на </w:t>
      </w:r>
      <w:r w:rsidR="00895403">
        <w:rPr>
          <w:rFonts w:ascii="Times New Roman" w:hAnsi="Times New Roman"/>
          <w:sz w:val="28"/>
          <w:szCs w:val="28"/>
        </w:rPr>
        <w:t>2 000</w:t>
      </w:r>
      <w:r w:rsidRPr="001410EB">
        <w:rPr>
          <w:rFonts w:ascii="Times New Roman" w:hAnsi="Times New Roman"/>
          <w:sz w:val="28"/>
          <w:szCs w:val="28"/>
        </w:rPr>
        <w:t xml:space="preserve"> тыс. рублей</w:t>
      </w:r>
      <w:r w:rsidR="00C40E97">
        <w:rPr>
          <w:rFonts w:ascii="Times New Roman" w:hAnsi="Times New Roman"/>
          <w:sz w:val="28"/>
          <w:szCs w:val="28"/>
        </w:rPr>
        <w:t>,</w:t>
      </w:r>
      <w:r w:rsidRPr="001410EB">
        <w:rPr>
          <w:rFonts w:ascii="Times New Roman" w:hAnsi="Times New Roman"/>
          <w:sz w:val="28"/>
          <w:szCs w:val="28"/>
        </w:rPr>
        <w:t xml:space="preserve"> и на 01.01.20</w:t>
      </w:r>
      <w:r w:rsidR="00C46785">
        <w:rPr>
          <w:rFonts w:ascii="Times New Roman" w:hAnsi="Times New Roman"/>
          <w:sz w:val="28"/>
          <w:szCs w:val="28"/>
        </w:rPr>
        <w:t>2</w:t>
      </w:r>
      <w:r w:rsidR="00895403">
        <w:rPr>
          <w:rFonts w:ascii="Times New Roman" w:hAnsi="Times New Roman"/>
          <w:sz w:val="28"/>
          <w:szCs w:val="28"/>
        </w:rPr>
        <w:t>2</w:t>
      </w:r>
      <w:r w:rsidRPr="001410EB">
        <w:rPr>
          <w:rFonts w:ascii="Times New Roman" w:hAnsi="Times New Roman"/>
          <w:sz w:val="28"/>
          <w:szCs w:val="28"/>
        </w:rPr>
        <w:t xml:space="preserve"> года составил </w:t>
      </w:r>
      <w:r w:rsidR="00895403">
        <w:rPr>
          <w:rFonts w:ascii="Times New Roman" w:hAnsi="Times New Roman"/>
          <w:sz w:val="28"/>
          <w:szCs w:val="28"/>
        </w:rPr>
        <w:t>3</w:t>
      </w:r>
      <w:r w:rsidR="00A172B7">
        <w:rPr>
          <w:rFonts w:ascii="Times New Roman" w:hAnsi="Times New Roman"/>
          <w:sz w:val="28"/>
          <w:szCs w:val="28"/>
        </w:rPr>
        <w:t xml:space="preserve"> 5</w:t>
      </w:r>
      <w:r w:rsidRPr="001410EB">
        <w:rPr>
          <w:rFonts w:ascii="Times New Roman" w:hAnsi="Times New Roman"/>
          <w:sz w:val="28"/>
          <w:szCs w:val="28"/>
        </w:rPr>
        <w:t>00 тыс. рублей</w:t>
      </w:r>
      <w:r w:rsidR="00A514B4">
        <w:rPr>
          <w:rFonts w:ascii="Times New Roman" w:hAnsi="Times New Roman"/>
          <w:sz w:val="28"/>
          <w:szCs w:val="28"/>
        </w:rPr>
        <w:t xml:space="preserve"> (под 7,25% годовых)</w:t>
      </w:r>
      <w:r w:rsidR="00C46785">
        <w:rPr>
          <w:rFonts w:ascii="Times New Roman" w:hAnsi="Times New Roman"/>
          <w:sz w:val="28"/>
          <w:szCs w:val="28"/>
        </w:rPr>
        <w:t>.</w:t>
      </w:r>
      <w:r w:rsidR="00C40E97">
        <w:rPr>
          <w:rFonts w:ascii="Times New Roman" w:hAnsi="Times New Roman"/>
          <w:sz w:val="28"/>
          <w:szCs w:val="28"/>
        </w:rPr>
        <w:t xml:space="preserve"> Объем муниципального долга составляет </w:t>
      </w:r>
      <w:r w:rsidR="00895403">
        <w:rPr>
          <w:rFonts w:ascii="Times New Roman" w:hAnsi="Times New Roman"/>
          <w:sz w:val="28"/>
          <w:szCs w:val="28"/>
        </w:rPr>
        <w:t>3</w:t>
      </w:r>
      <w:r w:rsidR="00C40E97">
        <w:rPr>
          <w:rFonts w:ascii="Times New Roman" w:hAnsi="Times New Roman"/>
          <w:sz w:val="28"/>
          <w:szCs w:val="28"/>
        </w:rPr>
        <w:t>% собственных (налоговых и неналоговых) доходов бюджета района</w:t>
      </w:r>
      <w:r w:rsidR="00765D3C">
        <w:rPr>
          <w:rFonts w:ascii="Times New Roman" w:hAnsi="Times New Roman"/>
          <w:sz w:val="28"/>
          <w:szCs w:val="28"/>
        </w:rPr>
        <w:t xml:space="preserve">, что не превышает </w:t>
      </w:r>
      <w:r w:rsidR="00C40E97">
        <w:rPr>
          <w:rFonts w:ascii="Times New Roman" w:hAnsi="Times New Roman"/>
          <w:sz w:val="28"/>
          <w:szCs w:val="28"/>
        </w:rPr>
        <w:t>предельн</w:t>
      </w:r>
      <w:r w:rsidR="00765D3C">
        <w:rPr>
          <w:rFonts w:ascii="Times New Roman" w:hAnsi="Times New Roman"/>
          <w:sz w:val="28"/>
          <w:szCs w:val="28"/>
        </w:rPr>
        <w:t xml:space="preserve">ый допустимый уровень, </w:t>
      </w:r>
      <w:r w:rsidR="00C40E97">
        <w:rPr>
          <w:rFonts w:ascii="Times New Roman" w:hAnsi="Times New Roman"/>
          <w:sz w:val="28"/>
          <w:szCs w:val="28"/>
        </w:rPr>
        <w:t>установленн</w:t>
      </w:r>
      <w:r w:rsidR="00765D3C">
        <w:rPr>
          <w:rFonts w:ascii="Times New Roman" w:hAnsi="Times New Roman"/>
          <w:sz w:val="28"/>
          <w:szCs w:val="28"/>
        </w:rPr>
        <w:t>ый</w:t>
      </w:r>
      <w:r w:rsidR="00C40E97">
        <w:rPr>
          <w:rFonts w:ascii="Times New Roman" w:hAnsi="Times New Roman"/>
          <w:sz w:val="28"/>
          <w:szCs w:val="28"/>
        </w:rPr>
        <w:t xml:space="preserve"> </w:t>
      </w:r>
      <w:r w:rsidR="00204DCB">
        <w:rPr>
          <w:rFonts w:ascii="Times New Roman" w:hAnsi="Times New Roman"/>
          <w:sz w:val="28"/>
          <w:szCs w:val="28"/>
        </w:rPr>
        <w:t xml:space="preserve">п.5 </w:t>
      </w:r>
      <w:r w:rsidR="00C40E97">
        <w:rPr>
          <w:rFonts w:ascii="Times New Roman" w:hAnsi="Times New Roman"/>
          <w:sz w:val="28"/>
          <w:szCs w:val="28"/>
        </w:rPr>
        <w:t>ст.</w:t>
      </w:r>
      <w:r w:rsidR="00204DCB">
        <w:rPr>
          <w:rFonts w:ascii="Times New Roman" w:hAnsi="Times New Roman"/>
          <w:sz w:val="28"/>
          <w:szCs w:val="28"/>
        </w:rPr>
        <w:t>107 Бюджетного кодекса РФ.</w:t>
      </w:r>
      <w:r w:rsidR="00C40E97">
        <w:rPr>
          <w:rFonts w:ascii="Times New Roman" w:hAnsi="Times New Roman"/>
          <w:sz w:val="28"/>
          <w:szCs w:val="28"/>
        </w:rPr>
        <w:t xml:space="preserve"> </w:t>
      </w:r>
      <w:r w:rsidRPr="001410EB">
        <w:rPr>
          <w:rFonts w:ascii="Times New Roman" w:hAnsi="Times New Roman"/>
          <w:sz w:val="28"/>
          <w:szCs w:val="28"/>
        </w:rPr>
        <w:t>Вся задолженность является текущей, просроченной задолженности нет.</w:t>
      </w:r>
    </w:p>
    <w:p w14:paraId="41367B8B" w14:textId="775A07E0" w:rsidR="007021A1" w:rsidRDefault="00A172B7" w:rsidP="00A172B7">
      <w:pPr>
        <w:pStyle w:val="a5"/>
        <w:tabs>
          <w:tab w:val="left" w:pos="2055"/>
          <w:tab w:val="center" w:pos="4921"/>
        </w:tabs>
        <w:snapToGrid w:val="0"/>
        <w:spacing w:after="120" w:line="276" w:lineRule="auto"/>
        <w:ind w:left="-11" w:firstLine="720"/>
        <w:jc w:val="both"/>
        <w:rPr>
          <w:rFonts w:ascii="Times New Roman" w:hAnsi="Times New Roman"/>
          <w:sz w:val="28"/>
          <w:szCs w:val="28"/>
        </w:rPr>
      </w:pPr>
      <w:r w:rsidRPr="00A172B7">
        <w:rPr>
          <w:rFonts w:ascii="Times New Roman" w:hAnsi="Times New Roman"/>
          <w:sz w:val="28"/>
          <w:szCs w:val="28"/>
        </w:rPr>
        <w:t>Расходы на обслуживание муниципального долга за 202</w:t>
      </w:r>
      <w:r w:rsidR="00895403">
        <w:rPr>
          <w:rFonts w:ascii="Times New Roman" w:hAnsi="Times New Roman"/>
          <w:sz w:val="28"/>
          <w:szCs w:val="28"/>
        </w:rPr>
        <w:t>1</w:t>
      </w:r>
      <w:r w:rsidRPr="00A172B7">
        <w:rPr>
          <w:rFonts w:ascii="Times New Roman" w:hAnsi="Times New Roman"/>
          <w:sz w:val="28"/>
          <w:szCs w:val="28"/>
        </w:rPr>
        <w:t xml:space="preserve"> год составили </w:t>
      </w:r>
      <w:r w:rsidR="00895403">
        <w:rPr>
          <w:rFonts w:ascii="Times New Roman" w:hAnsi="Times New Roman"/>
          <w:sz w:val="28"/>
          <w:szCs w:val="28"/>
        </w:rPr>
        <w:t>269,3</w:t>
      </w:r>
      <w:r w:rsidRPr="00A172B7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895403">
        <w:rPr>
          <w:rFonts w:ascii="Times New Roman" w:hAnsi="Times New Roman"/>
          <w:sz w:val="28"/>
          <w:szCs w:val="28"/>
        </w:rPr>
        <w:t>169,8</w:t>
      </w:r>
      <w:r w:rsidRPr="00A172B7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895403">
        <w:rPr>
          <w:rFonts w:ascii="Times New Roman" w:hAnsi="Times New Roman"/>
          <w:sz w:val="28"/>
          <w:szCs w:val="28"/>
        </w:rPr>
        <w:t>38,7</w:t>
      </w:r>
      <w:r w:rsidRPr="00A172B7">
        <w:rPr>
          <w:rFonts w:ascii="Times New Roman" w:hAnsi="Times New Roman"/>
          <w:sz w:val="28"/>
          <w:szCs w:val="28"/>
        </w:rPr>
        <w:t xml:space="preserve">% </w:t>
      </w:r>
      <w:r w:rsidR="00895403">
        <w:rPr>
          <w:rFonts w:ascii="Times New Roman" w:hAnsi="Times New Roman"/>
          <w:sz w:val="28"/>
          <w:szCs w:val="28"/>
        </w:rPr>
        <w:t xml:space="preserve">меньше </w:t>
      </w:r>
      <w:r w:rsidRPr="00A172B7">
        <w:rPr>
          <w:rFonts w:ascii="Times New Roman" w:hAnsi="Times New Roman"/>
          <w:sz w:val="28"/>
          <w:szCs w:val="28"/>
        </w:rPr>
        <w:t>объема соответствующих расходов за 20</w:t>
      </w:r>
      <w:r w:rsidR="00895403">
        <w:rPr>
          <w:rFonts w:ascii="Times New Roman" w:hAnsi="Times New Roman"/>
          <w:sz w:val="28"/>
          <w:szCs w:val="28"/>
        </w:rPr>
        <w:t>20</w:t>
      </w:r>
      <w:r w:rsidRPr="00A172B7">
        <w:rPr>
          <w:rFonts w:ascii="Times New Roman" w:hAnsi="Times New Roman"/>
          <w:sz w:val="28"/>
          <w:szCs w:val="28"/>
        </w:rPr>
        <w:t xml:space="preserve"> год.</w:t>
      </w:r>
    </w:p>
    <w:p w14:paraId="3472179B" w14:textId="27920E90" w:rsidR="003C5385" w:rsidRPr="00235AE6" w:rsidRDefault="00085B19" w:rsidP="003C538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C5385" w:rsidRPr="00235AE6">
        <w:rPr>
          <w:b/>
          <w:sz w:val="28"/>
          <w:szCs w:val="28"/>
        </w:rPr>
        <w:t>. Итоги внешней проверки бюджетной отчетности главных администраторов бюджетных средств.</w:t>
      </w:r>
    </w:p>
    <w:p w14:paraId="47E0C104" w14:textId="389748FE" w:rsidR="008131BA" w:rsidRPr="00FE0025" w:rsidRDefault="008131BA" w:rsidP="0056023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E0025">
        <w:rPr>
          <w:sz w:val="28"/>
          <w:szCs w:val="28"/>
        </w:rPr>
        <w:t>Годовой отчет об исполнении бюджета Нолинского муниципального района за 20</w:t>
      </w:r>
      <w:r w:rsidR="00FE0025" w:rsidRPr="00FE0025">
        <w:rPr>
          <w:sz w:val="28"/>
          <w:szCs w:val="28"/>
        </w:rPr>
        <w:t>2</w:t>
      </w:r>
      <w:r w:rsidR="000D19CB">
        <w:rPr>
          <w:sz w:val="28"/>
          <w:szCs w:val="28"/>
        </w:rPr>
        <w:t>1</w:t>
      </w:r>
      <w:r w:rsidRPr="00FE0025">
        <w:rPr>
          <w:sz w:val="28"/>
          <w:szCs w:val="28"/>
        </w:rPr>
        <w:t xml:space="preserve"> год, а также представленные одновременно с ним иные формы бюджетной отчетности по составу форм соответствуют требованиям статьи 264.1 Бюджетного кодекса Российской Федерации и Инструкции № 191н. Годовой отчет об исполнении бюджета Нолинского района за 20</w:t>
      </w:r>
      <w:r w:rsidR="00FE0025" w:rsidRPr="00FE0025">
        <w:rPr>
          <w:sz w:val="28"/>
          <w:szCs w:val="28"/>
        </w:rPr>
        <w:t>2</w:t>
      </w:r>
      <w:r w:rsidR="000D19CB">
        <w:rPr>
          <w:sz w:val="28"/>
          <w:szCs w:val="28"/>
        </w:rPr>
        <w:t>1</w:t>
      </w:r>
      <w:r w:rsidRPr="00FE0025">
        <w:rPr>
          <w:sz w:val="28"/>
          <w:szCs w:val="28"/>
        </w:rPr>
        <w:t xml:space="preserve"> год соответствует установленным требованиям по содержанию и полноте отражения информации.</w:t>
      </w:r>
    </w:p>
    <w:p w14:paraId="14598EB9" w14:textId="626F71E1" w:rsidR="008131BA" w:rsidRPr="00FE0025" w:rsidRDefault="008131BA" w:rsidP="0056023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E0025">
        <w:rPr>
          <w:sz w:val="28"/>
          <w:szCs w:val="28"/>
        </w:rPr>
        <w:t>Контрольные соотношения между показателями годового отчета об исполнении бюджета Нолинского района за 20</w:t>
      </w:r>
      <w:r w:rsidR="00FE0025" w:rsidRPr="00FE0025">
        <w:rPr>
          <w:sz w:val="28"/>
          <w:szCs w:val="28"/>
        </w:rPr>
        <w:t>2</w:t>
      </w:r>
      <w:r w:rsidR="000D19CB">
        <w:rPr>
          <w:sz w:val="28"/>
          <w:szCs w:val="28"/>
        </w:rPr>
        <w:t>1</w:t>
      </w:r>
      <w:r w:rsidRPr="00FE0025">
        <w:rPr>
          <w:sz w:val="28"/>
          <w:szCs w:val="28"/>
        </w:rPr>
        <w:t xml:space="preserve"> год и показателями иных форм бюджетной отчетности, представленных одновременно с ним, соблюдены.</w:t>
      </w:r>
    </w:p>
    <w:p w14:paraId="4AC501A2" w14:textId="43D0E1D1" w:rsidR="008131BA" w:rsidRPr="00E43921" w:rsidRDefault="008131BA" w:rsidP="00E43921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43921">
        <w:rPr>
          <w:color w:val="000000" w:themeColor="text1"/>
          <w:sz w:val="28"/>
          <w:szCs w:val="28"/>
        </w:rPr>
        <w:lastRenderedPageBreak/>
        <w:t>Годовой отчет об исполнении бюджета Нолинского муниципального района за 20</w:t>
      </w:r>
      <w:r w:rsidR="007B539F" w:rsidRPr="00E43921">
        <w:rPr>
          <w:color w:val="000000" w:themeColor="text1"/>
          <w:sz w:val="28"/>
          <w:szCs w:val="28"/>
        </w:rPr>
        <w:t>2</w:t>
      </w:r>
      <w:r w:rsidR="000D19CB">
        <w:rPr>
          <w:color w:val="000000" w:themeColor="text1"/>
          <w:sz w:val="28"/>
          <w:szCs w:val="28"/>
        </w:rPr>
        <w:t>1</w:t>
      </w:r>
      <w:r w:rsidRPr="00E43921">
        <w:rPr>
          <w:color w:val="000000" w:themeColor="text1"/>
          <w:sz w:val="28"/>
          <w:szCs w:val="28"/>
        </w:rPr>
        <w:t xml:space="preserve"> год составлен в соответствии со структурой и кодами бюджетной классификации, которые применялись при утверждении решения о бюджете муниципального образования Нолинский муниципальный район Кировской области.</w:t>
      </w:r>
    </w:p>
    <w:p w14:paraId="02DC8710" w14:textId="5C98BA2B" w:rsidR="008131BA" w:rsidRPr="007B539F" w:rsidRDefault="008131BA" w:rsidP="00E4392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B539F">
        <w:rPr>
          <w:sz w:val="28"/>
          <w:szCs w:val="28"/>
        </w:rPr>
        <w:t>В соответствии с Бюджетным кодексом Российской Федерации Контрольно-счетной комиссией проведена внешняя проверка составления годовых отчетов за 20</w:t>
      </w:r>
      <w:r w:rsidR="007B539F" w:rsidRPr="007B539F">
        <w:rPr>
          <w:sz w:val="28"/>
          <w:szCs w:val="28"/>
        </w:rPr>
        <w:t>2</w:t>
      </w:r>
      <w:r w:rsidR="000D19CB">
        <w:rPr>
          <w:sz w:val="28"/>
          <w:szCs w:val="28"/>
        </w:rPr>
        <w:t>1</w:t>
      </w:r>
      <w:r w:rsidRPr="007B539F">
        <w:rPr>
          <w:sz w:val="28"/>
          <w:szCs w:val="28"/>
        </w:rPr>
        <w:t xml:space="preserve"> год 4 главных администраторов средств бюджета района: МКУОО администрации Нолинского района, финансового управления администрации Нолинского района, администрации Нолинского района и Нолинской районной Думы.</w:t>
      </w:r>
    </w:p>
    <w:p w14:paraId="613610CE" w14:textId="29EFE924" w:rsidR="008131BA" w:rsidRPr="00B50EE4" w:rsidRDefault="008131BA" w:rsidP="00B50EE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50EE4">
        <w:rPr>
          <w:color w:val="000000" w:themeColor="text1"/>
          <w:sz w:val="28"/>
          <w:szCs w:val="28"/>
        </w:rPr>
        <w:t>В ходе проведения контрольных мероприятий установлены нарушения Бюджетного кодекса Российской Федерации, Федерального закона № 402-ФЗ «О бухгалтерском учете»; Инструкции по применению единого плана счетов бухгалтерского учета от 01.12.2010 № 157н;</w:t>
      </w:r>
      <w:r w:rsidR="008B4E78" w:rsidRPr="00B50EE4">
        <w:rPr>
          <w:color w:val="000000" w:themeColor="text1"/>
          <w:sz w:val="28"/>
          <w:szCs w:val="28"/>
        </w:rPr>
        <w:t xml:space="preserve"> федеральных стандартов бухучета госфинансов;</w:t>
      </w:r>
      <w:r w:rsidRPr="00B50EE4">
        <w:rPr>
          <w:color w:val="000000" w:themeColor="text1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  <w:proofErr w:type="gramEnd"/>
    </w:p>
    <w:p w14:paraId="722F9E2E" w14:textId="18D0EB73" w:rsidR="008131BA" w:rsidRPr="00B0580F" w:rsidRDefault="001432B0" w:rsidP="001432B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0580F">
        <w:rPr>
          <w:sz w:val="28"/>
          <w:szCs w:val="28"/>
        </w:rPr>
        <w:t xml:space="preserve">Выявлены нарушения ведения бухгалтерского и бюджетного учета, а также </w:t>
      </w:r>
      <w:proofErr w:type="spellStart"/>
      <w:r w:rsidRPr="00B0580F">
        <w:rPr>
          <w:sz w:val="28"/>
          <w:szCs w:val="28"/>
        </w:rPr>
        <w:t>неотражение</w:t>
      </w:r>
      <w:proofErr w:type="spellEnd"/>
      <w:r w:rsidRPr="00B0580F">
        <w:rPr>
          <w:sz w:val="28"/>
          <w:szCs w:val="28"/>
        </w:rPr>
        <w:t xml:space="preserve"> и (или) недостоверное отражение фактов хозяйственной деятельности субъектов отчетности на счетах бухгалтерского учета, повлекшие искажение бюджетной отчетности; несоответствие форм отчетности Главным книгам субъектов отчетности; </w:t>
      </w:r>
      <w:proofErr w:type="spellStart"/>
      <w:r w:rsidRPr="00B0580F">
        <w:rPr>
          <w:sz w:val="28"/>
          <w:szCs w:val="28"/>
        </w:rPr>
        <w:t>неотражение</w:t>
      </w:r>
      <w:proofErr w:type="spellEnd"/>
      <w:r w:rsidRPr="00B0580F">
        <w:rPr>
          <w:sz w:val="28"/>
          <w:szCs w:val="28"/>
        </w:rPr>
        <w:t xml:space="preserve"> просроченной задолженности в формах бюджетной отчетности</w:t>
      </w:r>
      <w:r w:rsidR="00B0580F" w:rsidRPr="00B0580F">
        <w:rPr>
          <w:sz w:val="28"/>
          <w:szCs w:val="28"/>
        </w:rPr>
        <w:t>.</w:t>
      </w:r>
      <w:r w:rsidRPr="00B0580F">
        <w:rPr>
          <w:sz w:val="28"/>
          <w:szCs w:val="28"/>
        </w:rPr>
        <w:t xml:space="preserve"> </w:t>
      </w:r>
    </w:p>
    <w:p w14:paraId="19500E51" w14:textId="789F1546" w:rsidR="00AE4D80" w:rsidRDefault="00AE4D80" w:rsidP="00856CD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4D80">
        <w:rPr>
          <w:color w:val="000000" w:themeColor="text1"/>
          <w:sz w:val="28"/>
          <w:szCs w:val="28"/>
        </w:rPr>
        <w:t>Всего в ходе проверки годовой отчетности главных администраторов</w:t>
      </w:r>
      <w:r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 xml:space="preserve">бюджетных средств установлено </w:t>
      </w:r>
      <w:r>
        <w:rPr>
          <w:color w:val="000000" w:themeColor="text1"/>
          <w:sz w:val="28"/>
          <w:szCs w:val="28"/>
        </w:rPr>
        <w:t xml:space="preserve">174 </w:t>
      </w:r>
      <w:r w:rsidRPr="00AE4D80">
        <w:rPr>
          <w:color w:val="000000" w:themeColor="text1"/>
          <w:sz w:val="28"/>
          <w:szCs w:val="28"/>
        </w:rPr>
        <w:t>нарушени</w:t>
      </w:r>
      <w:r>
        <w:rPr>
          <w:color w:val="000000" w:themeColor="text1"/>
          <w:sz w:val="28"/>
          <w:szCs w:val="28"/>
        </w:rPr>
        <w:t>я</w:t>
      </w:r>
      <w:r w:rsidRPr="00AE4D80">
        <w:rPr>
          <w:color w:val="000000" w:themeColor="text1"/>
          <w:sz w:val="28"/>
          <w:szCs w:val="28"/>
        </w:rPr>
        <w:t xml:space="preserve"> на общую сумму </w:t>
      </w:r>
      <w:r>
        <w:rPr>
          <w:color w:val="000000" w:themeColor="text1"/>
          <w:sz w:val="28"/>
          <w:szCs w:val="28"/>
        </w:rPr>
        <w:t>44</w:t>
      </w:r>
      <w:r w:rsidR="00C60B9D">
        <w:rPr>
          <w:color w:val="000000" w:themeColor="text1"/>
          <w:sz w:val="28"/>
          <w:szCs w:val="28"/>
        </w:rPr>
        <w:t> 888,6</w:t>
      </w:r>
      <w:r>
        <w:rPr>
          <w:color w:val="000000" w:themeColor="text1"/>
          <w:sz w:val="28"/>
          <w:szCs w:val="28"/>
        </w:rPr>
        <w:t xml:space="preserve"> тыс. </w:t>
      </w:r>
      <w:r w:rsidRPr="00AE4D80">
        <w:rPr>
          <w:color w:val="000000" w:themeColor="text1"/>
          <w:sz w:val="28"/>
          <w:szCs w:val="28"/>
        </w:rPr>
        <w:t>рублей, повлекшие искажение следующих форм годовой бюджетной</w:t>
      </w:r>
      <w:r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>отчетности:</w:t>
      </w:r>
      <w:r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 xml:space="preserve"> </w:t>
      </w:r>
    </w:p>
    <w:p w14:paraId="1C602BAE" w14:textId="77777777" w:rsidR="00CC2ACA" w:rsidRPr="00B50EE4" w:rsidRDefault="00CC2ACA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50EE4">
        <w:rPr>
          <w:color w:val="000000" w:themeColor="text1"/>
          <w:sz w:val="28"/>
          <w:szCs w:val="28"/>
        </w:rPr>
        <w:t>1.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14:paraId="3078714D" w14:textId="77777777" w:rsidR="00CC2ACA" w:rsidRPr="00B50EE4" w:rsidRDefault="00CC2ACA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50EE4">
        <w:rPr>
          <w:color w:val="000000" w:themeColor="text1"/>
          <w:sz w:val="28"/>
          <w:szCs w:val="28"/>
        </w:rPr>
        <w:t>2. Отчета о финансовых результатах деятельности (ф. 0503121);</w:t>
      </w:r>
    </w:p>
    <w:p w14:paraId="1715254D" w14:textId="77777777" w:rsidR="00F900D6" w:rsidRDefault="00CC2ACA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B50EE4">
        <w:rPr>
          <w:color w:val="000000" w:themeColor="text1"/>
          <w:sz w:val="28"/>
          <w:szCs w:val="28"/>
        </w:rPr>
        <w:t>. Пояснительной записки (ф. 0503160)</w:t>
      </w:r>
      <w:r w:rsidR="00F900D6">
        <w:rPr>
          <w:color w:val="000000" w:themeColor="text1"/>
          <w:sz w:val="28"/>
          <w:szCs w:val="28"/>
        </w:rPr>
        <w:t>;</w:t>
      </w:r>
    </w:p>
    <w:p w14:paraId="12A09C3A" w14:textId="77777777" w:rsidR="00F900D6" w:rsidRDefault="00F900D6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C2ACA" w:rsidRPr="00B50EE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С</w:t>
      </w:r>
      <w:r w:rsidRPr="00F900D6">
        <w:rPr>
          <w:color w:val="000000" w:themeColor="text1"/>
          <w:sz w:val="28"/>
          <w:szCs w:val="28"/>
        </w:rPr>
        <w:t>ведени</w:t>
      </w:r>
      <w:r>
        <w:rPr>
          <w:color w:val="000000" w:themeColor="text1"/>
          <w:sz w:val="28"/>
          <w:szCs w:val="28"/>
        </w:rPr>
        <w:t>й</w:t>
      </w:r>
      <w:r w:rsidRPr="00F900D6">
        <w:rPr>
          <w:color w:val="000000" w:themeColor="text1"/>
          <w:sz w:val="28"/>
          <w:szCs w:val="28"/>
        </w:rPr>
        <w:t xml:space="preserve"> о дебиторской и кредиторской задолженности (ф. 0503169)</w:t>
      </w:r>
      <w:r>
        <w:rPr>
          <w:color w:val="000000" w:themeColor="text1"/>
          <w:sz w:val="28"/>
          <w:szCs w:val="28"/>
        </w:rPr>
        <w:t>;</w:t>
      </w:r>
    </w:p>
    <w:p w14:paraId="179F6E91" w14:textId="67AA6693" w:rsidR="00CC2ACA" w:rsidRPr="00B50EE4" w:rsidRDefault="00F900D6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856CD4" w:rsidRPr="00856CD4">
        <w:rPr>
          <w:color w:val="000000" w:themeColor="text1"/>
          <w:sz w:val="28"/>
          <w:szCs w:val="28"/>
        </w:rPr>
        <w:t>Сведени</w:t>
      </w:r>
      <w:r w:rsidR="00856CD4">
        <w:rPr>
          <w:color w:val="000000" w:themeColor="text1"/>
          <w:sz w:val="28"/>
          <w:szCs w:val="28"/>
        </w:rPr>
        <w:t>й</w:t>
      </w:r>
      <w:r w:rsidR="00856CD4" w:rsidRPr="00856CD4">
        <w:rPr>
          <w:color w:val="000000" w:themeColor="text1"/>
          <w:sz w:val="28"/>
          <w:szCs w:val="28"/>
        </w:rPr>
        <w:t xml:space="preserve"> о движении нефинансовых активов (ф. 0503168)</w:t>
      </w:r>
      <w:r w:rsidRPr="00F900D6">
        <w:rPr>
          <w:color w:val="000000" w:themeColor="text1"/>
          <w:sz w:val="28"/>
          <w:szCs w:val="28"/>
        </w:rPr>
        <w:t>.</w:t>
      </w:r>
    </w:p>
    <w:p w14:paraId="441B50F4" w14:textId="4F19584A" w:rsidR="00AE4D80" w:rsidRPr="00AE4D80" w:rsidRDefault="00AE4D80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4D80">
        <w:rPr>
          <w:color w:val="000000" w:themeColor="text1"/>
          <w:sz w:val="28"/>
          <w:szCs w:val="28"/>
        </w:rPr>
        <w:t>Нарушения в ходе проверки годовой бюджетной отчетности,</w:t>
      </w:r>
      <w:r w:rsidR="00CC2ACA"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>повлекшие</w:t>
      </w:r>
      <w:r w:rsidR="00CC2ACA"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>искажение годовой бюджетной отчетности, выявлены в части:</w:t>
      </w:r>
    </w:p>
    <w:p w14:paraId="32354783" w14:textId="309494B3" w:rsidR="00E22419" w:rsidRPr="00AE4D80" w:rsidRDefault="00AE4D80" w:rsidP="00E22419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4D80">
        <w:rPr>
          <w:color w:val="000000" w:themeColor="text1"/>
          <w:sz w:val="28"/>
          <w:szCs w:val="28"/>
        </w:rPr>
        <w:lastRenderedPageBreak/>
        <w:t>недостоверного отражения в отчетности просроченной дебиторской</w:t>
      </w:r>
      <w:r w:rsidR="00C60B9D"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 xml:space="preserve">задолженности в </w:t>
      </w:r>
      <w:r w:rsidR="00C60B9D">
        <w:rPr>
          <w:color w:val="000000" w:themeColor="text1"/>
          <w:sz w:val="28"/>
          <w:szCs w:val="28"/>
        </w:rPr>
        <w:t>Отделе образования</w:t>
      </w:r>
      <w:r w:rsidRPr="00AE4D80">
        <w:rPr>
          <w:color w:val="000000" w:themeColor="text1"/>
          <w:sz w:val="28"/>
          <w:szCs w:val="28"/>
        </w:rPr>
        <w:t xml:space="preserve"> на</w:t>
      </w:r>
      <w:r w:rsidR="00C60B9D"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 xml:space="preserve">сумму </w:t>
      </w:r>
      <w:r w:rsidR="00C60B9D">
        <w:rPr>
          <w:color w:val="000000" w:themeColor="text1"/>
          <w:sz w:val="28"/>
          <w:szCs w:val="28"/>
        </w:rPr>
        <w:t>115,7</w:t>
      </w:r>
      <w:r w:rsidRPr="00AE4D80">
        <w:rPr>
          <w:color w:val="000000" w:themeColor="text1"/>
          <w:sz w:val="28"/>
          <w:szCs w:val="28"/>
        </w:rPr>
        <w:t xml:space="preserve"> тыс. рублей</w:t>
      </w:r>
      <w:r w:rsidR="00E22419">
        <w:rPr>
          <w:color w:val="000000" w:themeColor="text1"/>
          <w:sz w:val="28"/>
          <w:szCs w:val="28"/>
        </w:rPr>
        <w:t>;</w:t>
      </w:r>
    </w:p>
    <w:p w14:paraId="27D43868" w14:textId="175BA901" w:rsidR="008131BA" w:rsidRDefault="00AE4D80" w:rsidP="00CC2ACA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E4D80">
        <w:rPr>
          <w:color w:val="000000" w:themeColor="text1"/>
          <w:sz w:val="28"/>
          <w:szCs w:val="28"/>
        </w:rPr>
        <w:t>несо</w:t>
      </w:r>
      <w:r w:rsidR="00CC2ACA">
        <w:rPr>
          <w:color w:val="000000" w:themeColor="text1"/>
          <w:sz w:val="28"/>
          <w:szCs w:val="28"/>
        </w:rPr>
        <w:t>блюд</w:t>
      </w:r>
      <w:r w:rsidRPr="00AE4D80">
        <w:rPr>
          <w:color w:val="000000" w:themeColor="text1"/>
          <w:sz w:val="28"/>
          <w:szCs w:val="28"/>
        </w:rPr>
        <w:t xml:space="preserve">ения </w:t>
      </w:r>
      <w:r w:rsidR="00955D07">
        <w:rPr>
          <w:color w:val="000000" w:themeColor="text1"/>
          <w:sz w:val="28"/>
          <w:szCs w:val="28"/>
        </w:rPr>
        <w:t>администрацией Нолинского района</w:t>
      </w:r>
      <w:r w:rsidR="00955D07" w:rsidRPr="00AE4D80"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 xml:space="preserve">требований </w:t>
      </w:r>
      <w:r w:rsidR="00CC2ACA">
        <w:rPr>
          <w:color w:val="000000" w:themeColor="text1"/>
          <w:sz w:val="28"/>
          <w:szCs w:val="28"/>
        </w:rPr>
        <w:t>ф</w:t>
      </w:r>
      <w:r w:rsidRPr="00AE4D80">
        <w:rPr>
          <w:color w:val="000000" w:themeColor="text1"/>
          <w:sz w:val="28"/>
          <w:szCs w:val="28"/>
        </w:rPr>
        <w:t>едерального стандарта бухгалтерского</w:t>
      </w:r>
      <w:r w:rsidR="00CC2ACA"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>учета</w:t>
      </w:r>
      <w:r w:rsidR="00CC2ACA"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>для организаций государственного сектора «</w:t>
      </w:r>
      <w:r w:rsidR="00CC2ACA" w:rsidRPr="00CC2ACA">
        <w:rPr>
          <w:color w:val="000000" w:themeColor="text1"/>
          <w:sz w:val="28"/>
          <w:szCs w:val="28"/>
        </w:rPr>
        <w:t>Непроизведенные активы</w:t>
      </w:r>
      <w:r w:rsidRPr="00AE4D80">
        <w:rPr>
          <w:color w:val="000000" w:themeColor="text1"/>
          <w:sz w:val="28"/>
          <w:szCs w:val="28"/>
        </w:rPr>
        <w:t xml:space="preserve">» </w:t>
      </w:r>
      <w:r w:rsidR="00CC2ACA">
        <w:rPr>
          <w:color w:val="000000" w:themeColor="text1"/>
          <w:sz w:val="28"/>
          <w:szCs w:val="28"/>
        </w:rPr>
        <w:t>по учету земельных участков, государственная собственность на которые не разграничена,</w:t>
      </w:r>
      <w:r w:rsidR="00955D07">
        <w:rPr>
          <w:color w:val="000000" w:themeColor="text1"/>
          <w:sz w:val="28"/>
          <w:szCs w:val="28"/>
        </w:rPr>
        <w:t xml:space="preserve"> вовлеченных в хозяйственный оборот органами местного самоуправления </w:t>
      </w:r>
      <w:r w:rsidR="00CC2ACA">
        <w:rPr>
          <w:color w:val="000000" w:themeColor="text1"/>
          <w:sz w:val="28"/>
          <w:szCs w:val="28"/>
        </w:rPr>
        <w:t>городских поселений</w:t>
      </w:r>
      <w:r w:rsidR="00955D07">
        <w:rPr>
          <w:color w:val="000000" w:themeColor="text1"/>
          <w:sz w:val="28"/>
          <w:szCs w:val="28"/>
        </w:rPr>
        <w:t>, ч</w:t>
      </w:r>
      <w:r w:rsidRPr="00AE4D80">
        <w:rPr>
          <w:color w:val="000000" w:themeColor="text1"/>
          <w:sz w:val="28"/>
          <w:szCs w:val="28"/>
        </w:rPr>
        <w:t>то привело к искажению показателей годовой</w:t>
      </w:r>
      <w:r w:rsidR="00CC2ACA">
        <w:rPr>
          <w:color w:val="000000" w:themeColor="text1"/>
          <w:sz w:val="28"/>
          <w:szCs w:val="28"/>
        </w:rPr>
        <w:t xml:space="preserve"> </w:t>
      </w:r>
      <w:r w:rsidRPr="00AE4D80">
        <w:rPr>
          <w:color w:val="000000" w:themeColor="text1"/>
          <w:sz w:val="28"/>
          <w:szCs w:val="28"/>
        </w:rPr>
        <w:t xml:space="preserve">бюджетной отчетности на сумму </w:t>
      </w:r>
      <w:r w:rsidR="00CC2ACA">
        <w:rPr>
          <w:color w:val="000000" w:themeColor="text1"/>
          <w:sz w:val="28"/>
          <w:szCs w:val="28"/>
        </w:rPr>
        <w:t>40 486,9</w:t>
      </w:r>
      <w:r w:rsidRPr="00AE4D80">
        <w:rPr>
          <w:color w:val="000000" w:themeColor="text1"/>
          <w:sz w:val="28"/>
          <w:szCs w:val="28"/>
        </w:rPr>
        <w:t xml:space="preserve"> тыс. рублей</w:t>
      </w:r>
      <w:r w:rsidR="00BC09AD">
        <w:rPr>
          <w:color w:val="000000" w:themeColor="text1"/>
          <w:sz w:val="28"/>
          <w:szCs w:val="28"/>
        </w:rPr>
        <w:t>;</w:t>
      </w:r>
      <w:r w:rsidRPr="00AE4D80">
        <w:rPr>
          <w:color w:val="000000" w:themeColor="text1"/>
          <w:sz w:val="28"/>
          <w:szCs w:val="28"/>
        </w:rPr>
        <w:t xml:space="preserve"> </w:t>
      </w:r>
      <w:r w:rsidR="00CC2ACA">
        <w:rPr>
          <w:color w:val="000000" w:themeColor="text1"/>
          <w:sz w:val="28"/>
          <w:szCs w:val="28"/>
        </w:rPr>
        <w:t xml:space="preserve"> </w:t>
      </w:r>
    </w:p>
    <w:p w14:paraId="4EDEF87E" w14:textId="1DFBDDBC" w:rsidR="00CC2ACA" w:rsidRDefault="00955D07" w:rsidP="00955D07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неполного начисления </w:t>
      </w:r>
      <w:r w:rsidRPr="00B50EE4">
        <w:rPr>
          <w:color w:val="000000" w:themeColor="text1"/>
          <w:sz w:val="28"/>
          <w:szCs w:val="28"/>
        </w:rPr>
        <w:t xml:space="preserve">неналоговых доходов от штрафных санкций </w:t>
      </w:r>
      <w:r>
        <w:rPr>
          <w:color w:val="000000" w:themeColor="text1"/>
          <w:sz w:val="28"/>
          <w:szCs w:val="28"/>
        </w:rPr>
        <w:t xml:space="preserve">Отделом образования </w:t>
      </w:r>
      <w:r w:rsidRPr="00B50EE4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12,2</w:t>
      </w:r>
      <w:r w:rsidRPr="00B50EE4">
        <w:rPr>
          <w:color w:val="000000" w:themeColor="text1"/>
          <w:sz w:val="28"/>
          <w:szCs w:val="28"/>
        </w:rPr>
        <w:t xml:space="preserve"> тыс. рублей,</w:t>
      </w:r>
    </w:p>
    <w:p w14:paraId="5AEFDEDA" w14:textId="700BCCBA" w:rsidR="00CC2ACA" w:rsidRDefault="00E22419" w:rsidP="00E22419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нарушения учета имущества на забалансовых счетах Отделом образования – 240,2 тыс. рублей;</w:t>
      </w:r>
    </w:p>
    <w:p w14:paraId="1384C4A0" w14:textId="2A600A31" w:rsidR="00373C09" w:rsidRDefault="00BC09AD" w:rsidP="00B50EE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учета </w:t>
      </w:r>
      <w:r w:rsidR="00B50EE4">
        <w:rPr>
          <w:color w:val="000000" w:themeColor="text1"/>
          <w:sz w:val="28"/>
          <w:szCs w:val="28"/>
        </w:rPr>
        <w:t>непроизведенных активов (</w:t>
      </w:r>
      <w:r w:rsidR="002E5B36">
        <w:rPr>
          <w:color w:val="000000" w:themeColor="text1"/>
          <w:sz w:val="28"/>
          <w:szCs w:val="28"/>
        </w:rPr>
        <w:t xml:space="preserve">не приняты меры по </w:t>
      </w:r>
      <w:r w:rsidR="002E5B36" w:rsidRPr="002E5B36">
        <w:rPr>
          <w:color w:val="000000" w:themeColor="text1"/>
          <w:sz w:val="28"/>
          <w:szCs w:val="28"/>
        </w:rPr>
        <w:t>изменени</w:t>
      </w:r>
      <w:r w:rsidR="002E5B36">
        <w:rPr>
          <w:color w:val="000000" w:themeColor="text1"/>
          <w:sz w:val="28"/>
          <w:szCs w:val="28"/>
        </w:rPr>
        <w:t xml:space="preserve">ю </w:t>
      </w:r>
      <w:r w:rsidR="002E5B36" w:rsidRPr="002E5B36">
        <w:rPr>
          <w:color w:val="000000" w:themeColor="text1"/>
          <w:sz w:val="28"/>
          <w:szCs w:val="28"/>
        </w:rPr>
        <w:t xml:space="preserve"> стоимости земельных участков, ранее принятых к бюджетному учету, в связи с изме</w:t>
      </w:r>
      <w:r w:rsidR="002E5B36">
        <w:rPr>
          <w:color w:val="000000" w:themeColor="text1"/>
          <w:sz w:val="28"/>
          <w:szCs w:val="28"/>
        </w:rPr>
        <w:t>нением их кадастровой стоимости</w:t>
      </w:r>
      <w:r w:rsidR="00B50EE4">
        <w:rPr>
          <w:color w:val="000000" w:themeColor="text1"/>
          <w:sz w:val="28"/>
          <w:szCs w:val="28"/>
        </w:rPr>
        <w:t xml:space="preserve">) </w:t>
      </w:r>
      <w:r w:rsidR="00FF525A">
        <w:rPr>
          <w:color w:val="000000" w:themeColor="text1"/>
          <w:sz w:val="28"/>
          <w:szCs w:val="28"/>
        </w:rPr>
        <w:t xml:space="preserve">администрацией района </w:t>
      </w:r>
      <w:r w:rsidR="008131BA" w:rsidRPr="00B50EE4">
        <w:rPr>
          <w:color w:val="000000" w:themeColor="text1"/>
          <w:sz w:val="28"/>
          <w:szCs w:val="28"/>
        </w:rPr>
        <w:t xml:space="preserve">на сумму </w:t>
      </w:r>
      <w:r w:rsidR="00FF525A">
        <w:rPr>
          <w:color w:val="000000" w:themeColor="text1"/>
          <w:sz w:val="28"/>
          <w:szCs w:val="28"/>
        </w:rPr>
        <w:t>3 742,7</w:t>
      </w:r>
      <w:r w:rsidR="00CD77AF" w:rsidRPr="00B50EE4">
        <w:rPr>
          <w:color w:val="000000" w:themeColor="text1"/>
          <w:sz w:val="28"/>
          <w:szCs w:val="28"/>
        </w:rPr>
        <w:t xml:space="preserve"> </w:t>
      </w:r>
      <w:r w:rsidR="00373BA9" w:rsidRPr="00B50EE4">
        <w:rPr>
          <w:color w:val="000000" w:themeColor="text1"/>
          <w:sz w:val="28"/>
          <w:szCs w:val="28"/>
        </w:rPr>
        <w:t>тыс</w:t>
      </w:r>
      <w:r w:rsidR="008131BA" w:rsidRPr="00B50EE4">
        <w:rPr>
          <w:color w:val="000000" w:themeColor="text1"/>
          <w:sz w:val="28"/>
          <w:szCs w:val="28"/>
        </w:rPr>
        <w:t xml:space="preserve">. рублей </w:t>
      </w:r>
      <w:r w:rsidR="00FF525A">
        <w:rPr>
          <w:color w:val="000000" w:themeColor="text1"/>
          <w:sz w:val="28"/>
          <w:szCs w:val="28"/>
        </w:rPr>
        <w:t>и Отделом образования на сумму 289,3 тыс. рублей;</w:t>
      </w:r>
    </w:p>
    <w:p w14:paraId="1E4A99C0" w14:textId="2A2C04CD" w:rsidR="008131BA" w:rsidRPr="00856CD4" w:rsidRDefault="00FF525A" w:rsidP="00B50EE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56CD4">
        <w:rPr>
          <w:sz w:val="28"/>
          <w:szCs w:val="28"/>
        </w:rPr>
        <w:t xml:space="preserve">нецелевого расходования бюджетных средств </w:t>
      </w:r>
      <w:r w:rsidR="00856CD4" w:rsidRPr="00856CD4">
        <w:rPr>
          <w:sz w:val="28"/>
          <w:szCs w:val="28"/>
        </w:rPr>
        <w:t xml:space="preserve">Отделом образования на уплату страховых взносов по договорам гражданско-правового характера, не предусмотренных налоговым законодательством, в сумме 1,1 тыс. рублей </w:t>
      </w:r>
      <w:r w:rsidR="008131BA" w:rsidRPr="00856CD4">
        <w:rPr>
          <w:sz w:val="28"/>
          <w:szCs w:val="28"/>
        </w:rPr>
        <w:t>и иные.</w:t>
      </w:r>
    </w:p>
    <w:p w14:paraId="2C76118E" w14:textId="53D30374" w:rsidR="00A54F88" w:rsidRDefault="009338A6" w:rsidP="00856CD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56CD4">
        <w:rPr>
          <w:color w:val="000000" w:themeColor="text1"/>
          <w:sz w:val="28"/>
          <w:szCs w:val="28"/>
        </w:rPr>
        <w:t xml:space="preserve">Несмотря на то, что </w:t>
      </w:r>
      <w:r w:rsidR="00B0580F" w:rsidRPr="00856CD4">
        <w:rPr>
          <w:color w:val="000000" w:themeColor="text1"/>
          <w:sz w:val="28"/>
          <w:szCs w:val="28"/>
        </w:rPr>
        <w:t xml:space="preserve">финансовые </w:t>
      </w:r>
      <w:r w:rsidRPr="00856CD4">
        <w:rPr>
          <w:color w:val="000000" w:themeColor="text1"/>
          <w:sz w:val="28"/>
          <w:szCs w:val="28"/>
        </w:rPr>
        <w:t>нарушени</w:t>
      </w:r>
      <w:r w:rsidR="00B0580F" w:rsidRPr="00856CD4">
        <w:rPr>
          <w:color w:val="000000" w:themeColor="text1"/>
          <w:sz w:val="28"/>
          <w:szCs w:val="28"/>
        </w:rPr>
        <w:t>я</w:t>
      </w:r>
      <w:r w:rsidRPr="00856CD4">
        <w:rPr>
          <w:color w:val="000000" w:themeColor="text1"/>
          <w:sz w:val="28"/>
          <w:szCs w:val="28"/>
        </w:rPr>
        <w:t xml:space="preserve"> устранен</w:t>
      </w:r>
      <w:r w:rsidR="00B0580F" w:rsidRPr="00856CD4">
        <w:rPr>
          <w:color w:val="000000" w:themeColor="text1"/>
          <w:sz w:val="28"/>
          <w:szCs w:val="28"/>
        </w:rPr>
        <w:t>ы</w:t>
      </w:r>
      <w:r w:rsidRPr="00856CD4">
        <w:rPr>
          <w:color w:val="000000" w:themeColor="text1"/>
          <w:sz w:val="28"/>
          <w:szCs w:val="28"/>
        </w:rPr>
        <w:t xml:space="preserve"> в ходе проверок, </w:t>
      </w:r>
      <w:r w:rsidR="00856CD4" w:rsidRPr="00856CD4">
        <w:rPr>
          <w:color w:val="000000" w:themeColor="text1"/>
          <w:sz w:val="28"/>
          <w:szCs w:val="28"/>
        </w:rPr>
        <w:t>д</w:t>
      </w:r>
      <w:r w:rsidR="008131BA" w:rsidRPr="00856CD4">
        <w:rPr>
          <w:color w:val="000000" w:themeColor="text1"/>
          <w:sz w:val="28"/>
          <w:szCs w:val="28"/>
        </w:rPr>
        <w:t>опущенные искажения форм годовой отчетности главных администраторов</w:t>
      </w:r>
      <w:r w:rsidR="008131BA" w:rsidRPr="00B50EE4">
        <w:rPr>
          <w:color w:val="000000" w:themeColor="text1"/>
          <w:sz w:val="28"/>
          <w:szCs w:val="28"/>
        </w:rPr>
        <w:t xml:space="preserve"> бюджетных сре</w:t>
      </w:r>
      <w:proofErr w:type="gramStart"/>
      <w:r w:rsidR="008131BA" w:rsidRPr="00B50EE4">
        <w:rPr>
          <w:color w:val="000000" w:themeColor="text1"/>
          <w:sz w:val="28"/>
          <w:szCs w:val="28"/>
        </w:rPr>
        <w:t>дств пр</w:t>
      </w:r>
      <w:proofErr w:type="gramEnd"/>
      <w:r w:rsidR="008131BA" w:rsidRPr="00B50EE4">
        <w:rPr>
          <w:color w:val="000000" w:themeColor="text1"/>
          <w:sz w:val="28"/>
          <w:szCs w:val="28"/>
        </w:rPr>
        <w:t>ивели к искажению показателей сводной бюджетной отчетности бюджета Нолинского муниципального района за 20</w:t>
      </w:r>
      <w:r w:rsidR="000D19CB">
        <w:rPr>
          <w:color w:val="000000" w:themeColor="text1"/>
          <w:sz w:val="28"/>
          <w:szCs w:val="28"/>
        </w:rPr>
        <w:t>21</w:t>
      </w:r>
      <w:r w:rsidR="008131BA" w:rsidRPr="00B50EE4">
        <w:rPr>
          <w:color w:val="000000" w:themeColor="text1"/>
          <w:sz w:val="28"/>
          <w:szCs w:val="28"/>
        </w:rPr>
        <w:t xml:space="preserve"> год.</w:t>
      </w:r>
    </w:p>
    <w:p w14:paraId="622E5FE2" w14:textId="488C5159" w:rsidR="007021A1" w:rsidRPr="00FD023C" w:rsidRDefault="00085B19" w:rsidP="00A54F88">
      <w:pPr>
        <w:shd w:val="clear" w:color="auto" w:fill="FFFFFF"/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021A1" w:rsidRPr="00FD023C">
        <w:rPr>
          <w:b/>
          <w:bCs/>
          <w:sz w:val="28"/>
          <w:szCs w:val="28"/>
        </w:rPr>
        <w:t>. Выводы и предложения</w:t>
      </w:r>
      <w:r>
        <w:rPr>
          <w:b/>
          <w:bCs/>
          <w:sz w:val="28"/>
          <w:szCs w:val="28"/>
        </w:rPr>
        <w:t>.</w:t>
      </w:r>
    </w:p>
    <w:p w14:paraId="4B87453F" w14:textId="10574242" w:rsidR="008131BA" w:rsidRDefault="008131BA" w:rsidP="00E6614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131BA">
        <w:rPr>
          <w:sz w:val="28"/>
          <w:szCs w:val="28"/>
        </w:rPr>
        <w:t>1. Годовой отчет об исполнении бюджета Нолинского муниципального района за 20</w:t>
      </w:r>
      <w:r w:rsidR="00A54F88">
        <w:rPr>
          <w:sz w:val="28"/>
          <w:szCs w:val="28"/>
        </w:rPr>
        <w:t>2</w:t>
      </w:r>
      <w:r w:rsidR="002C0AC2">
        <w:rPr>
          <w:sz w:val="28"/>
          <w:szCs w:val="28"/>
        </w:rPr>
        <w:t>1</w:t>
      </w:r>
      <w:r w:rsidRPr="008131BA">
        <w:rPr>
          <w:sz w:val="28"/>
          <w:szCs w:val="28"/>
        </w:rPr>
        <w:t xml:space="preserve"> год соответствует бюджетной отчетности главных администраторов бюджетных средств и требованиям бюджетного законодательства. </w:t>
      </w:r>
      <w:r w:rsidR="00950EBE">
        <w:rPr>
          <w:sz w:val="28"/>
          <w:szCs w:val="28"/>
        </w:rPr>
        <w:t>П</w:t>
      </w:r>
      <w:r w:rsidRPr="008131BA">
        <w:rPr>
          <w:sz w:val="28"/>
          <w:szCs w:val="28"/>
        </w:rPr>
        <w:t>о результатам внешней проверки годовых отчетов главных администраторов бюджетных средств выявлены нарушения при составлении бюджетной отчетности за 20</w:t>
      </w:r>
      <w:r w:rsidR="00A54F88">
        <w:rPr>
          <w:sz w:val="28"/>
          <w:szCs w:val="28"/>
        </w:rPr>
        <w:t>2</w:t>
      </w:r>
      <w:r w:rsidR="002C0AC2">
        <w:rPr>
          <w:sz w:val="28"/>
          <w:szCs w:val="28"/>
        </w:rPr>
        <w:t>1</w:t>
      </w:r>
      <w:r w:rsidRPr="008131BA">
        <w:rPr>
          <w:sz w:val="28"/>
          <w:szCs w:val="28"/>
        </w:rPr>
        <w:t xml:space="preserve"> год на общую сумму </w:t>
      </w:r>
      <w:r w:rsidR="002C0AC2">
        <w:rPr>
          <w:sz w:val="28"/>
          <w:szCs w:val="28"/>
        </w:rPr>
        <w:t>44 888,5</w:t>
      </w:r>
      <w:r w:rsidR="00F426F8" w:rsidRPr="00F426F8">
        <w:rPr>
          <w:sz w:val="28"/>
          <w:szCs w:val="28"/>
        </w:rPr>
        <w:t xml:space="preserve"> тыс</w:t>
      </w:r>
      <w:r w:rsidRPr="00F426F8">
        <w:rPr>
          <w:sz w:val="28"/>
          <w:szCs w:val="28"/>
        </w:rPr>
        <w:t xml:space="preserve">. рублей. </w:t>
      </w:r>
    </w:p>
    <w:p w14:paraId="439E7E60" w14:textId="27EF6FFD" w:rsidR="00E6614F" w:rsidRPr="00E6614F" w:rsidRDefault="00E6614F" w:rsidP="00E6614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6614F">
        <w:rPr>
          <w:sz w:val="28"/>
          <w:szCs w:val="28"/>
        </w:rPr>
        <w:t>Между тем, выявленные в ходе внешней проверки нарушения по составлению отчетности ГАБС не повлияли на достоверность кассового исполнения бюджета по доходам в сумме 3</w:t>
      </w:r>
      <w:r w:rsidR="002C0AC2">
        <w:rPr>
          <w:sz w:val="28"/>
          <w:szCs w:val="28"/>
        </w:rPr>
        <w:t>69 318,6</w:t>
      </w:r>
      <w:r w:rsidRPr="00E6614F">
        <w:rPr>
          <w:sz w:val="28"/>
          <w:szCs w:val="28"/>
        </w:rPr>
        <w:t xml:space="preserve"> тыс. рублей, расходам – 3</w:t>
      </w:r>
      <w:r w:rsidR="002C0AC2">
        <w:rPr>
          <w:sz w:val="28"/>
          <w:szCs w:val="28"/>
        </w:rPr>
        <w:t>58 912,1</w:t>
      </w:r>
      <w:r w:rsidRPr="00E6614F">
        <w:rPr>
          <w:sz w:val="28"/>
          <w:szCs w:val="28"/>
        </w:rPr>
        <w:t xml:space="preserve"> тыс. рублей, профицит бюджета составил  </w:t>
      </w:r>
      <w:r>
        <w:rPr>
          <w:sz w:val="28"/>
          <w:szCs w:val="28"/>
        </w:rPr>
        <w:t>1</w:t>
      </w:r>
      <w:r w:rsidR="002C0AC2">
        <w:rPr>
          <w:sz w:val="28"/>
          <w:szCs w:val="28"/>
        </w:rPr>
        <w:t>0 406,5</w:t>
      </w:r>
      <w:r w:rsidRPr="00E6614F">
        <w:rPr>
          <w:sz w:val="28"/>
          <w:szCs w:val="28"/>
        </w:rPr>
        <w:t xml:space="preserve"> тыс. рублей.</w:t>
      </w:r>
    </w:p>
    <w:p w14:paraId="039DC45B" w14:textId="50CDF3E4" w:rsidR="00E6614F" w:rsidRPr="00F426F8" w:rsidRDefault="00E6614F" w:rsidP="0089180B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E6614F">
        <w:rPr>
          <w:sz w:val="28"/>
          <w:szCs w:val="28"/>
        </w:rPr>
        <w:lastRenderedPageBreak/>
        <w:t>Проведенная внешняя проверка отчетности органа, организующего исполнение бюджета, подтверждает кассовое исполнение бюджета муниципального образования Нолинский район за 20</w:t>
      </w:r>
      <w:r>
        <w:rPr>
          <w:sz w:val="28"/>
          <w:szCs w:val="28"/>
        </w:rPr>
        <w:t>2</w:t>
      </w:r>
      <w:r w:rsidR="002C0AC2">
        <w:rPr>
          <w:sz w:val="28"/>
          <w:szCs w:val="28"/>
        </w:rPr>
        <w:t>1</w:t>
      </w:r>
      <w:r w:rsidRPr="00E6614F">
        <w:rPr>
          <w:sz w:val="28"/>
          <w:szCs w:val="28"/>
        </w:rPr>
        <w:t xml:space="preserve"> год с вышеуказанными параметрами.</w:t>
      </w:r>
    </w:p>
    <w:p w14:paraId="1454D4B5" w14:textId="77777777" w:rsidR="00FB2CA9" w:rsidRDefault="008131BA" w:rsidP="00FB2C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92448">
        <w:rPr>
          <w:sz w:val="28"/>
          <w:szCs w:val="28"/>
        </w:rPr>
        <w:t xml:space="preserve">2. </w:t>
      </w:r>
      <w:r w:rsidR="007445B8" w:rsidRPr="00092448">
        <w:rPr>
          <w:sz w:val="28"/>
          <w:szCs w:val="28"/>
        </w:rPr>
        <w:t xml:space="preserve">Экономическая ситуация </w:t>
      </w:r>
      <w:proofErr w:type="gramStart"/>
      <w:r w:rsidR="007445B8" w:rsidRPr="00092448">
        <w:rPr>
          <w:sz w:val="28"/>
          <w:szCs w:val="28"/>
        </w:rPr>
        <w:t>в</w:t>
      </w:r>
      <w:proofErr w:type="gramEnd"/>
      <w:r w:rsidR="007445B8" w:rsidRPr="00092448">
        <w:rPr>
          <w:sz w:val="28"/>
          <w:szCs w:val="28"/>
        </w:rPr>
        <w:t xml:space="preserve"> </w:t>
      </w:r>
      <w:proofErr w:type="gramStart"/>
      <w:r w:rsidR="001E4B1C" w:rsidRPr="00092448">
        <w:rPr>
          <w:sz w:val="28"/>
          <w:szCs w:val="28"/>
        </w:rPr>
        <w:t>Нолинском</w:t>
      </w:r>
      <w:proofErr w:type="gramEnd"/>
      <w:r w:rsidR="001E4B1C" w:rsidRPr="00092448">
        <w:rPr>
          <w:sz w:val="28"/>
          <w:szCs w:val="28"/>
        </w:rPr>
        <w:t xml:space="preserve"> районе</w:t>
      </w:r>
      <w:r w:rsidR="007445B8" w:rsidRPr="00092448">
        <w:rPr>
          <w:sz w:val="28"/>
          <w:szCs w:val="28"/>
        </w:rPr>
        <w:t xml:space="preserve"> в 2021 году оставалась нестабильной</w:t>
      </w:r>
      <w:r w:rsidR="00092448" w:rsidRPr="00092448">
        <w:rPr>
          <w:sz w:val="28"/>
          <w:szCs w:val="28"/>
        </w:rPr>
        <w:t>, около половины прогнозных показателей социально-экономического развития района не достигнуто</w:t>
      </w:r>
      <w:r w:rsidR="00092448" w:rsidRPr="00092448">
        <w:rPr>
          <w:rFonts w:ascii="Helvetica" w:hAnsi="Helvetica"/>
          <w:color w:val="25353D"/>
        </w:rPr>
        <w:t>.</w:t>
      </w:r>
      <w:r w:rsidR="00800A9A" w:rsidRPr="00800A9A">
        <w:rPr>
          <w:sz w:val="28"/>
          <w:szCs w:val="28"/>
        </w:rPr>
        <w:t xml:space="preserve"> </w:t>
      </w:r>
    </w:p>
    <w:p w14:paraId="76536576" w14:textId="1570EE9C" w:rsidR="00800A9A" w:rsidRPr="00A24BA3" w:rsidRDefault="00800A9A" w:rsidP="00C11A42">
      <w:pPr>
        <w:shd w:val="clear" w:color="auto" w:fill="FFFFFF"/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800A9A">
        <w:rPr>
          <w:sz w:val="28"/>
          <w:szCs w:val="28"/>
        </w:rPr>
        <w:t>Относительно предыдущего года отмечался восстановительный рост после кризиса, вызванного ограничительны</w:t>
      </w:r>
      <w:r>
        <w:rPr>
          <w:sz w:val="28"/>
          <w:szCs w:val="28"/>
        </w:rPr>
        <w:t>ми</w:t>
      </w:r>
      <w:r w:rsidRPr="00800A9A">
        <w:rPr>
          <w:sz w:val="28"/>
          <w:szCs w:val="28"/>
        </w:rPr>
        <w:t xml:space="preserve"> мер</w:t>
      </w:r>
      <w:r>
        <w:rPr>
          <w:sz w:val="28"/>
          <w:szCs w:val="28"/>
        </w:rPr>
        <w:t>ами</w:t>
      </w:r>
      <w:r w:rsidRPr="00800A9A">
        <w:rPr>
          <w:sz w:val="28"/>
          <w:szCs w:val="28"/>
        </w:rPr>
        <w:t>, направленны</w:t>
      </w:r>
      <w:r>
        <w:rPr>
          <w:sz w:val="28"/>
          <w:szCs w:val="28"/>
        </w:rPr>
        <w:t>ми</w:t>
      </w:r>
      <w:r w:rsidRPr="00800A9A">
        <w:rPr>
          <w:sz w:val="28"/>
          <w:szCs w:val="28"/>
        </w:rPr>
        <w:t xml:space="preserve"> на борьбу с новой </w:t>
      </w:r>
      <w:proofErr w:type="spellStart"/>
      <w:r w:rsidRPr="00800A9A"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</w:t>
      </w:r>
      <w:r w:rsidRPr="00800A9A">
        <w:rPr>
          <w:sz w:val="28"/>
          <w:szCs w:val="28"/>
        </w:rPr>
        <w:t>инфекцией.</w:t>
      </w:r>
      <w:r w:rsidR="00F0245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Положительная </w:t>
      </w:r>
      <w:r w:rsidRPr="00A24BA3">
        <w:rPr>
          <w:color w:val="000000"/>
          <w:sz w:val="28"/>
          <w:szCs w:val="28"/>
        </w:rPr>
        <w:t>динамика экономических показателей формировалась на фоне низкой</w:t>
      </w:r>
      <w:r>
        <w:rPr>
          <w:color w:val="000000"/>
          <w:sz w:val="28"/>
          <w:szCs w:val="28"/>
        </w:rPr>
        <w:t xml:space="preserve"> </w:t>
      </w:r>
      <w:r w:rsidRPr="00A24BA3">
        <w:rPr>
          <w:color w:val="000000"/>
          <w:sz w:val="28"/>
          <w:szCs w:val="28"/>
        </w:rPr>
        <w:t>базы, и по итогам 2021 года по большинству показателей удалось компенсировать</w:t>
      </w:r>
      <w:r>
        <w:rPr>
          <w:color w:val="000000"/>
          <w:sz w:val="28"/>
          <w:szCs w:val="28"/>
        </w:rPr>
        <w:t xml:space="preserve"> </w:t>
      </w:r>
      <w:r w:rsidRPr="00A24BA3">
        <w:rPr>
          <w:color w:val="000000"/>
          <w:sz w:val="28"/>
          <w:szCs w:val="28"/>
        </w:rPr>
        <w:t>падение 2020 года</w:t>
      </w:r>
      <w:r w:rsidR="00F02451">
        <w:rPr>
          <w:color w:val="000000"/>
          <w:sz w:val="28"/>
          <w:szCs w:val="28"/>
        </w:rPr>
        <w:t>.</w:t>
      </w:r>
    </w:p>
    <w:p w14:paraId="686DC01F" w14:textId="71EB4C0E" w:rsidR="006733FE" w:rsidRPr="006733FE" w:rsidRDefault="00F02451" w:rsidP="001B63D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733FE" w:rsidRPr="006733FE">
        <w:rPr>
          <w:color w:val="000000"/>
          <w:sz w:val="28"/>
          <w:szCs w:val="28"/>
        </w:rPr>
        <w:t>Объем доходов бюджета</w:t>
      </w:r>
      <w:r w:rsidR="006733FE">
        <w:rPr>
          <w:color w:val="000000"/>
          <w:sz w:val="28"/>
          <w:szCs w:val="28"/>
        </w:rPr>
        <w:t xml:space="preserve"> Нолинского района </w:t>
      </w:r>
      <w:r w:rsidR="006733FE" w:rsidRPr="006733FE">
        <w:rPr>
          <w:color w:val="000000"/>
          <w:sz w:val="28"/>
          <w:szCs w:val="28"/>
        </w:rPr>
        <w:t>в 202</w:t>
      </w:r>
      <w:r w:rsidR="006733FE">
        <w:rPr>
          <w:color w:val="000000"/>
          <w:sz w:val="28"/>
          <w:szCs w:val="28"/>
        </w:rPr>
        <w:t>1</w:t>
      </w:r>
      <w:r w:rsidR="006733FE" w:rsidRPr="006733FE">
        <w:rPr>
          <w:color w:val="000000"/>
          <w:sz w:val="28"/>
          <w:szCs w:val="28"/>
        </w:rPr>
        <w:t xml:space="preserve"> году составил </w:t>
      </w:r>
      <w:r w:rsidR="006733FE">
        <w:rPr>
          <w:color w:val="000000"/>
          <w:sz w:val="28"/>
          <w:szCs w:val="28"/>
        </w:rPr>
        <w:t>369 318,</w:t>
      </w:r>
      <w:r w:rsidR="001B63D7">
        <w:rPr>
          <w:color w:val="000000"/>
          <w:sz w:val="28"/>
          <w:szCs w:val="28"/>
        </w:rPr>
        <w:t>5 тыс.</w:t>
      </w:r>
      <w:r w:rsidR="006733FE" w:rsidRPr="006733FE">
        <w:rPr>
          <w:color w:val="000000"/>
          <w:sz w:val="28"/>
          <w:szCs w:val="28"/>
        </w:rPr>
        <w:t xml:space="preserve"> рублей, или 100,</w:t>
      </w:r>
      <w:r w:rsidR="001B63D7">
        <w:rPr>
          <w:color w:val="000000"/>
          <w:sz w:val="28"/>
          <w:szCs w:val="28"/>
        </w:rPr>
        <w:t>5</w:t>
      </w:r>
      <w:r w:rsidR="006733FE" w:rsidRPr="006733FE">
        <w:rPr>
          <w:color w:val="000000"/>
          <w:sz w:val="28"/>
          <w:szCs w:val="28"/>
        </w:rPr>
        <w:t>% от уточненного плана, в том числе налоговые доходы</w:t>
      </w:r>
      <w:r w:rsidR="001B63D7">
        <w:rPr>
          <w:color w:val="000000"/>
          <w:sz w:val="28"/>
          <w:szCs w:val="28"/>
        </w:rPr>
        <w:t xml:space="preserve"> </w:t>
      </w:r>
      <w:r w:rsidR="006733FE" w:rsidRPr="006733FE">
        <w:rPr>
          <w:color w:val="000000"/>
          <w:sz w:val="28"/>
          <w:szCs w:val="28"/>
        </w:rPr>
        <w:t xml:space="preserve">составили </w:t>
      </w:r>
      <w:r w:rsidR="001B63D7">
        <w:rPr>
          <w:color w:val="000000"/>
          <w:sz w:val="28"/>
          <w:szCs w:val="28"/>
        </w:rPr>
        <w:t>84 190,8</w:t>
      </w:r>
      <w:r w:rsidR="006733FE" w:rsidRPr="006733FE">
        <w:rPr>
          <w:color w:val="000000"/>
          <w:sz w:val="28"/>
          <w:szCs w:val="28"/>
        </w:rPr>
        <w:t xml:space="preserve"> </w:t>
      </w:r>
      <w:r w:rsidR="001B63D7">
        <w:rPr>
          <w:color w:val="000000"/>
          <w:sz w:val="28"/>
          <w:szCs w:val="28"/>
        </w:rPr>
        <w:t xml:space="preserve"> тыс.</w:t>
      </w:r>
      <w:r w:rsidR="006733FE" w:rsidRPr="006733FE">
        <w:rPr>
          <w:color w:val="000000"/>
          <w:sz w:val="28"/>
          <w:szCs w:val="28"/>
        </w:rPr>
        <w:t xml:space="preserve"> рублей; неналоговые доходы </w:t>
      </w:r>
      <w:r w:rsidR="001B63D7">
        <w:rPr>
          <w:color w:val="000000"/>
          <w:sz w:val="28"/>
          <w:szCs w:val="28"/>
        </w:rPr>
        <w:t>–</w:t>
      </w:r>
      <w:r w:rsidR="006733FE" w:rsidRPr="006733FE">
        <w:rPr>
          <w:color w:val="000000"/>
          <w:sz w:val="28"/>
          <w:szCs w:val="28"/>
        </w:rPr>
        <w:t xml:space="preserve"> </w:t>
      </w:r>
      <w:r w:rsidR="001B63D7">
        <w:rPr>
          <w:color w:val="000000"/>
          <w:sz w:val="28"/>
          <w:szCs w:val="28"/>
        </w:rPr>
        <w:t>30 378,1 тыс</w:t>
      </w:r>
      <w:r w:rsidR="006733FE" w:rsidRPr="006733FE">
        <w:rPr>
          <w:color w:val="000000"/>
          <w:sz w:val="28"/>
          <w:szCs w:val="28"/>
        </w:rPr>
        <w:t>. рублей;</w:t>
      </w:r>
      <w:r w:rsidR="001B63D7">
        <w:rPr>
          <w:color w:val="000000"/>
          <w:sz w:val="28"/>
          <w:szCs w:val="28"/>
        </w:rPr>
        <w:t xml:space="preserve"> </w:t>
      </w:r>
      <w:r w:rsidR="006733FE" w:rsidRPr="006733FE">
        <w:rPr>
          <w:color w:val="000000"/>
          <w:sz w:val="28"/>
          <w:szCs w:val="28"/>
        </w:rPr>
        <w:t>безвозмез</w:t>
      </w:r>
      <w:r w:rsidR="001B63D7">
        <w:rPr>
          <w:color w:val="000000"/>
          <w:sz w:val="28"/>
          <w:szCs w:val="28"/>
        </w:rPr>
        <w:t>д</w:t>
      </w:r>
      <w:r w:rsidR="006733FE" w:rsidRPr="006733FE">
        <w:rPr>
          <w:color w:val="000000"/>
          <w:sz w:val="28"/>
          <w:szCs w:val="28"/>
        </w:rPr>
        <w:t xml:space="preserve">ные поступления </w:t>
      </w:r>
      <w:r w:rsidR="001B63D7">
        <w:rPr>
          <w:color w:val="000000"/>
          <w:sz w:val="28"/>
          <w:szCs w:val="28"/>
        </w:rPr>
        <w:t>–</w:t>
      </w:r>
      <w:r w:rsidR="006733FE" w:rsidRPr="006733FE">
        <w:rPr>
          <w:color w:val="000000"/>
          <w:sz w:val="28"/>
          <w:szCs w:val="28"/>
        </w:rPr>
        <w:t xml:space="preserve"> </w:t>
      </w:r>
      <w:r w:rsidR="001B63D7">
        <w:rPr>
          <w:color w:val="000000"/>
          <w:sz w:val="28"/>
          <w:szCs w:val="28"/>
        </w:rPr>
        <w:t>254 749,6</w:t>
      </w:r>
      <w:r w:rsidR="006733FE" w:rsidRPr="006733FE">
        <w:rPr>
          <w:color w:val="000000"/>
          <w:sz w:val="28"/>
          <w:szCs w:val="28"/>
        </w:rPr>
        <w:t xml:space="preserve"> </w:t>
      </w:r>
      <w:r w:rsidR="001B63D7">
        <w:rPr>
          <w:color w:val="000000"/>
          <w:sz w:val="28"/>
          <w:szCs w:val="28"/>
        </w:rPr>
        <w:t>тыс</w:t>
      </w:r>
      <w:r w:rsidR="006733FE" w:rsidRPr="006733FE">
        <w:rPr>
          <w:color w:val="000000"/>
          <w:sz w:val="28"/>
          <w:szCs w:val="28"/>
        </w:rPr>
        <w:t>. рублей.</w:t>
      </w:r>
    </w:p>
    <w:p w14:paraId="4C4D9447" w14:textId="470A6E1D" w:rsidR="006733FE" w:rsidRDefault="006733FE" w:rsidP="00C11A42">
      <w:pPr>
        <w:shd w:val="clear" w:color="auto" w:fill="FFFFFF"/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6733FE">
        <w:rPr>
          <w:color w:val="000000"/>
          <w:sz w:val="28"/>
          <w:szCs w:val="28"/>
        </w:rPr>
        <w:t>По итогам 202</w:t>
      </w:r>
      <w:r w:rsidR="001B63D7">
        <w:rPr>
          <w:color w:val="000000"/>
          <w:sz w:val="28"/>
          <w:szCs w:val="28"/>
        </w:rPr>
        <w:t>1</w:t>
      </w:r>
      <w:r w:rsidRPr="006733FE">
        <w:rPr>
          <w:color w:val="000000"/>
          <w:sz w:val="28"/>
          <w:szCs w:val="28"/>
        </w:rPr>
        <w:t xml:space="preserve"> года состав налоговых и неналоговых доходов бюджета, составляющих наибольшую долю в доходах бюджета</w:t>
      </w:r>
      <w:r w:rsidR="001B63D7">
        <w:rPr>
          <w:color w:val="000000"/>
          <w:sz w:val="28"/>
          <w:szCs w:val="28"/>
        </w:rPr>
        <w:t xml:space="preserve"> района</w:t>
      </w:r>
      <w:r w:rsidRPr="006733FE">
        <w:rPr>
          <w:color w:val="000000"/>
          <w:sz w:val="28"/>
          <w:szCs w:val="28"/>
        </w:rPr>
        <w:t>, не</w:t>
      </w:r>
      <w:r w:rsidR="001B63D7">
        <w:rPr>
          <w:color w:val="000000"/>
          <w:sz w:val="28"/>
          <w:szCs w:val="28"/>
        </w:rPr>
        <w:t xml:space="preserve"> </w:t>
      </w:r>
      <w:r w:rsidRPr="006733FE">
        <w:rPr>
          <w:color w:val="000000"/>
          <w:sz w:val="28"/>
          <w:szCs w:val="28"/>
        </w:rPr>
        <w:t xml:space="preserve">претерпел изменений. Крупнейшими собственными доходами </w:t>
      </w:r>
      <w:r w:rsidR="001B63D7">
        <w:rPr>
          <w:color w:val="000000"/>
          <w:sz w:val="28"/>
          <w:szCs w:val="28"/>
        </w:rPr>
        <w:t xml:space="preserve">местного </w:t>
      </w:r>
      <w:r w:rsidRPr="006733FE">
        <w:rPr>
          <w:color w:val="000000"/>
          <w:sz w:val="28"/>
          <w:szCs w:val="28"/>
        </w:rPr>
        <w:t xml:space="preserve">бюджета остаются налог на доходы физических лиц, на совокупный доход, </w:t>
      </w:r>
      <w:r w:rsidR="001B63D7">
        <w:rPr>
          <w:color w:val="000000"/>
          <w:sz w:val="28"/>
          <w:szCs w:val="28"/>
        </w:rPr>
        <w:t>доходы от оказания платных услуг</w:t>
      </w:r>
      <w:r w:rsidRPr="006733FE">
        <w:rPr>
          <w:color w:val="000000"/>
          <w:sz w:val="28"/>
          <w:szCs w:val="28"/>
        </w:rPr>
        <w:t xml:space="preserve">. </w:t>
      </w:r>
    </w:p>
    <w:p w14:paraId="0DAFA409" w14:textId="0B48EB71" w:rsidR="00F02451" w:rsidRPr="00F02451" w:rsidRDefault="006733FE" w:rsidP="006733F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02451" w:rsidRPr="00F02451">
        <w:rPr>
          <w:color w:val="000000"/>
          <w:sz w:val="28"/>
          <w:szCs w:val="28"/>
        </w:rPr>
        <w:t>В 202</w:t>
      </w:r>
      <w:r w:rsidR="00F02451">
        <w:rPr>
          <w:color w:val="000000"/>
          <w:sz w:val="28"/>
          <w:szCs w:val="28"/>
        </w:rPr>
        <w:t>1</w:t>
      </w:r>
      <w:r w:rsidR="00F02451" w:rsidRPr="00F02451">
        <w:rPr>
          <w:color w:val="000000"/>
          <w:sz w:val="28"/>
          <w:szCs w:val="28"/>
        </w:rPr>
        <w:t xml:space="preserve"> году (как и в предыдущие годы) сохраняется положительная</w:t>
      </w:r>
      <w:r w:rsidR="004342E9">
        <w:rPr>
          <w:color w:val="000000"/>
          <w:sz w:val="28"/>
          <w:szCs w:val="28"/>
        </w:rPr>
        <w:t xml:space="preserve"> </w:t>
      </w:r>
      <w:r w:rsidR="00F02451" w:rsidRPr="00F02451">
        <w:rPr>
          <w:color w:val="000000"/>
          <w:sz w:val="28"/>
          <w:szCs w:val="28"/>
        </w:rPr>
        <w:t xml:space="preserve">тенденция ежегодного роста доходов бюджета </w:t>
      </w:r>
      <w:r w:rsidR="00F02451">
        <w:rPr>
          <w:color w:val="000000"/>
          <w:sz w:val="28"/>
          <w:szCs w:val="28"/>
        </w:rPr>
        <w:t xml:space="preserve">Нолинского муниципального района </w:t>
      </w:r>
      <w:r w:rsidR="00F02451" w:rsidRPr="00F02451">
        <w:rPr>
          <w:color w:val="000000"/>
          <w:sz w:val="28"/>
          <w:szCs w:val="28"/>
        </w:rPr>
        <w:t>по сравнению с</w:t>
      </w:r>
      <w:r w:rsidR="00F02451">
        <w:rPr>
          <w:color w:val="000000"/>
          <w:sz w:val="28"/>
          <w:szCs w:val="28"/>
        </w:rPr>
        <w:t xml:space="preserve"> </w:t>
      </w:r>
      <w:r w:rsidR="00F02451" w:rsidRPr="00F02451">
        <w:rPr>
          <w:color w:val="000000"/>
          <w:sz w:val="28"/>
          <w:szCs w:val="28"/>
        </w:rPr>
        <w:t>предыдущими периодами.</w:t>
      </w:r>
    </w:p>
    <w:p w14:paraId="4B32DAA1" w14:textId="10B77871" w:rsidR="00F02451" w:rsidRPr="00F02451" w:rsidRDefault="00F02451" w:rsidP="00F0245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02451">
        <w:rPr>
          <w:color w:val="000000"/>
          <w:sz w:val="28"/>
          <w:szCs w:val="28"/>
        </w:rPr>
        <w:t>Прирост общего объема доходов бюджета в 202</w:t>
      </w:r>
      <w:r>
        <w:rPr>
          <w:color w:val="000000"/>
          <w:sz w:val="28"/>
          <w:szCs w:val="28"/>
        </w:rPr>
        <w:t>1</w:t>
      </w:r>
      <w:r w:rsidRPr="00F02451">
        <w:rPr>
          <w:color w:val="000000"/>
          <w:sz w:val="28"/>
          <w:szCs w:val="28"/>
        </w:rPr>
        <w:t xml:space="preserve"> году составил</w:t>
      </w:r>
      <w:r>
        <w:rPr>
          <w:color w:val="000000"/>
          <w:sz w:val="28"/>
          <w:szCs w:val="28"/>
        </w:rPr>
        <w:t xml:space="preserve"> 9</w:t>
      </w:r>
      <w:r w:rsidRPr="00F02451">
        <w:rPr>
          <w:color w:val="000000"/>
          <w:sz w:val="28"/>
          <w:szCs w:val="28"/>
        </w:rPr>
        <w:t>%, что выше аналогичн</w:t>
      </w:r>
      <w:r>
        <w:rPr>
          <w:color w:val="000000"/>
          <w:sz w:val="28"/>
          <w:szCs w:val="28"/>
        </w:rPr>
        <w:t>ого</w:t>
      </w:r>
      <w:r w:rsidRPr="00F02451">
        <w:rPr>
          <w:color w:val="000000"/>
          <w:sz w:val="28"/>
          <w:szCs w:val="28"/>
        </w:rPr>
        <w:t xml:space="preserve"> показател</w:t>
      </w:r>
      <w:r>
        <w:rPr>
          <w:color w:val="000000"/>
          <w:sz w:val="28"/>
          <w:szCs w:val="28"/>
        </w:rPr>
        <w:t>я</w:t>
      </w:r>
      <w:r w:rsidRPr="00F02451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F02451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6,9</w:t>
      </w:r>
      <w:r w:rsidRPr="00F02451">
        <w:rPr>
          <w:color w:val="000000"/>
          <w:sz w:val="28"/>
          <w:szCs w:val="28"/>
        </w:rPr>
        <w:t>%) и 201</w:t>
      </w:r>
      <w:r>
        <w:rPr>
          <w:color w:val="000000"/>
          <w:sz w:val="28"/>
          <w:szCs w:val="28"/>
        </w:rPr>
        <w:t>9</w:t>
      </w:r>
      <w:r w:rsidRPr="00F02451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0,2</w:t>
      </w:r>
      <w:r w:rsidRPr="00F02451">
        <w:rPr>
          <w:color w:val="000000"/>
          <w:sz w:val="28"/>
          <w:szCs w:val="28"/>
        </w:rPr>
        <w:t>%) годов.</w:t>
      </w:r>
    </w:p>
    <w:p w14:paraId="30276854" w14:textId="42533606" w:rsidR="00F02451" w:rsidRPr="00F02451" w:rsidRDefault="004342E9" w:rsidP="00F0245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02451" w:rsidRPr="00F02451">
        <w:rPr>
          <w:color w:val="000000"/>
          <w:sz w:val="28"/>
          <w:szCs w:val="28"/>
        </w:rPr>
        <w:t>рирост доходов в 202</w:t>
      </w:r>
      <w:r w:rsidR="00F02451">
        <w:rPr>
          <w:color w:val="000000"/>
          <w:sz w:val="28"/>
          <w:szCs w:val="28"/>
        </w:rPr>
        <w:t>1</w:t>
      </w:r>
      <w:r w:rsidR="00F02451" w:rsidRPr="00F02451">
        <w:rPr>
          <w:color w:val="000000"/>
          <w:sz w:val="28"/>
          <w:szCs w:val="28"/>
        </w:rPr>
        <w:t xml:space="preserve"> году по сравнению с 20</w:t>
      </w:r>
      <w:r w:rsidR="00F02451">
        <w:rPr>
          <w:color w:val="000000"/>
          <w:sz w:val="28"/>
          <w:szCs w:val="28"/>
        </w:rPr>
        <w:t>20</w:t>
      </w:r>
      <w:r w:rsidR="00F02451" w:rsidRPr="00F02451">
        <w:rPr>
          <w:color w:val="000000"/>
          <w:sz w:val="28"/>
          <w:szCs w:val="28"/>
        </w:rPr>
        <w:t xml:space="preserve"> годом</w:t>
      </w:r>
      <w:r>
        <w:rPr>
          <w:color w:val="000000"/>
          <w:sz w:val="28"/>
          <w:szCs w:val="28"/>
        </w:rPr>
        <w:t xml:space="preserve"> </w:t>
      </w:r>
      <w:r w:rsidR="00F02451" w:rsidRPr="00F02451">
        <w:rPr>
          <w:color w:val="000000"/>
          <w:sz w:val="28"/>
          <w:szCs w:val="28"/>
        </w:rPr>
        <w:t xml:space="preserve">сложился </w:t>
      </w:r>
      <w:r w:rsidR="00C61AAA">
        <w:rPr>
          <w:color w:val="000000"/>
          <w:sz w:val="28"/>
          <w:szCs w:val="28"/>
        </w:rPr>
        <w:t xml:space="preserve">по всем видам доходов: </w:t>
      </w:r>
      <w:r w:rsidR="00F02451" w:rsidRPr="00F02451">
        <w:rPr>
          <w:color w:val="000000"/>
          <w:sz w:val="28"/>
          <w:szCs w:val="28"/>
        </w:rPr>
        <w:t xml:space="preserve">по </w:t>
      </w:r>
      <w:r w:rsidR="00F02451">
        <w:rPr>
          <w:color w:val="000000"/>
          <w:sz w:val="28"/>
          <w:szCs w:val="28"/>
        </w:rPr>
        <w:t xml:space="preserve">налоговым </w:t>
      </w:r>
      <w:r w:rsidR="00C61AAA">
        <w:rPr>
          <w:color w:val="000000"/>
          <w:sz w:val="28"/>
          <w:szCs w:val="28"/>
        </w:rPr>
        <w:t>(+17,9%)</w:t>
      </w:r>
      <w:r w:rsidR="006733FE">
        <w:rPr>
          <w:color w:val="000000"/>
          <w:sz w:val="28"/>
          <w:szCs w:val="28"/>
        </w:rPr>
        <w:t xml:space="preserve"> и </w:t>
      </w:r>
      <w:r w:rsidR="00F02451">
        <w:rPr>
          <w:color w:val="000000"/>
          <w:sz w:val="28"/>
          <w:szCs w:val="28"/>
        </w:rPr>
        <w:t>неналоговым</w:t>
      </w:r>
      <w:r w:rsidR="00C61AAA">
        <w:rPr>
          <w:color w:val="000000"/>
          <w:sz w:val="28"/>
          <w:szCs w:val="28"/>
        </w:rPr>
        <w:t xml:space="preserve"> (+25,1%)</w:t>
      </w:r>
      <w:r w:rsidR="006733FE">
        <w:rPr>
          <w:color w:val="000000"/>
          <w:sz w:val="28"/>
          <w:szCs w:val="28"/>
        </w:rPr>
        <w:t xml:space="preserve"> доходам,</w:t>
      </w:r>
      <w:r w:rsidR="00C61AAA">
        <w:rPr>
          <w:color w:val="000000"/>
          <w:sz w:val="28"/>
          <w:szCs w:val="28"/>
        </w:rPr>
        <w:t xml:space="preserve"> </w:t>
      </w:r>
      <w:r w:rsidR="00F02451" w:rsidRPr="00F02451">
        <w:rPr>
          <w:color w:val="000000"/>
          <w:sz w:val="28"/>
          <w:szCs w:val="28"/>
        </w:rPr>
        <w:t>безвозмездным поступлениям (+4,</w:t>
      </w:r>
      <w:r w:rsidR="006733FE">
        <w:rPr>
          <w:color w:val="000000"/>
          <w:sz w:val="28"/>
          <w:szCs w:val="28"/>
        </w:rPr>
        <w:t>8</w:t>
      </w:r>
      <w:r w:rsidR="00F02451" w:rsidRPr="00F02451">
        <w:rPr>
          <w:color w:val="000000"/>
          <w:sz w:val="28"/>
          <w:szCs w:val="28"/>
        </w:rPr>
        <w:t>%)</w:t>
      </w:r>
      <w:r w:rsidR="006733FE">
        <w:rPr>
          <w:color w:val="000000"/>
          <w:sz w:val="28"/>
          <w:szCs w:val="28"/>
        </w:rPr>
        <w:t>.</w:t>
      </w:r>
    </w:p>
    <w:p w14:paraId="0BCD5625" w14:textId="7228E914" w:rsidR="006733FE" w:rsidRDefault="00F02451" w:rsidP="00F0245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02451">
        <w:rPr>
          <w:color w:val="000000"/>
          <w:sz w:val="28"/>
          <w:szCs w:val="28"/>
        </w:rPr>
        <w:t xml:space="preserve">В результате доля </w:t>
      </w:r>
      <w:r w:rsidR="006733FE">
        <w:rPr>
          <w:color w:val="000000"/>
          <w:sz w:val="28"/>
          <w:szCs w:val="28"/>
        </w:rPr>
        <w:t xml:space="preserve">собственных </w:t>
      </w:r>
      <w:r w:rsidR="006733FE" w:rsidRPr="006733FE">
        <w:rPr>
          <w:color w:val="000000"/>
          <w:sz w:val="28"/>
          <w:szCs w:val="28"/>
        </w:rPr>
        <w:t>(налоговы</w:t>
      </w:r>
      <w:r w:rsidR="006733FE">
        <w:rPr>
          <w:color w:val="000000"/>
          <w:sz w:val="28"/>
          <w:szCs w:val="28"/>
        </w:rPr>
        <w:t>х</w:t>
      </w:r>
      <w:r w:rsidR="006733FE" w:rsidRPr="006733FE">
        <w:rPr>
          <w:color w:val="000000"/>
          <w:sz w:val="28"/>
          <w:szCs w:val="28"/>
        </w:rPr>
        <w:t xml:space="preserve"> и неналоговы</w:t>
      </w:r>
      <w:r w:rsidR="006733FE">
        <w:rPr>
          <w:color w:val="000000"/>
          <w:sz w:val="28"/>
          <w:szCs w:val="28"/>
        </w:rPr>
        <w:t>х</w:t>
      </w:r>
      <w:r w:rsidR="006733FE" w:rsidRPr="006733FE">
        <w:rPr>
          <w:color w:val="000000"/>
          <w:sz w:val="28"/>
          <w:szCs w:val="28"/>
        </w:rPr>
        <w:t>) доход</w:t>
      </w:r>
      <w:r w:rsidR="006733FE">
        <w:rPr>
          <w:color w:val="000000"/>
          <w:sz w:val="28"/>
          <w:szCs w:val="28"/>
        </w:rPr>
        <w:t xml:space="preserve">ов </w:t>
      </w:r>
      <w:r w:rsidRPr="00F02451">
        <w:rPr>
          <w:color w:val="000000"/>
          <w:sz w:val="28"/>
          <w:szCs w:val="28"/>
        </w:rPr>
        <w:t xml:space="preserve">бюджета </w:t>
      </w:r>
      <w:r w:rsidR="006733FE">
        <w:rPr>
          <w:color w:val="000000"/>
          <w:sz w:val="28"/>
          <w:szCs w:val="28"/>
        </w:rPr>
        <w:t xml:space="preserve">района </w:t>
      </w:r>
      <w:r w:rsidRPr="00F02451">
        <w:rPr>
          <w:color w:val="000000"/>
          <w:sz w:val="28"/>
          <w:szCs w:val="28"/>
        </w:rPr>
        <w:t>в 202</w:t>
      </w:r>
      <w:r w:rsidR="006733FE">
        <w:rPr>
          <w:color w:val="000000"/>
          <w:sz w:val="28"/>
          <w:szCs w:val="28"/>
        </w:rPr>
        <w:t>1</w:t>
      </w:r>
      <w:r w:rsidRPr="00F02451">
        <w:rPr>
          <w:color w:val="000000"/>
          <w:sz w:val="28"/>
          <w:szCs w:val="28"/>
        </w:rPr>
        <w:t xml:space="preserve"> году увеличилась до </w:t>
      </w:r>
      <w:r w:rsidR="006733FE">
        <w:rPr>
          <w:color w:val="000000"/>
          <w:sz w:val="28"/>
          <w:szCs w:val="28"/>
        </w:rPr>
        <w:t>31</w:t>
      </w:r>
      <w:r w:rsidRPr="00F02451">
        <w:rPr>
          <w:color w:val="000000"/>
          <w:sz w:val="28"/>
          <w:szCs w:val="28"/>
        </w:rPr>
        <w:t>% (в 20</w:t>
      </w:r>
      <w:r w:rsidR="006733FE">
        <w:rPr>
          <w:color w:val="000000"/>
          <w:sz w:val="28"/>
          <w:szCs w:val="28"/>
        </w:rPr>
        <w:t>20</w:t>
      </w:r>
      <w:r w:rsidRPr="00F02451">
        <w:rPr>
          <w:color w:val="000000"/>
          <w:sz w:val="28"/>
          <w:szCs w:val="28"/>
        </w:rPr>
        <w:t xml:space="preserve"> году составляла</w:t>
      </w:r>
      <w:r w:rsidR="006733FE">
        <w:rPr>
          <w:color w:val="000000"/>
          <w:sz w:val="28"/>
          <w:szCs w:val="28"/>
        </w:rPr>
        <w:t xml:space="preserve"> 28,2%</w:t>
      </w:r>
      <w:r w:rsidRPr="00F02451">
        <w:rPr>
          <w:color w:val="000000"/>
          <w:sz w:val="28"/>
          <w:szCs w:val="28"/>
        </w:rPr>
        <w:t xml:space="preserve">); доля </w:t>
      </w:r>
      <w:r w:rsidR="006733FE">
        <w:rPr>
          <w:color w:val="000000"/>
          <w:sz w:val="28"/>
          <w:szCs w:val="28"/>
        </w:rPr>
        <w:t xml:space="preserve">безвозмездных поступлений </w:t>
      </w:r>
      <w:r w:rsidRPr="00F02451">
        <w:rPr>
          <w:color w:val="000000"/>
          <w:sz w:val="28"/>
          <w:szCs w:val="28"/>
        </w:rPr>
        <w:t>в 202</w:t>
      </w:r>
      <w:r w:rsidR="006733FE">
        <w:rPr>
          <w:color w:val="000000"/>
          <w:sz w:val="28"/>
          <w:szCs w:val="28"/>
        </w:rPr>
        <w:t>1</w:t>
      </w:r>
      <w:r w:rsidRPr="00F02451">
        <w:rPr>
          <w:color w:val="000000"/>
          <w:sz w:val="28"/>
          <w:szCs w:val="28"/>
        </w:rPr>
        <w:t xml:space="preserve"> году сократилась до 6</w:t>
      </w:r>
      <w:r w:rsidR="006733FE">
        <w:rPr>
          <w:color w:val="000000"/>
          <w:sz w:val="28"/>
          <w:szCs w:val="28"/>
        </w:rPr>
        <w:t>9</w:t>
      </w:r>
      <w:r w:rsidRPr="00F02451">
        <w:rPr>
          <w:color w:val="000000"/>
          <w:sz w:val="28"/>
          <w:szCs w:val="28"/>
        </w:rPr>
        <w:t xml:space="preserve">% (с </w:t>
      </w:r>
      <w:r w:rsidR="006733FE">
        <w:rPr>
          <w:color w:val="000000"/>
          <w:sz w:val="28"/>
          <w:szCs w:val="28"/>
        </w:rPr>
        <w:t>71,8</w:t>
      </w:r>
      <w:r w:rsidRPr="00F02451">
        <w:rPr>
          <w:color w:val="000000"/>
          <w:sz w:val="28"/>
          <w:szCs w:val="28"/>
        </w:rPr>
        <w:t>% в</w:t>
      </w:r>
      <w:r w:rsidR="006733FE">
        <w:rPr>
          <w:color w:val="000000"/>
          <w:sz w:val="28"/>
          <w:szCs w:val="28"/>
        </w:rPr>
        <w:t xml:space="preserve"> </w:t>
      </w:r>
      <w:r w:rsidRPr="00F02451">
        <w:rPr>
          <w:color w:val="000000"/>
          <w:sz w:val="28"/>
          <w:szCs w:val="28"/>
        </w:rPr>
        <w:t>20</w:t>
      </w:r>
      <w:r w:rsidR="007843E0">
        <w:rPr>
          <w:color w:val="000000"/>
          <w:sz w:val="28"/>
          <w:szCs w:val="28"/>
        </w:rPr>
        <w:t>20</w:t>
      </w:r>
      <w:r w:rsidRPr="00F02451">
        <w:rPr>
          <w:color w:val="000000"/>
          <w:sz w:val="28"/>
          <w:szCs w:val="28"/>
        </w:rPr>
        <w:t xml:space="preserve"> году). </w:t>
      </w:r>
      <w:proofErr w:type="gramEnd"/>
    </w:p>
    <w:p w14:paraId="17443AD7" w14:textId="4273D9C7" w:rsidR="0043299E" w:rsidRPr="0043299E" w:rsidRDefault="0043299E" w:rsidP="00C11A42">
      <w:pPr>
        <w:shd w:val="clear" w:color="auto" w:fill="FFFFFF"/>
        <w:spacing w:before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3299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 фоне постепенного восстановления экономики района </w:t>
      </w:r>
      <w:r w:rsidRPr="0043299E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1</w:t>
      </w:r>
      <w:r w:rsidRPr="0043299E">
        <w:rPr>
          <w:color w:val="000000"/>
          <w:sz w:val="28"/>
          <w:szCs w:val="28"/>
        </w:rPr>
        <w:t xml:space="preserve"> году объем налоговых доходов</w:t>
      </w:r>
      <w:r>
        <w:rPr>
          <w:color w:val="000000"/>
          <w:sz w:val="28"/>
          <w:szCs w:val="28"/>
        </w:rPr>
        <w:t xml:space="preserve"> </w:t>
      </w:r>
      <w:r w:rsidRPr="0043299E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района увеличился по сравнению с прошлым годом </w:t>
      </w:r>
      <w:r w:rsidRPr="0043299E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12 781,8 тыс. рублей, неналоговых доходов – на 6 095 тыс. рублей</w:t>
      </w:r>
      <w:r w:rsidRPr="004329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3299E">
        <w:rPr>
          <w:color w:val="000000"/>
          <w:sz w:val="28"/>
          <w:szCs w:val="28"/>
        </w:rPr>
        <w:t xml:space="preserve">Уровень исполнения собственных доходов по сравнению с </w:t>
      </w:r>
      <w:r>
        <w:rPr>
          <w:color w:val="000000"/>
          <w:sz w:val="28"/>
          <w:szCs w:val="28"/>
        </w:rPr>
        <w:lastRenderedPageBreak/>
        <w:t>итогами 2020 года</w:t>
      </w:r>
      <w:r w:rsidRPr="0043299E">
        <w:rPr>
          <w:color w:val="000000"/>
          <w:sz w:val="28"/>
          <w:szCs w:val="28"/>
        </w:rPr>
        <w:t xml:space="preserve"> в основном обусловлен окончанием льготного периода по уплате налогов, введенного в связи пандемией </w:t>
      </w:r>
      <w:proofErr w:type="spellStart"/>
      <w:r w:rsidRPr="0043299E">
        <w:rPr>
          <w:color w:val="000000"/>
          <w:sz w:val="28"/>
          <w:szCs w:val="28"/>
        </w:rPr>
        <w:t>коронавируса</w:t>
      </w:r>
      <w:proofErr w:type="spellEnd"/>
      <w:r w:rsidRPr="0043299E">
        <w:rPr>
          <w:color w:val="000000"/>
          <w:sz w:val="28"/>
          <w:szCs w:val="28"/>
        </w:rPr>
        <w:t xml:space="preserve"> в 2020 году</w:t>
      </w:r>
      <w:r w:rsidR="004266B4">
        <w:rPr>
          <w:color w:val="000000"/>
          <w:sz w:val="28"/>
          <w:szCs w:val="28"/>
        </w:rPr>
        <w:t>, а также выходом из режима самоизоляции</w:t>
      </w:r>
      <w:r w:rsidRPr="0043299E">
        <w:rPr>
          <w:color w:val="000000"/>
          <w:sz w:val="28"/>
          <w:szCs w:val="28"/>
        </w:rPr>
        <w:t>.</w:t>
      </w:r>
    </w:p>
    <w:p w14:paraId="5E5AAFCE" w14:textId="60415233" w:rsidR="00627F46" w:rsidRDefault="004266B4" w:rsidP="00C11A42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4266B4">
        <w:rPr>
          <w:color w:val="000000"/>
          <w:sz w:val="28"/>
          <w:szCs w:val="28"/>
        </w:rPr>
        <w:t>По итогам 202</w:t>
      </w:r>
      <w:r>
        <w:rPr>
          <w:color w:val="000000"/>
          <w:sz w:val="28"/>
          <w:szCs w:val="28"/>
        </w:rPr>
        <w:t>1</w:t>
      </w:r>
      <w:r w:rsidRPr="004266B4">
        <w:rPr>
          <w:color w:val="000000"/>
          <w:sz w:val="28"/>
          <w:szCs w:val="28"/>
        </w:rPr>
        <w:t xml:space="preserve"> года сохраняется значительный объем задолженности в</w:t>
      </w:r>
      <w:r>
        <w:rPr>
          <w:color w:val="000000"/>
          <w:sz w:val="28"/>
          <w:szCs w:val="28"/>
        </w:rPr>
        <w:t xml:space="preserve"> </w:t>
      </w:r>
      <w:r w:rsidRPr="004266B4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 xml:space="preserve"> Нолинского района </w:t>
      </w:r>
      <w:r w:rsidRPr="004266B4">
        <w:rPr>
          <w:color w:val="000000"/>
          <w:sz w:val="28"/>
          <w:szCs w:val="28"/>
        </w:rPr>
        <w:t>по налоговым и неналоговым доходам.</w:t>
      </w:r>
      <w:r>
        <w:rPr>
          <w:color w:val="000000"/>
          <w:sz w:val="28"/>
          <w:szCs w:val="28"/>
        </w:rPr>
        <w:t xml:space="preserve"> С</w:t>
      </w:r>
      <w:r w:rsidRPr="004266B4">
        <w:rPr>
          <w:color w:val="000000"/>
          <w:sz w:val="28"/>
          <w:szCs w:val="28"/>
        </w:rPr>
        <w:t>нижение задолженности в бюджет по-прежнему явля</w:t>
      </w:r>
      <w:r>
        <w:rPr>
          <w:color w:val="000000"/>
          <w:sz w:val="28"/>
          <w:szCs w:val="28"/>
        </w:rPr>
        <w:t>е</w:t>
      </w:r>
      <w:r w:rsidRPr="004266B4">
        <w:rPr>
          <w:color w:val="000000"/>
          <w:sz w:val="28"/>
          <w:szCs w:val="28"/>
        </w:rPr>
        <w:t>тся дополнительным резерв</w:t>
      </w:r>
      <w:r>
        <w:rPr>
          <w:color w:val="000000"/>
          <w:sz w:val="28"/>
          <w:szCs w:val="28"/>
        </w:rPr>
        <w:t>ом</w:t>
      </w:r>
      <w:r w:rsidRPr="004266B4">
        <w:rPr>
          <w:color w:val="000000"/>
          <w:sz w:val="28"/>
          <w:szCs w:val="28"/>
        </w:rPr>
        <w:t xml:space="preserve"> доходов</w:t>
      </w:r>
      <w:r>
        <w:rPr>
          <w:color w:val="000000"/>
          <w:sz w:val="28"/>
          <w:szCs w:val="28"/>
        </w:rPr>
        <w:t xml:space="preserve"> местного</w:t>
      </w:r>
      <w:r w:rsidRPr="004266B4">
        <w:rPr>
          <w:color w:val="000000"/>
          <w:sz w:val="28"/>
          <w:szCs w:val="28"/>
        </w:rPr>
        <w:t xml:space="preserve"> бюджета.</w:t>
      </w:r>
    </w:p>
    <w:p w14:paraId="12C04FC7" w14:textId="6749C7A4" w:rsidR="004266B4" w:rsidRPr="004266B4" w:rsidRDefault="004266B4" w:rsidP="00C11A42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4266B4">
        <w:rPr>
          <w:color w:val="000000"/>
          <w:sz w:val="28"/>
          <w:szCs w:val="28"/>
        </w:rPr>
        <w:t xml:space="preserve">В ходе исполнения бюджета </w:t>
      </w:r>
      <w:r>
        <w:rPr>
          <w:color w:val="000000"/>
          <w:sz w:val="28"/>
          <w:szCs w:val="28"/>
        </w:rPr>
        <w:t xml:space="preserve">Нолинского района </w:t>
      </w:r>
      <w:r w:rsidRPr="004266B4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1</w:t>
      </w:r>
      <w:r w:rsidRPr="004266B4">
        <w:rPr>
          <w:color w:val="000000"/>
          <w:sz w:val="28"/>
          <w:szCs w:val="28"/>
        </w:rPr>
        <w:t xml:space="preserve"> года общий плановый</w:t>
      </w:r>
      <w:r>
        <w:rPr>
          <w:color w:val="000000"/>
          <w:sz w:val="28"/>
          <w:szCs w:val="28"/>
        </w:rPr>
        <w:t xml:space="preserve"> </w:t>
      </w:r>
      <w:r w:rsidRPr="004266B4">
        <w:rPr>
          <w:color w:val="000000"/>
          <w:sz w:val="28"/>
          <w:szCs w:val="28"/>
        </w:rPr>
        <w:t xml:space="preserve">объем расходов был увеличен на </w:t>
      </w:r>
      <w:r>
        <w:rPr>
          <w:color w:val="000000"/>
          <w:sz w:val="28"/>
          <w:szCs w:val="28"/>
        </w:rPr>
        <w:t>25 951,9 тыс</w:t>
      </w:r>
      <w:r w:rsidRPr="004266B4">
        <w:rPr>
          <w:color w:val="000000"/>
          <w:sz w:val="28"/>
          <w:szCs w:val="28"/>
        </w:rPr>
        <w:t>. рублей (на 7,</w:t>
      </w:r>
      <w:r>
        <w:rPr>
          <w:color w:val="000000"/>
          <w:sz w:val="28"/>
          <w:szCs w:val="28"/>
        </w:rPr>
        <w:t>6</w:t>
      </w:r>
      <w:r w:rsidRPr="004266B4">
        <w:rPr>
          <w:color w:val="000000"/>
          <w:sz w:val="28"/>
          <w:szCs w:val="28"/>
        </w:rPr>
        <w:t>%) и составил</w:t>
      </w:r>
      <w:r>
        <w:rPr>
          <w:color w:val="000000"/>
          <w:sz w:val="28"/>
          <w:szCs w:val="28"/>
        </w:rPr>
        <w:t xml:space="preserve"> 366 312,7 тыс</w:t>
      </w:r>
      <w:r w:rsidRPr="004266B4">
        <w:rPr>
          <w:color w:val="000000"/>
          <w:sz w:val="28"/>
          <w:szCs w:val="28"/>
        </w:rPr>
        <w:t>. рублей.</w:t>
      </w:r>
    </w:p>
    <w:p w14:paraId="71BFE43F" w14:textId="68B349A8" w:rsidR="004266B4" w:rsidRPr="004266B4" w:rsidRDefault="004266B4" w:rsidP="00C11A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266B4">
        <w:rPr>
          <w:color w:val="000000"/>
          <w:sz w:val="28"/>
          <w:szCs w:val="28"/>
        </w:rPr>
        <w:t>По итогам отчетного года расходная часть бюджета исполнена</w:t>
      </w:r>
      <w:r>
        <w:rPr>
          <w:color w:val="000000"/>
          <w:sz w:val="28"/>
          <w:szCs w:val="28"/>
        </w:rPr>
        <w:t xml:space="preserve"> </w:t>
      </w:r>
      <w:r w:rsidRPr="004266B4">
        <w:rPr>
          <w:color w:val="000000"/>
          <w:sz w:val="28"/>
          <w:szCs w:val="28"/>
        </w:rPr>
        <w:t xml:space="preserve">в объеме </w:t>
      </w:r>
      <w:r>
        <w:rPr>
          <w:color w:val="000000"/>
          <w:sz w:val="28"/>
          <w:szCs w:val="28"/>
        </w:rPr>
        <w:t>358 912,1</w:t>
      </w:r>
      <w:r w:rsidRPr="004266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</w:t>
      </w:r>
      <w:r w:rsidRPr="004266B4">
        <w:rPr>
          <w:color w:val="000000"/>
          <w:sz w:val="28"/>
          <w:szCs w:val="28"/>
        </w:rPr>
        <w:t xml:space="preserve">. рублей, что на </w:t>
      </w:r>
      <w:r>
        <w:rPr>
          <w:color w:val="000000"/>
          <w:sz w:val="28"/>
          <w:szCs w:val="28"/>
        </w:rPr>
        <w:t>22 006,5</w:t>
      </w:r>
      <w:r w:rsidRPr="004266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</w:t>
      </w:r>
      <w:r w:rsidRPr="004266B4">
        <w:rPr>
          <w:color w:val="000000"/>
          <w:sz w:val="28"/>
          <w:szCs w:val="28"/>
        </w:rPr>
        <w:t xml:space="preserve">. рублей (на </w:t>
      </w:r>
      <w:r w:rsidR="00C81843">
        <w:rPr>
          <w:color w:val="000000"/>
          <w:sz w:val="28"/>
          <w:szCs w:val="28"/>
        </w:rPr>
        <w:t>6,5%</w:t>
      </w:r>
      <w:r w:rsidRPr="004266B4">
        <w:rPr>
          <w:color w:val="000000"/>
          <w:sz w:val="28"/>
          <w:szCs w:val="28"/>
        </w:rPr>
        <w:t>) больше,</w:t>
      </w:r>
      <w:r w:rsidR="00C81843">
        <w:rPr>
          <w:color w:val="000000"/>
          <w:sz w:val="28"/>
          <w:szCs w:val="28"/>
        </w:rPr>
        <w:t xml:space="preserve"> </w:t>
      </w:r>
      <w:r w:rsidRPr="004266B4">
        <w:rPr>
          <w:color w:val="000000"/>
          <w:sz w:val="28"/>
          <w:szCs w:val="28"/>
        </w:rPr>
        <w:t>чем в 20</w:t>
      </w:r>
      <w:r w:rsidR="00C81843">
        <w:rPr>
          <w:color w:val="000000"/>
          <w:sz w:val="28"/>
          <w:szCs w:val="28"/>
        </w:rPr>
        <w:t>20</w:t>
      </w:r>
      <w:r w:rsidRPr="004266B4">
        <w:rPr>
          <w:color w:val="000000"/>
          <w:sz w:val="28"/>
          <w:szCs w:val="28"/>
        </w:rPr>
        <w:t xml:space="preserve"> году.</w:t>
      </w:r>
    </w:p>
    <w:p w14:paraId="44FB4CDD" w14:textId="7E989AB9" w:rsidR="004266B4" w:rsidRPr="00360FB2" w:rsidRDefault="004266B4" w:rsidP="00C11A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266B4">
        <w:rPr>
          <w:color w:val="000000"/>
          <w:sz w:val="28"/>
          <w:szCs w:val="28"/>
        </w:rPr>
        <w:t>В 202</w:t>
      </w:r>
      <w:r w:rsidR="00C81843">
        <w:rPr>
          <w:color w:val="000000"/>
          <w:sz w:val="28"/>
          <w:szCs w:val="28"/>
        </w:rPr>
        <w:t>1</w:t>
      </w:r>
      <w:r w:rsidRPr="004266B4">
        <w:rPr>
          <w:color w:val="000000"/>
          <w:sz w:val="28"/>
          <w:szCs w:val="28"/>
        </w:rPr>
        <w:t xml:space="preserve"> году сохранился достаточно высокий объем неисполненных</w:t>
      </w:r>
      <w:r w:rsidR="00C81843">
        <w:rPr>
          <w:color w:val="000000"/>
          <w:sz w:val="28"/>
          <w:szCs w:val="28"/>
        </w:rPr>
        <w:t xml:space="preserve"> </w:t>
      </w:r>
      <w:r w:rsidRPr="004266B4">
        <w:rPr>
          <w:color w:val="000000"/>
          <w:sz w:val="28"/>
          <w:szCs w:val="28"/>
        </w:rPr>
        <w:t>бюджетных назначений расходов бюджета</w:t>
      </w:r>
      <w:r w:rsidR="00C81843">
        <w:rPr>
          <w:color w:val="000000"/>
          <w:sz w:val="28"/>
          <w:szCs w:val="28"/>
        </w:rPr>
        <w:t xml:space="preserve"> района</w:t>
      </w:r>
      <w:r w:rsidRPr="004266B4">
        <w:rPr>
          <w:color w:val="000000"/>
          <w:sz w:val="28"/>
          <w:szCs w:val="28"/>
        </w:rPr>
        <w:t xml:space="preserve">, который составил </w:t>
      </w:r>
      <w:r w:rsidR="00C81843">
        <w:rPr>
          <w:color w:val="000000"/>
          <w:sz w:val="28"/>
          <w:szCs w:val="28"/>
        </w:rPr>
        <w:t>7 400,6 тыс</w:t>
      </w:r>
      <w:r w:rsidRPr="004266B4">
        <w:rPr>
          <w:color w:val="000000"/>
          <w:sz w:val="28"/>
          <w:szCs w:val="28"/>
        </w:rPr>
        <w:t>. рублей (в 20</w:t>
      </w:r>
      <w:r w:rsidR="00C81843">
        <w:rPr>
          <w:color w:val="000000"/>
          <w:sz w:val="28"/>
          <w:szCs w:val="28"/>
        </w:rPr>
        <w:t>20</w:t>
      </w:r>
      <w:r w:rsidRPr="004266B4">
        <w:rPr>
          <w:color w:val="000000"/>
          <w:sz w:val="28"/>
          <w:szCs w:val="28"/>
        </w:rPr>
        <w:t xml:space="preserve"> году </w:t>
      </w:r>
      <w:r w:rsidR="00C81843">
        <w:rPr>
          <w:color w:val="000000"/>
          <w:sz w:val="28"/>
          <w:szCs w:val="28"/>
        </w:rPr>
        <w:t>–</w:t>
      </w:r>
      <w:r w:rsidRPr="004266B4">
        <w:rPr>
          <w:color w:val="000000"/>
          <w:sz w:val="28"/>
          <w:szCs w:val="28"/>
        </w:rPr>
        <w:t xml:space="preserve"> </w:t>
      </w:r>
      <w:r w:rsidR="00C81843">
        <w:rPr>
          <w:color w:val="000000"/>
          <w:sz w:val="28"/>
          <w:szCs w:val="28"/>
        </w:rPr>
        <w:t>3 327,3</w:t>
      </w:r>
      <w:r w:rsidRPr="004266B4">
        <w:rPr>
          <w:color w:val="000000"/>
          <w:sz w:val="28"/>
          <w:szCs w:val="28"/>
        </w:rPr>
        <w:t xml:space="preserve"> </w:t>
      </w:r>
      <w:r w:rsidR="00C81843">
        <w:rPr>
          <w:color w:val="000000"/>
          <w:sz w:val="28"/>
          <w:szCs w:val="28"/>
        </w:rPr>
        <w:t>тыс</w:t>
      </w:r>
      <w:r w:rsidRPr="004266B4">
        <w:rPr>
          <w:color w:val="000000"/>
          <w:sz w:val="28"/>
          <w:szCs w:val="28"/>
        </w:rPr>
        <w:t>. рублей; в 201</w:t>
      </w:r>
      <w:r w:rsidR="00C81843">
        <w:rPr>
          <w:color w:val="000000"/>
          <w:sz w:val="28"/>
          <w:szCs w:val="28"/>
        </w:rPr>
        <w:t>9</w:t>
      </w:r>
      <w:r w:rsidRPr="004266B4">
        <w:rPr>
          <w:color w:val="000000"/>
          <w:sz w:val="28"/>
          <w:szCs w:val="28"/>
        </w:rPr>
        <w:t xml:space="preserve"> году </w:t>
      </w:r>
      <w:r w:rsidR="00C81843">
        <w:rPr>
          <w:color w:val="000000"/>
          <w:sz w:val="28"/>
          <w:szCs w:val="28"/>
        </w:rPr>
        <w:t>–</w:t>
      </w:r>
      <w:r w:rsidRPr="004266B4">
        <w:rPr>
          <w:color w:val="000000"/>
          <w:sz w:val="28"/>
          <w:szCs w:val="28"/>
        </w:rPr>
        <w:t xml:space="preserve"> </w:t>
      </w:r>
      <w:r w:rsidR="00C81843">
        <w:rPr>
          <w:color w:val="000000"/>
          <w:sz w:val="28"/>
          <w:szCs w:val="28"/>
        </w:rPr>
        <w:t>2 413</w:t>
      </w:r>
      <w:r w:rsidRPr="004266B4">
        <w:rPr>
          <w:color w:val="000000"/>
          <w:sz w:val="28"/>
          <w:szCs w:val="28"/>
        </w:rPr>
        <w:t xml:space="preserve"> </w:t>
      </w:r>
      <w:r w:rsidR="00C81843">
        <w:rPr>
          <w:color w:val="000000"/>
          <w:sz w:val="28"/>
          <w:szCs w:val="28"/>
        </w:rPr>
        <w:t>тыс</w:t>
      </w:r>
      <w:r w:rsidRPr="004266B4">
        <w:rPr>
          <w:color w:val="000000"/>
          <w:sz w:val="28"/>
          <w:szCs w:val="28"/>
        </w:rPr>
        <w:t>. рублей).</w:t>
      </w:r>
    </w:p>
    <w:p w14:paraId="6B298E2B" w14:textId="77777777" w:rsidR="000E6FA8" w:rsidRDefault="00C81843" w:rsidP="00C11A42">
      <w:pPr>
        <w:shd w:val="clear" w:color="auto" w:fill="FFFFFF"/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D5D59">
        <w:rPr>
          <w:sz w:val="28"/>
          <w:szCs w:val="28"/>
        </w:rPr>
        <w:t xml:space="preserve">Исполнение бюджета Нолинского района в 2021 году осуществлялось в рамках 18 муниципальных программ. </w:t>
      </w:r>
      <w:r w:rsidRPr="00D63EBD">
        <w:rPr>
          <w:sz w:val="28"/>
          <w:szCs w:val="28"/>
        </w:rPr>
        <w:t>Объем расходов бюджета Нолинского района на реализацию муниципальных программ составил 357 185,1 тыс. рублей, или 98% уточненного плана</w:t>
      </w:r>
      <w:r w:rsidR="000E6FA8">
        <w:rPr>
          <w:sz w:val="28"/>
          <w:szCs w:val="28"/>
        </w:rPr>
        <w:t>.</w:t>
      </w:r>
      <w:r w:rsidRPr="00D63EBD">
        <w:rPr>
          <w:sz w:val="28"/>
          <w:szCs w:val="28"/>
        </w:rPr>
        <w:t xml:space="preserve"> </w:t>
      </w:r>
      <w:r w:rsidR="000E6FA8" w:rsidRPr="000E6FA8">
        <w:rPr>
          <w:sz w:val="28"/>
          <w:szCs w:val="28"/>
        </w:rPr>
        <w:t xml:space="preserve">Наибольшая сумма неосвоенных средств осталась по МП «Развитие образования» – 3 190,1 тыс. рублей, «Развитие коммунальной и жилищной инфраструктуры» – 2 220,8 тыс. рублей, «Организация деятельности по переданным полномочиям в области опеки и попечительства» – 825,1 тыс. рублей. </w:t>
      </w:r>
    </w:p>
    <w:p w14:paraId="25580F30" w14:textId="3C932C83" w:rsidR="000E6FA8" w:rsidRPr="000E6FA8" w:rsidRDefault="000E6FA8" w:rsidP="00C11A4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E6FA8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0E6FA8">
        <w:rPr>
          <w:sz w:val="28"/>
          <w:szCs w:val="28"/>
        </w:rPr>
        <w:t>году в бюджете</w:t>
      </w:r>
      <w:r>
        <w:rPr>
          <w:sz w:val="28"/>
          <w:szCs w:val="28"/>
        </w:rPr>
        <w:t xml:space="preserve"> Нолинского муниципального района </w:t>
      </w:r>
      <w:r w:rsidRPr="000E6FA8">
        <w:rPr>
          <w:sz w:val="28"/>
          <w:szCs w:val="28"/>
        </w:rPr>
        <w:t>на реализацию региональных</w:t>
      </w:r>
      <w:r>
        <w:rPr>
          <w:sz w:val="28"/>
          <w:szCs w:val="28"/>
        </w:rPr>
        <w:t xml:space="preserve"> </w:t>
      </w:r>
      <w:r w:rsidRPr="000E6FA8">
        <w:rPr>
          <w:sz w:val="28"/>
          <w:szCs w:val="28"/>
        </w:rPr>
        <w:t>проектов, направленных на достижение задач федеральных (национальных)</w:t>
      </w:r>
      <w:r>
        <w:rPr>
          <w:sz w:val="28"/>
          <w:szCs w:val="28"/>
        </w:rPr>
        <w:t xml:space="preserve"> </w:t>
      </w:r>
      <w:r w:rsidRPr="000E6FA8">
        <w:rPr>
          <w:sz w:val="28"/>
          <w:szCs w:val="28"/>
        </w:rPr>
        <w:t xml:space="preserve">проектов, было предусмотрено финансирование в объеме </w:t>
      </w:r>
      <w:r>
        <w:rPr>
          <w:sz w:val="28"/>
          <w:szCs w:val="28"/>
        </w:rPr>
        <w:t>7 039</w:t>
      </w:r>
      <w:r w:rsidRPr="000E6FA8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E6FA8">
        <w:rPr>
          <w:sz w:val="28"/>
          <w:szCs w:val="28"/>
        </w:rPr>
        <w:t>. рублей</w:t>
      </w:r>
      <w:r w:rsidR="00FB2CA9">
        <w:rPr>
          <w:sz w:val="28"/>
          <w:szCs w:val="28"/>
        </w:rPr>
        <w:t>,</w:t>
      </w:r>
      <w:r>
        <w:rPr>
          <w:sz w:val="28"/>
          <w:szCs w:val="28"/>
        </w:rPr>
        <w:t xml:space="preserve"> средства израсходованы в полном объеме. </w:t>
      </w:r>
    </w:p>
    <w:p w14:paraId="47A2CDFF" w14:textId="4B8506C3" w:rsidR="00C81843" w:rsidRDefault="000E6FA8" w:rsidP="00C11A42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0E6FA8">
        <w:rPr>
          <w:sz w:val="28"/>
          <w:szCs w:val="28"/>
        </w:rPr>
        <w:t>Выполнение региональных проектов позволило решить ряд вопросов и</w:t>
      </w:r>
      <w:r>
        <w:rPr>
          <w:sz w:val="28"/>
          <w:szCs w:val="28"/>
        </w:rPr>
        <w:t xml:space="preserve"> </w:t>
      </w:r>
      <w:r w:rsidRPr="000E6FA8">
        <w:rPr>
          <w:sz w:val="28"/>
          <w:szCs w:val="28"/>
        </w:rPr>
        <w:t>задач в сфере образования</w:t>
      </w:r>
      <w:r>
        <w:rPr>
          <w:sz w:val="28"/>
          <w:szCs w:val="28"/>
        </w:rPr>
        <w:t xml:space="preserve"> и </w:t>
      </w:r>
      <w:r w:rsidRPr="000E6FA8">
        <w:rPr>
          <w:sz w:val="28"/>
          <w:szCs w:val="28"/>
        </w:rPr>
        <w:t>культуры</w:t>
      </w:r>
      <w:r w:rsidR="00C81843" w:rsidRPr="00D63EBD">
        <w:rPr>
          <w:sz w:val="28"/>
          <w:szCs w:val="28"/>
        </w:rPr>
        <w:t xml:space="preserve">. </w:t>
      </w:r>
    </w:p>
    <w:p w14:paraId="24BD007C" w14:textId="6DBD6BCD" w:rsidR="000E6FA8" w:rsidRPr="000E6FA8" w:rsidRDefault="000E6FA8" w:rsidP="00C11A42">
      <w:pPr>
        <w:shd w:val="clear" w:color="auto" w:fill="FFFFFF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Б</w:t>
      </w:r>
      <w:r w:rsidRPr="000E6FA8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Нолинского района </w:t>
      </w:r>
      <w:r w:rsidRPr="000E6FA8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0E6FA8">
        <w:rPr>
          <w:sz w:val="28"/>
          <w:szCs w:val="28"/>
        </w:rPr>
        <w:t xml:space="preserve"> году исполнен с профицитом в объеме</w:t>
      </w:r>
      <w:r>
        <w:rPr>
          <w:sz w:val="28"/>
          <w:szCs w:val="28"/>
        </w:rPr>
        <w:t xml:space="preserve"> 10 406,4 тыс</w:t>
      </w:r>
      <w:r w:rsidRPr="000E6FA8">
        <w:rPr>
          <w:sz w:val="28"/>
          <w:szCs w:val="28"/>
        </w:rPr>
        <w:t>. рублей.</w:t>
      </w:r>
    </w:p>
    <w:p w14:paraId="09498275" w14:textId="6D51FD28" w:rsidR="00C11A42" w:rsidRDefault="000E6FA8" w:rsidP="00C11A4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E6FA8">
        <w:rPr>
          <w:sz w:val="28"/>
          <w:szCs w:val="28"/>
        </w:rPr>
        <w:t xml:space="preserve">Проводимая </w:t>
      </w:r>
      <w:r>
        <w:rPr>
          <w:sz w:val="28"/>
          <w:szCs w:val="28"/>
        </w:rPr>
        <w:t>районом</w:t>
      </w:r>
      <w:r w:rsidRPr="000E6FA8">
        <w:rPr>
          <w:sz w:val="28"/>
          <w:szCs w:val="28"/>
        </w:rPr>
        <w:t xml:space="preserve"> долговая политика</w:t>
      </w:r>
      <w:r>
        <w:rPr>
          <w:sz w:val="28"/>
          <w:szCs w:val="28"/>
        </w:rPr>
        <w:t xml:space="preserve"> позволила </w:t>
      </w:r>
      <w:r w:rsidRPr="000E6FA8">
        <w:rPr>
          <w:sz w:val="28"/>
          <w:szCs w:val="28"/>
        </w:rPr>
        <w:t>со</w:t>
      </w:r>
      <w:r>
        <w:rPr>
          <w:sz w:val="28"/>
          <w:szCs w:val="28"/>
        </w:rPr>
        <w:t xml:space="preserve">кратить </w:t>
      </w:r>
      <w:r w:rsidRPr="000E6FA8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муниципального </w:t>
      </w:r>
      <w:r w:rsidRPr="000E6FA8">
        <w:rPr>
          <w:sz w:val="28"/>
          <w:szCs w:val="28"/>
        </w:rPr>
        <w:t xml:space="preserve">долга </w:t>
      </w:r>
      <w:r>
        <w:rPr>
          <w:sz w:val="28"/>
          <w:szCs w:val="28"/>
        </w:rPr>
        <w:t xml:space="preserve">на </w:t>
      </w:r>
      <w:r w:rsidR="00C11A42">
        <w:rPr>
          <w:sz w:val="28"/>
          <w:szCs w:val="28"/>
        </w:rPr>
        <w:t xml:space="preserve">21,4%, </w:t>
      </w:r>
      <w:r w:rsidR="00FB2CA9">
        <w:rPr>
          <w:sz w:val="28"/>
          <w:szCs w:val="28"/>
        </w:rPr>
        <w:t>размер</w:t>
      </w:r>
      <w:r w:rsidR="00C11A42">
        <w:rPr>
          <w:sz w:val="28"/>
          <w:szCs w:val="28"/>
        </w:rPr>
        <w:t xml:space="preserve"> которого по состоянию на 01.01.2022 года составил 3 500</w:t>
      </w:r>
      <w:r w:rsidRPr="000E6FA8">
        <w:rPr>
          <w:sz w:val="28"/>
          <w:szCs w:val="28"/>
        </w:rPr>
        <w:t xml:space="preserve"> </w:t>
      </w:r>
      <w:r w:rsidR="00C11A42">
        <w:rPr>
          <w:sz w:val="28"/>
          <w:szCs w:val="28"/>
        </w:rPr>
        <w:t>тыс</w:t>
      </w:r>
      <w:r w:rsidRPr="000E6FA8">
        <w:rPr>
          <w:sz w:val="28"/>
          <w:szCs w:val="28"/>
        </w:rPr>
        <w:t>. рублей</w:t>
      </w:r>
      <w:r w:rsidR="00C11A42">
        <w:rPr>
          <w:sz w:val="28"/>
          <w:szCs w:val="28"/>
        </w:rPr>
        <w:t xml:space="preserve">, что, в свою очередь, </w:t>
      </w:r>
      <w:r w:rsidRPr="000E6FA8">
        <w:rPr>
          <w:sz w:val="28"/>
          <w:szCs w:val="28"/>
        </w:rPr>
        <w:t>положительно отрази</w:t>
      </w:r>
      <w:r w:rsidR="00C11A42">
        <w:rPr>
          <w:sz w:val="28"/>
          <w:szCs w:val="28"/>
        </w:rPr>
        <w:t>лось</w:t>
      </w:r>
      <w:r w:rsidRPr="000E6FA8">
        <w:rPr>
          <w:sz w:val="28"/>
          <w:szCs w:val="28"/>
        </w:rPr>
        <w:t xml:space="preserve"> на расходах на обслуживание </w:t>
      </w:r>
      <w:r w:rsidR="00C11A42">
        <w:rPr>
          <w:sz w:val="28"/>
          <w:szCs w:val="28"/>
        </w:rPr>
        <w:t xml:space="preserve">муниципального </w:t>
      </w:r>
      <w:r w:rsidRPr="000E6FA8">
        <w:rPr>
          <w:sz w:val="28"/>
          <w:szCs w:val="28"/>
        </w:rPr>
        <w:t>долга</w:t>
      </w:r>
      <w:r w:rsidR="00C11A42">
        <w:rPr>
          <w:sz w:val="28"/>
          <w:szCs w:val="28"/>
        </w:rPr>
        <w:t xml:space="preserve">, </w:t>
      </w:r>
      <w:r w:rsidRPr="000E6FA8">
        <w:rPr>
          <w:sz w:val="28"/>
          <w:szCs w:val="28"/>
        </w:rPr>
        <w:t xml:space="preserve"> </w:t>
      </w:r>
      <w:r w:rsidR="00C11A42">
        <w:rPr>
          <w:sz w:val="28"/>
          <w:szCs w:val="28"/>
        </w:rPr>
        <w:t xml:space="preserve">в 2021 году по сравнению с 2020 годом </w:t>
      </w:r>
      <w:r w:rsidR="00C11A42" w:rsidRPr="00103C87">
        <w:rPr>
          <w:sz w:val="28"/>
          <w:szCs w:val="28"/>
        </w:rPr>
        <w:t xml:space="preserve"> расходы </w:t>
      </w:r>
      <w:r w:rsidR="00C11A42">
        <w:rPr>
          <w:sz w:val="28"/>
          <w:szCs w:val="28"/>
        </w:rPr>
        <w:t xml:space="preserve">уменьшились </w:t>
      </w:r>
      <w:r w:rsidR="00C11A42" w:rsidRPr="00103C87">
        <w:rPr>
          <w:sz w:val="28"/>
          <w:szCs w:val="28"/>
        </w:rPr>
        <w:t xml:space="preserve">на </w:t>
      </w:r>
      <w:r w:rsidR="00C11A42">
        <w:rPr>
          <w:sz w:val="28"/>
          <w:szCs w:val="28"/>
        </w:rPr>
        <w:t>38,7</w:t>
      </w:r>
      <w:r w:rsidR="00C11A42" w:rsidRPr="00103C87">
        <w:rPr>
          <w:sz w:val="28"/>
          <w:szCs w:val="28"/>
        </w:rPr>
        <w:t xml:space="preserve">%, или на </w:t>
      </w:r>
      <w:r w:rsidR="00C11A42">
        <w:rPr>
          <w:sz w:val="28"/>
          <w:szCs w:val="28"/>
        </w:rPr>
        <w:t>169,8</w:t>
      </w:r>
      <w:r w:rsidR="00C11A42" w:rsidRPr="00103C87">
        <w:rPr>
          <w:sz w:val="28"/>
          <w:szCs w:val="28"/>
        </w:rPr>
        <w:t xml:space="preserve"> тыс. рублей, и составили </w:t>
      </w:r>
      <w:r w:rsidR="00C11A42">
        <w:rPr>
          <w:sz w:val="28"/>
          <w:szCs w:val="28"/>
        </w:rPr>
        <w:t>269,3</w:t>
      </w:r>
      <w:r w:rsidR="00C11A42" w:rsidRPr="00103C87">
        <w:rPr>
          <w:sz w:val="28"/>
          <w:szCs w:val="28"/>
        </w:rPr>
        <w:t xml:space="preserve"> тыс. рублей. </w:t>
      </w:r>
    </w:p>
    <w:p w14:paraId="73076A96" w14:textId="697F0C0A" w:rsidR="00776D7F" w:rsidRPr="00776D7F" w:rsidRDefault="00C11A42" w:rsidP="00C11A42">
      <w:pPr>
        <w:shd w:val="clear" w:color="auto" w:fill="FFFFFF"/>
        <w:spacing w:before="120" w:after="12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>11</w:t>
      </w:r>
      <w:r w:rsidR="008131BA" w:rsidRPr="00776D7F">
        <w:rPr>
          <w:sz w:val="28"/>
          <w:szCs w:val="28"/>
        </w:rPr>
        <w:t xml:space="preserve">. </w:t>
      </w:r>
      <w:r w:rsidR="00A8773F" w:rsidRPr="00776D7F">
        <w:rPr>
          <w:bCs/>
          <w:sz w:val="28"/>
          <w:szCs w:val="28"/>
          <w:bdr w:val="none" w:sz="0" w:space="0" w:color="auto" w:frame="1"/>
        </w:rPr>
        <w:t>Кредиторская задолженность</w:t>
      </w:r>
      <w:r w:rsidR="00A8773F" w:rsidRPr="00776D7F">
        <w:rPr>
          <w:sz w:val="28"/>
          <w:szCs w:val="28"/>
          <w:bdr w:val="none" w:sz="0" w:space="0" w:color="auto" w:frame="1"/>
        </w:rPr>
        <w:t xml:space="preserve"> в целом по району </w:t>
      </w:r>
      <w:r w:rsidR="00776D7F" w:rsidRPr="00776D7F">
        <w:rPr>
          <w:sz w:val="28"/>
          <w:szCs w:val="28"/>
          <w:bdr w:val="none" w:sz="0" w:space="0" w:color="auto" w:frame="1"/>
        </w:rPr>
        <w:t>за 2021 год сократилась на 1 492,7 тыс. рублей, или на 16%, и на 01.01.2022 года составила 9 580,2 тыс. рублей</w:t>
      </w:r>
      <w:r w:rsidR="00A8773F" w:rsidRPr="00776D7F">
        <w:rPr>
          <w:sz w:val="28"/>
          <w:szCs w:val="28"/>
          <w:bdr w:val="none" w:sz="0" w:space="0" w:color="auto" w:frame="1"/>
        </w:rPr>
        <w:t xml:space="preserve">, при этом </w:t>
      </w:r>
      <w:r w:rsidR="00776D7F" w:rsidRPr="00776D7F">
        <w:rPr>
          <w:sz w:val="28"/>
          <w:szCs w:val="28"/>
          <w:bdr w:val="none" w:sz="0" w:space="0" w:color="auto" w:frame="1"/>
        </w:rPr>
        <w:t xml:space="preserve">полностью ликвидирована </w:t>
      </w:r>
      <w:r w:rsidR="00A8773F" w:rsidRPr="00776D7F">
        <w:rPr>
          <w:sz w:val="28"/>
          <w:szCs w:val="28"/>
          <w:bdr w:val="none" w:sz="0" w:space="0" w:color="auto" w:frame="1"/>
        </w:rPr>
        <w:t>просроченн</w:t>
      </w:r>
      <w:r w:rsidR="00776D7F" w:rsidRPr="00776D7F">
        <w:rPr>
          <w:sz w:val="28"/>
          <w:szCs w:val="28"/>
          <w:bdr w:val="none" w:sz="0" w:space="0" w:color="auto" w:frame="1"/>
        </w:rPr>
        <w:t>ая</w:t>
      </w:r>
      <w:r w:rsidR="00A8773F" w:rsidRPr="00776D7F">
        <w:rPr>
          <w:sz w:val="28"/>
          <w:szCs w:val="28"/>
          <w:bdr w:val="none" w:sz="0" w:space="0" w:color="auto" w:frame="1"/>
        </w:rPr>
        <w:t xml:space="preserve"> задолженност</w:t>
      </w:r>
      <w:r w:rsidR="00776D7F" w:rsidRPr="00776D7F">
        <w:rPr>
          <w:sz w:val="28"/>
          <w:szCs w:val="28"/>
          <w:bdr w:val="none" w:sz="0" w:space="0" w:color="auto" w:frame="1"/>
        </w:rPr>
        <w:t xml:space="preserve">ь, объем которой на начало года составлял 1 170,2 тыс. рублей. </w:t>
      </w:r>
    </w:p>
    <w:p w14:paraId="1AD265BA" w14:textId="200AAA16" w:rsidR="007E0DB9" w:rsidRDefault="00C11A42" w:rsidP="00C11A4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12</w:t>
      </w:r>
      <w:r w:rsidR="00E6614F">
        <w:rPr>
          <w:sz w:val="28"/>
          <w:szCs w:val="28"/>
          <w:bdr w:val="none" w:sz="0" w:space="0" w:color="auto" w:frame="1"/>
        </w:rPr>
        <w:t xml:space="preserve">. </w:t>
      </w:r>
      <w:r w:rsidR="004E75B5" w:rsidRPr="00105702">
        <w:rPr>
          <w:sz w:val="28"/>
          <w:szCs w:val="28"/>
        </w:rPr>
        <w:t>По итогам 202</w:t>
      </w:r>
      <w:r w:rsidR="004E75B5">
        <w:rPr>
          <w:sz w:val="28"/>
          <w:szCs w:val="28"/>
        </w:rPr>
        <w:t>1</w:t>
      </w:r>
      <w:r w:rsidR="004E75B5" w:rsidRPr="00105702">
        <w:rPr>
          <w:sz w:val="28"/>
          <w:szCs w:val="28"/>
        </w:rPr>
        <w:t xml:space="preserve"> года сумма неиспользованных ассигнований на финансирование дорожной деятельности составляет </w:t>
      </w:r>
      <w:r w:rsidR="004E75B5">
        <w:rPr>
          <w:sz w:val="28"/>
          <w:szCs w:val="28"/>
        </w:rPr>
        <w:t>556,7</w:t>
      </w:r>
      <w:r w:rsidR="004E75B5" w:rsidRPr="00105702">
        <w:rPr>
          <w:sz w:val="28"/>
          <w:szCs w:val="28"/>
        </w:rPr>
        <w:t xml:space="preserve"> тыс. рублей.</w:t>
      </w:r>
      <w:r w:rsidR="004E75B5">
        <w:rPr>
          <w:sz w:val="28"/>
          <w:szCs w:val="28"/>
        </w:rPr>
        <w:t xml:space="preserve"> </w:t>
      </w:r>
      <w:r w:rsidR="007E0DB9">
        <w:rPr>
          <w:sz w:val="28"/>
          <w:szCs w:val="28"/>
        </w:rPr>
        <w:t xml:space="preserve">В текущем году она, в соответствии с Положением о бюджетном процессе </w:t>
      </w:r>
      <w:proofErr w:type="gramStart"/>
      <w:r w:rsidR="007E0DB9">
        <w:rPr>
          <w:sz w:val="28"/>
          <w:szCs w:val="28"/>
        </w:rPr>
        <w:t>в</w:t>
      </w:r>
      <w:proofErr w:type="gramEnd"/>
      <w:r w:rsidR="007E0DB9">
        <w:rPr>
          <w:sz w:val="28"/>
          <w:szCs w:val="28"/>
        </w:rPr>
        <w:t xml:space="preserve"> </w:t>
      </w:r>
      <w:proofErr w:type="gramStart"/>
      <w:r w:rsidR="007E0DB9">
        <w:rPr>
          <w:sz w:val="28"/>
          <w:szCs w:val="28"/>
        </w:rPr>
        <w:t>Нолинском</w:t>
      </w:r>
      <w:proofErr w:type="gramEnd"/>
      <w:r w:rsidR="007E0DB9">
        <w:rPr>
          <w:sz w:val="28"/>
          <w:szCs w:val="28"/>
        </w:rPr>
        <w:t xml:space="preserve"> районе, направлена на увеличение аналогичных расходов в бюджете 2022 года.   </w:t>
      </w:r>
    </w:p>
    <w:p w14:paraId="0383C94C" w14:textId="452F26B3" w:rsidR="008131BA" w:rsidRPr="00105702" w:rsidRDefault="00776D7F" w:rsidP="00C11A4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4E75B5">
        <w:rPr>
          <w:sz w:val="28"/>
          <w:szCs w:val="28"/>
        </w:rPr>
        <w:t>, п</w:t>
      </w:r>
      <w:r w:rsidR="00A14140" w:rsidRPr="00105702">
        <w:rPr>
          <w:sz w:val="28"/>
          <w:szCs w:val="28"/>
        </w:rPr>
        <w:t>о-прежнему сохраняется проблема с восстановлением неиспользованного остатка дорожного фонда Нолинского район</w:t>
      </w:r>
      <w:r w:rsidR="004E75B5">
        <w:rPr>
          <w:sz w:val="28"/>
          <w:szCs w:val="28"/>
        </w:rPr>
        <w:t xml:space="preserve">, </w:t>
      </w:r>
      <w:r w:rsidR="00105702" w:rsidRPr="00105702">
        <w:rPr>
          <w:sz w:val="28"/>
          <w:szCs w:val="28"/>
        </w:rPr>
        <w:t>накопленн</w:t>
      </w:r>
      <w:r w:rsidR="004E75B5">
        <w:rPr>
          <w:sz w:val="28"/>
          <w:szCs w:val="28"/>
        </w:rPr>
        <w:t xml:space="preserve">ого </w:t>
      </w:r>
      <w:r w:rsidR="00105702" w:rsidRPr="00105702">
        <w:rPr>
          <w:sz w:val="28"/>
          <w:szCs w:val="28"/>
        </w:rPr>
        <w:t>за 201</w:t>
      </w:r>
      <w:r w:rsidR="004E75B5">
        <w:rPr>
          <w:sz w:val="28"/>
          <w:szCs w:val="28"/>
        </w:rPr>
        <w:t>8</w:t>
      </w:r>
      <w:r w:rsidR="00105702" w:rsidRPr="00105702">
        <w:rPr>
          <w:sz w:val="28"/>
          <w:szCs w:val="28"/>
        </w:rPr>
        <w:t>-20</w:t>
      </w:r>
      <w:r w:rsidR="004E75B5">
        <w:rPr>
          <w:sz w:val="28"/>
          <w:szCs w:val="28"/>
        </w:rPr>
        <w:t>20</w:t>
      </w:r>
      <w:r w:rsidR="00105702" w:rsidRPr="00105702">
        <w:rPr>
          <w:sz w:val="28"/>
          <w:szCs w:val="28"/>
        </w:rPr>
        <w:t xml:space="preserve"> годы, </w:t>
      </w:r>
      <w:r w:rsidR="004E75B5">
        <w:rPr>
          <w:sz w:val="28"/>
          <w:szCs w:val="28"/>
        </w:rPr>
        <w:t xml:space="preserve">который </w:t>
      </w:r>
      <w:r w:rsidR="00105702" w:rsidRPr="00105702">
        <w:rPr>
          <w:sz w:val="28"/>
          <w:szCs w:val="28"/>
        </w:rPr>
        <w:t xml:space="preserve">составляет </w:t>
      </w:r>
      <w:r w:rsidR="004E75B5" w:rsidRPr="004E75B5">
        <w:rPr>
          <w:sz w:val="28"/>
          <w:szCs w:val="28"/>
        </w:rPr>
        <w:t>4 665,2</w:t>
      </w:r>
      <w:r w:rsidR="004E75B5">
        <w:rPr>
          <w:sz w:val="28"/>
          <w:szCs w:val="28"/>
        </w:rPr>
        <w:t xml:space="preserve"> </w:t>
      </w:r>
      <w:r w:rsidR="00105702" w:rsidRPr="00105702">
        <w:rPr>
          <w:sz w:val="28"/>
          <w:szCs w:val="28"/>
        </w:rPr>
        <w:t>тыс. рублей. Меры по его восстановлению ни в 202</w:t>
      </w:r>
      <w:r w:rsidR="004E75B5">
        <w:rPr>
          <w:sz w:val="28"/>
          <w:szCs w:val="28"/>
        </w:rPr>
        <w:t>1</w:t>
      </w:r>
      <w:r w:rsidR="00105702" w:rsidRPr="00105702">
        <w:rPr>
          <w:sz w:val="28"/>
          <w:szCs w:val="28"/>
        </w:rPr>
        <w:t xml:space="preserve"> году, ни з</w:t>
      </w:r>
      <w:r w:rsidR="00C643E1" w:rsidRPr="00105702">
        <w:rPr>
          <w:sz w:val="28"/>
          <w:szCs w:val="28"/>
        </w:rPr>
        <w:t>а истекший период 202</w:t>
      </w:r>
      <w:r w:rsidR="004E75B5">
        <w:rPr>
          <w:sz w:val="28"/>
          <w:szCs w:val="28"/>
        </w:rPr>
        <w:t>2</w:t>
      </w:r>
      <w:r w:rsidR="00C643E1" w:rsidRPr="00105702">
        <w:rPr>
          <w:sz w:val="28"/>
          <w:szCs w:val="28"/>
        </w:rPr>
        <w:t xml:space="preserve"> года </w:t>
      </w:r>
      <w:r w:rsidR="00105702" w:rsidRPr="00105702">
        <w:rPr>
          <w:sz w:val="28"/>
          <w:szCs w:val="28"/>
        </w:rPr>
        <w:t>н</w:t>
      </w:r>
      <w:r w:rsidR="00C643E1" w:rsidRPr="00105702">
        <w:rPr>
          <w:sz w:val="28"/>
          <w:szCs w:val="28"/>
        </w:rPr>
        <w:t>е принимались</w:t>
      </w:r>
      <w:r w:rsidR="00105702" w:rsidRPr="00105702">
        <w:rPr>
          <w:sz w:val="28"/>
          <w:szCs w:val="28"/>
        </w:rPr>
        <w:t>.</w:t>
      </w:r>
      <w:r w:rsidR="008131BA" w:rsidRPr="00105702">
        <w:rPr>
          <w:sz w:val="28"/>
          <w:szCs w:val="28"/>
        </w:rPr>
        <w:t xml:space="preserve"> </w:t>
      </w:r>
    </w:p>
    <w:p w14:paraId="71CE1C3B" w14:textId="2A271446" w:rsidR="008131BA" w:rsidRPr="00105702" w:rsidRDefault="008131BA" w:rsidP="000A5F3E">
      <w:pPr>
        <w:spacing w:after="120" w:line="276" w:lineRule="auto"/>
        <w:ind w:firstLine="709"/>
        <w:jc w:val="both"/>
        <w:rPr>
          <w:sz w:val="28"/>
          <w:szCs w:val="28"/>
        </w:rPr>
      </w:pPr>
      <w:r w:rsidRPr="00105702">
        <w:rPr>
          <w:sz w:val="28"/>
          <w:szCs w:val="28"/>
        </w:rPr>
        <w:t xml:space="preserve">В соответствии с ч. 5 статьи 179.4 Бюджетного кодекса РФ </w:t>
      </w:r>
      <w:r w:rsidR="00105702" w:rsidRPr="00105702">
        <w:rPr>
          <w:sz w:val="28"/>
          <w:szCs w:val="28"/>
        </w:rPr>
        <w:t xml:space="preserve">контрольно-счетная комиссия предлагает обеспечить максимальное восстановление неиспользованного остатка дорожного фонда </w:t>
      </w:r>
      <w:r w:rsidR="00A14140" w:rsidRPr="00105702">
        <w:rPr>
          <w:sz w:val="28"/>
          <w:szCs w:val="28"/>
        </w:rPr>
        <w:t>в</w:t>
      </w:r>
      <w:r w:rsidR="00140B05">
        <w:rPr>
          <w:sz w:val="28"/>
          <w:szCs w:val="28"/>
        </w:rPr>
        <w:t xml:space="preserve"> течение </w:t>
      </w:r>
      <w:r w:rsidR="00A14140" w:rsidRPr="00105702">
        <w:rPr>
          <w:sz w:val="28"/>
          <w:szCs w:val="28"/>
        </w:rPr>
        <w:t>202</w:t>
      </w:r>
      <w:r w:rsidR="004E75B5">
        <w:rPr>
          <w:sz w:val="28"/>
          <w:szCs w:val="28"/>
        </w:rPr>
        <w:t>2</w:t>
      </w:r>
      <w:r w:rsidRPr="00105702">
        <w:rPr>
          <w:sz w:val="28"/>
          <w:szCs w:val="28"/>
        </w:rPr>
        <w:t xml:space="preserve"> год</w:t>
      </w:r>
      <w:r w:rsidR="00140B05">
        <w:rPr>
          <w:sz w:val="28"/>
          <w:szCs w:val="28"/>
        </w:rPr>
        <w:t>а</w:t>
      </w:r>
      <w:r w:rsidRPr="00105702">
        <w:rPr>
          <w:sz w:val="28"/>
          <w:szCs w:val="28"/>
        </w:rPr>
        <w:t xml:space="preserve">. </w:t>
      </w:r>
    </w:p>
    <w:p w14:paraId="07B80252" w14:textId="77777777" w:rsidR="007021A1" w:rsidRDefault="007021A1" w:rsidP="000A5F3E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 w:rsidRPr="000D101F">
        <w:rPr>
          <w:sz w:val="28"/>
          <w:szCs w:val="28"/>
        </w:rPr>
        <w:t xml:space="preserve"> </w:t>
      </w:r>
    </w:p>
    <w:p w14:paraId="74897DD1" w14:textId="77777777" w:rsidR="00105702" w:rsidRPr="000D101F" w:rsidRDefault="00105702" w:rsidP="000A5F3E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</w:p>
    <w:p w14:paraId="393DBCBC" w14:textId="77777777" w:rsidR="007021A1" w:rsidRPr="000D101F" w:rsidRDefault="007021A1" w:rsidP="007021A1">
      <w:pPr>
        <w:ind w:right="-1" w:firstLine="297"/>
        <w:jc w:val="both"/>
        <w:rPr>
          <w:sz w:val="28"/>
          <w:szCs w:val="28"/>
        </w:rPr>
      </w:pPr>
    </w:p>
    <w:p w14:paraId="107E53F0" w14:textId="77777777" w:rsidR="007021A1" w:rsidRPr="000D101F" w:rsidRDefault="007021A1" w:rsidP="007021A1">
      <w:pPr>
        <w:jc w:val="both"/>
        <w:rPr>
          <w:sz w:val="28"/>
          <w:szCs w:val="28"/>
        </w:rPr>
      </w:pPr>
      <w:r w:rsidRPr="000D101F">
        <w:rPr>
          <w:sz w:val="28"/>
          <w:szCs w:val="28"/>
        </w:rPr>
        <w:t xml:space="preserve">Председатель КСК </w:t>
      </w:r>
    </w:p>
    <w:p w14:paraId="2E1D3DC8" w14:textId="0B1E0969" w:rsidR="00E55390" w:rsidRDefault="007021A1" w:rsidP="008131BA">
      <w:pPr>
        <w:jc w:val="both"/>
      </w:pPr>
      <w:r w:rsidRPr="000D101F">
        <w:rPr>
          <w:sz w:val="28"/>
          <w:szCs w:val="28"/>
        </w:rPr>
        <w:t>Нолинского района                                                                   В.Л. Громова</w:t>
      </w:r>
    </w:p>
    <w:sectPr w:rsidR="00E55390" w:rsidSect="0021188C">
      <w:footerReference w:type="even" r:id="rId16"/>
      <w:footerReference w:type="default" r:id="rId17"/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0F36E" w14:textId="77777777" w:rsidR="00B84AB4" w:rsidRDefault="00B84AB4">
      <w:r>
        <w:separator/>
      </w:r>
    </w:p>
  </w:endnote>
  <w:endnote w:type="continuationSeparator" w:id="0">
    <w:p w14:paraId="3AC06D18" w14:textId="77777777" w:rsidR="00B84AB4" w:rsidRDefault="00B8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DCEBB" w14:textId="77777777" w:rsidR="00AC2BD3" w:rsidRDefault="00AC2BD3" w:rsidP="004C371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ED0B326" w14:textId="77777777" w:rsidR="00AC2BD3" w:rsidRDefault="00AC2BD3" w:rsidP="004C371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FF93C" w14:textId="77777777" w:rsidR="00AC2BD3" w:rsidRDefault="00AC2BD3" w:rsidP="004C371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751BD">
      <w:rPr>
        <w:rStyle w:val="af"/>
        <w:noProof/>
      </w:rPr>
      <w:t>7</w:t>
    </w:r>
    <w:r>
      <w:rPr>
        <w:rStyle w:val="af"/>
      </w:rPr>
      <w:fldChar w:fldCharType="end"/>
    </w:r>
  </w:p>
  <w:p w14:paraId="0509613F" w14:textId="77777777" w:rsidR="00AC2BD3" w:rsidRDefault="00AC2BD3" w:rsidP="004C371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CD9BC" w14:textId="77777777" w:rsidR="00B84AB4" w:rsidRDefault="00B84AB4">
      <w:r>
        <w:separator/>
      </w:r>
    </w:p>
  </w:footnote>
  <w:footnote w:type="continuationSeparator" w:id="0">
    <w:p w14:paraId="24D2B609" w14:textId="77777777" w:rsidR="00B84AB4" w:rsidRDefault="00B8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656"/>
    <w:multiLevelType w:val="hybridMultilevel"/>
    <w:tmpl w:val="BA107BFE"/>
    <w:lvl w:ilvl="0" w:tplc="74E02CD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72E7B6D"/>
    <w:multiLevelType w:val="hybridMultilevel"/>
    <w:tmpl w:val="BB38D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65CAD"/>
    <w:multiLevelType w:val="hybridMultilevel"/>
    <w:tmpl w:val="C1881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75424"/>
    <w:multiLevelType w:val="hybridMultilevel"/>
    <w:tmpl w:val="7D64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1BE8"/>
    <w:multiLevelType w:val="hybridMultilevel"/>
    <w:tmpl w:val="7F74E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C1B28"/>
    <w:multiLevelType w:val="multilevel"/>
    <w:tmpl w:val="EB8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03142"/>
    <w:multiLevelType w:val="hybridMultilevel"/>
    <w:tmpl w:val="EB92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758CD"/>
    <w:multiLevelType w:val="multilevel"/>
    <w:tmpl w:val="F1247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6352170"/>
    <w:multiLevelType w:val="hybridMultilevel"/>
    <w:tmpl w:val="00E8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35621"/>
    <w:multiLevelType w:val="multilevel"/>
    <w:tmpl w:val="03BE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87405"/>
    <w:multiLevelType w:val="multilevel"/>
    <w:tmpl w:val="5B3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96C95"/>
    <w:multiLevelType w:val="hybridMultilevel"/>
    <w:tmpl w:val="9E022F76"/>
    <w:lvl w:ilvl="0" w:tplc="EF2CF5A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7785226"/>
    <w:multiLevelType w:val="hybridMultilevel"/>
    <w:tmpl w:val="45FAF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E33B32"/>
    <w:multiLevelType w:val="hybridMultilevel"/>
    <w:tmpl w:val="C8E8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36899"/>
    <w:multiLevelType w:val="hybridMultilevel"/>
    <w:tmpl w:val="1F50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D14BC"/>
    <w:multiLevelType w:val="hybridMultilevel"/>
    <w:tmpl w:val="F4FE42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15"/>
  </w:num>
  <w:num w:numId="12">
    <w:abstractNumId w:val="12"/>
  </w:num>
  <w:num w:numId="13">
    <w:abstractNumId w:val="2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8F"/>
    <w:rsid w:val="0000174B"/>
    <w:rsid w:val="00002C52"/>
    <w:rsid w:val="00003886"/>
    <w:rsid w:val="00013235"/>
    <w:rsid w:val="00015368"/>
    <w:rsid w:val="000276A9"/>
    <w:rsid w:val="000352A8"/>
    <w:rsid w:val="00035F2D"/>
    <w:rsid w:val="000360D9"/>
    <w:rsid w:val="00044AF4"/>
    <w:rsid w:val="00044F7D"/>
    <w:rsid w:val="00045DDF"/>
    <w:rsid w:val="00052F44"/>
    <w:rsid w:val="0006109D"/>
    <w:rsid w:val="00065362"/>
    <w:rsid w:val="00075D0B"/>
    <w:rsid w:val="0007617B"/>
    <w:rsid w:val="0007742C"/>
    <w:rsid w:val="0008011F"/>
    <w:rsid w:val="000808AF"/>
    <w:rsid w:val="00085B19"/>
    <w:rsid w:val="00092448"/>
    <w:rsid w:val="00095FF5"/>
    <w:rsid w:val="00096211"/>
    <w:rsid w:val="00097BBA"/>
    <w:rsid w:val="000A20C1"/>
    <w:rsid w:val="000A2232"/>
    <w:rsid w:val="000A5F3E"/>
    <w:rsid w:val="000B3B4D"/>
    <w:rsid w:val="000C27A7"/>
    <w:rsid w:val="000D0FC7"/>
    <w:rsid w:val="000D19CB"/>
    <w:rsid w:val="000D3D96"/>
    <w:rsid w:val="000D6DAA"/>
    <w:rsid w:val="000D70AA"/>
    <w:rsid w:val="000E013B"/>
    <w:rsid w:val="000E2018"/>
    <w:rsid w:val="000E6FA8"/>
    <w:rsid w:val="000E7750"/>
    <w:rsid w:val="000F345A"/>
    <w:rsid w:val="00103C87"/>
    <w:rsid w:val="00105702"/>
    <w:rsid w:val="00112B80"/>
    <w:rsid w:val="00115CF7"/>
    <w:rsid w:val="00117D2B"/>
    <w:rsid w:val="001221ED"/>
    <w:rsid w:val="00125CA0"/>
    <w:rsid w:val="00130BCA"/>
    <w:rsid w:val="00132996"/>
    <w:rsid w:val="00132D5A"/>
    <w:rsid w:val="001347C0"/>
    <w:rsid w:val="00140B05"/>
    <w:rsid w:val="001432B0"/>
    <w:rsid w:val="00145B2D"/>
    <w:rsid w:val="00150C0A"/>
    <w:rsid w:val="00153078"/>
    <w:rsid w:val="001613BE"/>
    <w:rsid w:val="00161654"/>
    <w:rsid w:val="0016222F"/>
    <w:rsid w:val="0016670D"/>
    <w:rsid w:val="00167724"/>
    <w:rsid w:val="0017102D"/>
    <w:rsid w:val="00171583"/>
    <w:rsid w:val="001726F0"/>
    <w:rsid w:val="00177659"/>
    <w:rsid w:val="001A047E"/>
    <w:rsid w:val="001A5A40"/>
    <w:rsid w:val="001B63D7"/>
    <w:rsid w:val="001B6655"/>
    <w:rsid w:val="001C4DEE"/>
    <w:rsid w:val="001C7B53"/>
    <w:rsid w:val="001D549F"/>
    <w:rsid w:val="001D66E8"/>
    <w:rsid w:val="001E03F5"/>
    <w:rsid w:val="001E2A53"/>
    <w:rsid w:val="001E4B1C"/>
    <w:rsid w:val="001E781E"/>
    <w:rsid w:val="00201956"/>
    <w:rsid w:val="00204DCB"/>
    <w:rsid w:val="00210A8C"/>
    <w:rsid w:val="0021188C"/>
    <w:rsid w:val="00215958"/>
    <w:rsid w:val="00220991"/>
    <w:rsid w:val="00220DD7"/>
    <w:rsid w:val="00223232"/>
    <w:rsid w:val="00223902"/>
    <w:rsid w:val="002322A8"/>
    <w:rsid w:val="00232F06"/>
    <w:rsid w:val="00232F07"/>
    <w:rsid w:val="0023589B"/>
    <w:rsid w:val="00235DF2"/>
    <w:rsid w:val="00240FE0"/>
    <w:rsid w:val="002437AE"/>
    <w:rsid w:val="002459B0"/>
    <w:rsid w:val="002526E6"/>
    <w:rsid w:val="00252B10"/>
    <w:rsid w:val="002530AF"/>
    <w:rsid w:val="002538D5"/>
    <w:rsid w:val="002606BF"/>
    <w:rsid w:val="002653CF"/>
    <w:rsid w:val="00265D1A"/>
    <w:rsid w:val="00272571"/>
    <w:rsid w:val="00274066"/>
    <w:rsid w:val="002767E9"/>
    <w:rsid w:val="00280EEB"/>
    <w:rsid w:val="00290FFB"/>
    <w:rsid w:val="00292EE8"/>
    <w:rsid w:val="00294AB9"/>
    <w:rsid w:val="002A1677"/>
    <w:rsid w:val="002A28C0"/>
    <w:rsid w:val="002A5A28"/>
    <w:rsid w:val="002C0AC2"/>
    <w:rsid w:val="002C44C2"/>
    <w:rsid w:val="002D0059"/>
    <w:rsid w:val="002D0B9E"/>
    <w:rsid w:val="002E5B36"/>
    <w:rsid w:val="002F13F1"/>
    <w:rsid w:val="0031208D"/>
    <w:rsid w:val="0033552D"/>
    <w:rsid w:val="00335BCC"/>
    <w:rsid w:val="00336F5C"/>
    <w:rsid w:val="003376CA"/>
    <w:rsid w:val="003458A6"/>
    <w:rsid w:val="0035182F"/>
    <w:rsid w:val="00360FB2"/>
    <w:rsid w:val="0036255B"/>
    <w:rsid w:val="00371F1D"/>
    <w:rsid w:val="00373BA9"/>
    <w:rsid w:val="00373C09"/>
    <w:rsid w:val="003744FF"/>
    <w:rsid w:val="00374D4D"/>
    <w:rsid w:val="003751BD"/>
    <w:rsid w:val="00375D05"/>
    <w:rsid w:val="00387F26"/>
    <w:rsid w:val="0039471C"/>
    <w:rsid w:val="003A4D18"/>
    <w:rsid w:val="003B28EC"/>
    <w:rsid w:val="003B6673"/>
    <w:rsid w:val="003B6A09"/>
    <w:rsid w:val="003C0F77"/>
    <w:rsid w:val="003C47C6"/>
    <w:rsid w:val="003C5385"/>
    <w:rsid w:val="003D23CA"/>
    <w:rsid w:val="003D2CB5"/>
    <w:rsid w:val="003D3EB3"/>
    <w:rsid w:val="003D5D59"/>
    <w:rsid w:val="003E4AB5"/>
    <w:rsid w:val="003F2D6D"/>
    <w:rsid w:val="003F5099"/>
    <w:rsid w:val="00402190"/>
    <w:rsid w:val="004145E8"/>
    <w:rsid w:val="00424C22"/>
    <w:rsid w:val="00425441"/>
    <w:rsid w:val="004266B4"/>
    <w:rsid w:val="0042713E"/>
    <w:rsid w:val="0043299E"/>
    <w:rsid w:val="004342E9"/>
    <w:rsid w:val="00447CE2"/>
    <w:rsid w:val="00451C80"/>
    <w:rsid w:val="00454944"/>
    <w:rsid w:val="00454BA5"/>
    <w:rsid w:val="00487C6A"/>
    <w:rsid w:val="00492C4A"/>
    <w:rsid w:val="004B3A5A"/>
    <w:rsid w:val="004C3719"/>
    <w:rsid w:val="004C3B1D"/>
    <w:rsid w:val="004D06C8"/>
    <w:rsid w:val="004D35D2"/>
    <w:rsid w:val="004E75B5"/>
    <w:rsid w:val="004F51E4"/>
    <w:rsid w:val="00500A3E"/>
    <w:rsid w:val="00500A4C"/>
    <w:rsid w:val="005012F8"/>
    <w:rsid w:val="0050640B"/>
    <w:rsid w:val="0050736A"/>
    <w:rsid w:val="00516E6F"/>
    <w:rsid w:val="00521F8D"/>
    <w:rsid w:val="00534094"/>
    <w:rsid w:val="00534ACF"/>
    <w:rsid w:val="00541232"/>
    <w:rsid w:val="00551931"/>
    <w:rsid w:val="00551FA7"/>
    <w:rsid w:val="00560233"/>
    <w:rsid w:val="00560BCE"/>
    <w:rsid w:val="0056310A"/>
    <w:rsid w:val="00566C08"/>
    <w:rsid w:val="005729ED"/>
    <w:rsid w:val="00573255"/>
    <w:rsid w:val="00577A40"/>
    <w:rsid w:val="00580714"/>
    <w:rsid w:val="0058099A"/>
    <w:rsid w:val="005820DE"/>
    <w:rsid w:val="00583BA5"/>
    <w:rsid w:val="005915B7"/>
    <w:rsid w:val="00595BA3"/>
    <w:rsid w:val="00596252"/>
    <w:rsid w:val="005A516F"/>
    <w:rsid w:val="005B2FD8"/>
    <w:rsid w:val="005C11BC"/>
    <w:rsid w:val="005D2EC3"/>
    <w:rsid w:val="005E1DEB"/>
    <w:rsid w:val="005E2384"/>
    <w:rsid w:val="005E3A7E"/>
    <w:rsid w:val="005E4824"/>
    <w:rsid w:val="005F05C2"/>
    <w:rsid w:val="005F35C4"/>
    <w:rsid w:val="005F4515"/>
    <w:rsid w:val="005F4568"/>
    <w:rsid w:val="005F7A5E"/>
    <w:rsid w:val="00602ADD"/>
    <w:rsid w:val="0060307C"/>
    <w:rsid w:val="0061001B"/>
    <w:rsid w:val="0062758B"/>
    <w:rsid w:val="00627F46"/>
    <w:rsid w:val="00633F14"/>
    <w:rsid w:val="00667114"/>
    <w:rsid w:val="006733FE"/>
    <w:rsid w:val="0068050B"/>
    <w:rsid w:val="00684F2B"/>
    <w:rsid w:val="0068523F"/>
    <w:rsid w:val="006857CE"/>
    <w:rsid w:val="006926D5"/>
    <w:rsid w:val="0069482E"/>
    <w:rsid w:val="00696746"/>
    <w:rsid w:val="006A7D2C"/>
    <w:rsid w:val="006B5CBE"/>
    <w:rsid w:val="006C1A57"/>
    <w:rsid w:val="006C2452"/>
    <w:rsid w:val="006D3C30"/>
    <w:rsid w:val="006D3D5F"/>
    <w:rsid w:val="006F06B3"/>
    <w:rsid w:val="006F7E2B"/>
    <w:rsid w:val="0070147C"/>
    <w:rsid w:val="00701B6C"/>
    <w:rsid w:val="007021A1"/>
    <w:rsid w:val="00705E8F"/>
    <w:rsid w:val="007062D1"/>
    <w:rsid w:val="0071079A"/>
    <w:rsid w:val="00731B9A"/>
    <w:rsid w:val="007445B8"/>
    <w:rsid w:val="0074559E"/>
    <w:rsid w:val="00750E5F"/>
    <w:rsid w:val="007510AE"/>
    <w:rsid w:val="007555BD"/>
    <w:rsid w:val="00765D3C"/>
    <w:rsid w:val="0077463C"/>
    <w:rsid w:val="00776D7F"/>
    <w:rsid w:val="00780F76"/>
    <w:rsid w:val="007843E0"/>
    <w:rsid w:val="00793565"/>
    <w:rsid w:val="00794359"/>
    <w:rsid w:val="007A5F99"/>
    <w:rsid w:val="007B2F44"/>
    <w:rsid w:val="007B539F"/>
    <w:rsid w:val="007C13F5"/>
    <w:rsid w:val="007D2302"/>
    <w:rsid w:val="007D2953"/>
    <w:rsid w:val="007D7EDE"/>
    <w:rsid w:val="007E0DB9"/>
    <w:rsid w:val="007E0F4A"/>
    <w:rsid w:val="007E403C"/>
    <w:rsid w:val="007E668E"/>
    <w:rsid w:val="007F0403"/>
    <w:rsid w:val="00800867"/>
    <w:rsid w:val="00800A9A"/>
    <w:rsid w:val="00806A8B"/>
    <w:rsid w:val="00810E7C"/>
    <w:rsid w:val="008115F7"/>
    <w:rsid w:val="008131BA"/>
    <w:rsid w:val="00816C6D"/>
    <w:rsid w:val="00823C0F"/>
    <w:rsid w:val="0083248A"/>
    <w:rsid w:val="00834523"/>
    <w:rsid w:val="00835582"/>
    <w:rsid w:val="008376C7"/>
    <w:rsid w:val="00837B00"/>
    <w:rsid w:val="008413CF"/>
    <w:rsid w:val="00846CB4"/>
    <w:rsid w:val="00846DDE"/>
    <w:rsid w:val="00850190"/>
    <w:rsid w:val="00856CD4"/>
    <w:rsid w:val="00857E5E"/>
    <w:rsid w:val="008612CD"/>
    <w:rsid w:val="00861BEC"/>
    <w:rsid w:val="008677F7"/>
    <w:rsid w:val="008707D9"/>
    <w:rsid w:val="00870C81"/>
    <w:rsid w:val="00882383"/>
    <w:rsid w:val="00882BC2"/>
    <w:rsid w:val="0089180B"/>
    <w:rsid w:val="00895403"/>
    <w:rsid w:val="008A306F"/>
    <w:rsid w:val="008A3C01"/>
    <w:rsid w:val="008B3B63"/>
    <w:rsid w:val="008B4E78"/>
    <w:rsid w:val="008B567F"/>
    <w:rsid w:val="008B6010"/>
    <w:rsid w:val="008C269F"/>
    <w:rsid w:val="008C26A7"/>
    <w:rsid w:val="008C4366"/>
    <w:rsid w:val="008D1B02"/>
    <w:rsid w:val="008E218D"/>
    <w:rsid w:val="008E4BB0"/>
    <w:rsid w:val="008F0CDA"/>
    <w:rsid w:val="008F5A8E"/>
    <w:rsid w:val="00904B7A"/>
    <w:rsid w:val="0090582C"/>
    <w:rsid w:val="00905F35"/>
    <w:rsid w:val="00916FF6"/>
    <w:rsid w:val="00927CE6"/>
    <w:rsid w:val="009338A6"/>
    <w:rsid w:val="00935D63"/>
    <w:rsid w:val="00937EDD"/>
    <w:rsid w:val="00941AA2"/>
    <w:rsid w:val="00950EBE"/>
    <w:rsid w:val="00955D07"/>
    <w:rsid w:val="00957DB5"/>
    <w:rsid w:val="009641EB"/>
    <w:rsid w:val="009646A6"/>
    <w:rsid w:val="009678DF"/>
    <w:rsid w:val="0097295C"/>
    <w:rsid w:val="00972A83"/>
    <w:rsid w:val="00982481"/>
    <w:rsid w:val="00983711"/>
    <w:rsid w:val="009853A9"/>
    <w:rsid w:val="0098763A"/>
    <w:rsid w:val="00987953"/>
    <w:rsid w:val="00993A42"/>
    <w:rsid w:val="00996600"/>
    <w:rsid w:val="009A04A3"/>
    <w:rsid w:val="009B325F"/>
    <w:rsid w:val="009C0A29"/>
    <w:rsid w:val="009C2C85"/>
    <w:rsid w:val="009C6235"/>
    <w:rsid w:val="009C6A0F"/>
    <w:rsid w:val="009D0102"/>
    <w:rsid w:val="009D0AE2"/>
    <w:rsid w:val="009E45F5"/>
    <w:rsid w:val="009E62BD"/>
    <w:rsid w:val="009F57D0"/>
    <w:rsid w:val="009F722C"/>
    <w:rsid w:val="00A023A5"/>
    <w:rsid w:val="00A10CFE"/>
    <w:rsid w:val="00A1400D"/>
    <w:rsid w:val="00A14140"/>
    <w:rsid w:val="00A141BB"/>
    <w:rsid w:val="00A172B7"/>
    <w:rsid w:val="00A225ED"/>
    <w:rsid w:val="00A24BA3"/>
    <w:rsid w:val="00A32517"/>
    <w:rsid w:val="00A35473"/>
    <w:rsid w:val="00A366D2"/>
    <w:rsid w:val="00A43F6E"/>
    <w:rsid w:val="00A4604A"/>
    <w:rsid w:val="00A50054"/>
    <w:rsid w:val="00A50866"/>
    <w:rsid w:val="00A514B4"/>
    <w:rsid w:val="00A521B8"/>
    <w:rsid w:val="00A54F88"/>
    <w:rsid w:val="00A60C25"/>
    <w:rsid w:val="00A75AF7"/>
    <w:rsid w:val="00A77486"/>
    <w:rsid w:val="00A810E9"/>
    <w:rsid w:val="00A821F8"/>
    <w:rsid w:val="00A8348E"/>
    <w:rsid w:val="00A8773F"/>
    <w:rsid w:val="00A95801"/>
    <w:rsid w:val="00AA026B"/>
    <w:rsid w:val="00AA5A04"/>
    <w:rsid w:val="00AB0F0F"/>
    <w:rsid w:val="00AC2BD3"/>
    <w:rsid w:val="00AC63BE"/>
    <w:rsid w:val="00AE15F0"/>
    <w:rsid w:val="00AE4D80"/>
    <w:rsid w:val="00AF2B04"/>
    <w:rsid w:val="00B02A64"/>
    <w:rsid w:val="00B0580F"/>
    <w:rsid w:val="00B119D4"/>
    <w:rsid w:val="00B125D6"/>
    <w:rsid w:val="00B15BAC"/>
    <w:rsid w:val="00B2146E"/>
    <w:rsid w:val="00B22AB3"/>
    <w:rsid w:val="00B23DA1"/>
    <w:rsid w:val="00B25656"/>
    <w:rsid w:val="00B257AE"/>
    <w:rsid w:val="00B30EF2"/>
    <w:rsid w:val="00B33FFA"/>
    <w:rsid w:val="00B34FE2"/>
    <w:rsid w:val="00B46B9A"/>
    <w:rsid w:val="00B47221"/>
    <w:rsid w:val="00B50EE4"/>
    <w:rsid w:val="00B6048C"/>
    <w:rsid w:val="00B63E80"/>
    <w:rsid w:val="00B63F07"/>
    <w:rsid w:val="00B650F3"/>
    <w:rsid w:val="00B66238"/>
    <w:rsid w:val="00B74AC1"/>
    <w:rsid w:val="00B810B9"/>
    <w:rsid w:val="00B84AB4"/>
    <w:rsid w:val="00B85FCF"/>
    <w:rsid w:val="00B86B03"/>
    <w:rsid w:val="00B925BE"/>
    <w:rsid w:val="00BA2E09"/>
    <w:rsid w:val="00BA390F"/>
    <w:rsid w:val="00BB0B5D"/>
    <w:rsid w:val="00BB7CFA"/>
    <w:rsid w:val="00BC00DC"/>
    <w:rsid w:val="00BC09AD"/>
    <w:rsid w:val="00BC4A1A"/>
    <w:rsid w:val="00BC62A6"/>
    <w:rsid w:val="00BC7001"/>
    <w:rsid w:val="00BD0FFF"/>
    <w:rsid w:val="00BD3A66"/>
    <w:rsid w:val="00BD45FC"/>
    <w:rsid w:val="00BD7771"/>
    <w:rsid w:val="00BE3354"/>
    <w:rsid w:val="00BE5E87"/>
    <w:rsid w:val="00BF013A"/>
    <w:rsid w:val="00BF0312"/>
    <w:rsid w:val="00BF08E5"/>
    <w:rsid w:val="00BF0DC3"/>
    <w:rsid w:val="00BF355E"/>
    <w:rsid w:val="00BF3C68"/>
    <w:rsid w:val="00BF7B9C"/>
    <w:rsid w:val="00BF7C70"/>
    <w:rsid w:val="00C00D46"/>
    <w:rsid w:val="00C05EAF"/>
    <w:rsid w:val="00C11158"/>
    <w:rsid w:val="00C11A42"/>
    <w:rsid w:val="00C163C3"/>
    <w:rsid w:val="00C23D87"/>
    <w:rsid w:val="00C2669D"/>
    <w:rsid w:val="00C33EE8"/>
    <w:rsid w:val="00C3557C"/>
    <w:rsid w:val="00C363EC"/>
    <w:rsid w:val="00C40E97"/>
    <w:rsid w:val="00C44DA4"/>
    <w:rsid w:val="00C46785"/>
    <w:rsid w:val="00C53508"/>
    <w:rsid w:val="00C53ED9"/>
    <w:rsid w:val="00C60B9D"/>
    <w:rsid w:val="00C61AAA"/>
    <w:rsid w:val="00C61D03"/>
    <w:rsid w:val="00C63A7D"/>
    <w:rsid w:val="00C6431E"/>
    <w:rsid w:val="00C643E1"/>
    <w:rsid w:val="00C64752"/>
    <w:rsid w:val="00C665D1"/>
    <w:rsid w:val="00C81843"/>
    <w:rsid w:val="00C83C8B"/>
    <w:rsid w:val="00C92BC7"/>
    <w:rsid w:val="00CA44E3"/>
    <w:rsid w:val="00CA6506"/>
    <w:rsid w:val="00CB41F8"/>
    <w:rsid w:val="00CB502E"/>
    <w:rsid w:val="00CB5E3F"/>
    <w:rsid w:val="00CB6669"/>
    <w:rsid w:val="00CB77FB"/>
    <w:rsid w:val="00CC2ACA"/>
    <w:rsid w:val="00CD0A8D"/>
    <w:rsid w:val="00CD0CB5"/>
    <w:rsid w:val="00CD12D8"/>
    <w:rsid w:val="00CD77AF"/>
    <w:rsid w:val="00CD7C93"/>
    <w:rsid w:val="00CE05F5"/>
    <w:rsid w:val="00CE4306"/>
    <w:rsid w:val="00CF043A"/>
    <w:rsid w:val="00D05FAA"/>
    <w:rsid w:val="00D1025C"/>
    <w:rsid w:val="00D13EE7"/>
    <w:rsid w:val="00D14C17"/>
    <w:rsid w:val="00D14D2A"/>
    <w:rsid w:val="00D261F5"/>
    <w:rsid w:val="00D324B5"/>
    <w:rsid w:val="00D331B8"/>
    <w:rsid w:val="00D33E19"/>
    <w:rsid w:val="00D3447B"/>
    <w:rsid w:val="00D3775A"/>
    <w:rsid w:val="00D37942"/>
    <w:rsid w:val="00D4736B"/>
    <w:rsid w:val="00D63EBD"/>
    <w:rsid w:val="00D64292"/>
    <w:rsid w:val="00D6489C"/>
    <w:rsid w:val="00D7238F"/>
    <w:rsid w:val="00D815B4"/>
    <w:rsid w:val="00D816C9"/>
    <w:rsid w:val="00D822E4"/>
    <w:rsid w:val="00D82506"/>
    <w:rsid w:val="00D85B62"/>
    <w:rsid w:val="00D9211E"/>
    <w:rsid w:val="00DA6698"/>
    <w:rsid w:val="00DC1522"/>
    <w:rsid w:val="00DC610B"/>
    <w:rsid w:val="00DD27D5"/>
    <w:rsid w:val="00DD7244"/>
    <w:rsid w:val="00DD7D54"/>
    <w:rsid w:val="00DE2F15"/>
    <w:rsid w:val="00DE6920"/>
    <w:rsid w:val="00DF0837"/>
    <w:rsid w:val="00DF0D61"/>
    <w:rsid w:val="00DF262A"/>
    <w:rsid w:val="00DF40B0"/>
    <w:rsid w:val="00E0216B"/>
    <w:rsid w:val="00E05E89"/>
    <w:rsid w:val="00E1104C"/>
    <w:rsid w:val="00E13012"/>
    <w:rsid w:val="00E1377A"/>
    <w:rsid w:val="00E154A3"/>
    <w:rsid w:val="00E22419"/>
    <w:rsid w:val="00E23971"/>
    <w:rsid w:val="00E24B52"/>
    <w:rsid w:val="00E43921"/>
    <w:rsid w:val="00E532D2"/>
    <w:rsid w:val="00E53B6A"/>
    <w:rsid w:val="00E55390"/>
    <w:rsid w:val="00E57D92"/>
    <w:rsid w:val="00E61130"/>
    <w:rsid w:val="00E61D83"/>
    <w:rsid w:val="00E6614F"/>
    <w:rsid w:val="00E81DDA"/>
    <w:rsid w:val="00E84556"/>
    <w:rsid w:val="00E8789D"/>
    <w:rsid w:val="00E92C58"/>
    <w:rsid w:val="00E93E26"/>
    <w:rsid w:val="00E97499"/>
    <w:rsid w:val="00EA4F9F"/>
    <w:rsid w:val="00EB212C"/>
    <w:rsid w:val="00EB33B7"/>
    <w:rsid w:val="00EB378A"/>
    <w:rsid w:val="00EB63AE"/>
    <w:rsid w:val="00ED14DA"/>
    <w:rsid w:val="00ED16E6"/>
    <w:rsid w:val="00ED2181"/>
    <w:rsid w:val="00ED40FB"/>
    <w:rsid w:val="00EE3E4E"/>
    <w:rsid w:val="00EE5F8B"/>
    <w:rsid w:val="00EE6CA3"/>
    <w:rsid w:val="00EF6E17"/>
    <w:rsid w:val="00F00919"/>
    <w:rsid w:val="00F017D1"/>
    <w:rsid w:val="00F02451"/>
    <w:rsid w:val="00F0435B"/>
    <w:rsid w:val="00F2162D"/>
    <w:rsid w:val="00F23015"/>
    <w:rsid w:val="00F303A8"/>
    <w:rsid w:val="00F33151"/>
    <w:rsid w:val="00F3435A"/>
    <w:rsid w:val="00F405BB"/>
    <w:rsid w:val="00F40BC5"/>
    <w:rsid w:val="00F426F8"/>
    <w:rsid w:val="00F50FA8"/>
    <w:rsid w:val="00F56084"/>
    <w:rsid w:val="00F63DB2"/>
    <w:rsid w:val="00F67B60"/>
    <w:rsid w:val="00F72A43"/>
    <w:rsid w:val="00F81E22"/>
    <w:rsid w:val="00F86EDF"/>
    <w:rsid w:val="00F900D6"/>
    <w:rsid w:val="00F927C6"/>
    <w:rsid w:val="00F94404"/>
    <w:rsid w:val="00F948A0"/>
    <w:rsid w:val="00FA1D32"/>
    <w:rsid w:val="00FB2CA9"/>
    <w:rsid w:val="00FD1152"/>
    <w:rsid w:val="00FD607C"/>
    <w:rsid w:val="00FE0025"/>
    <w:rsid w:val="00FE3F78"/>
    <w:rsid w:val="00FF525A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C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Содержимое таблицы"/>
    <w:basedOn w:val="a"/>
    <w:rsid w:val="007021A1"/>
    <w:pPr>
      <w:suppressLineNumbers/>
    </w:pPr>
    <w:rPr>
      <w:rFonts w:ascii="Arial" w:hAnsi="Arial"/>
      <w:sz w:val="20"/>
      <w:szCs w:val="20"/>
      <w:lang w:eastAsia="ar-SA"/>
    </w:rPr>
  </w:style>
  <w:style w:type="paragraph" w:styleId="a6">
    <w:name w:val="Body Text"/>
    <w:basedOn w:val="a"/>
    <w:link w:val="a7"/>
    <w:rsid w:val="007021A1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702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021A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21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Основной шрифт"/>
    <w:rsid w:val="007021A1"/>
  </w:style>
  <w:style w:type="paragraph" w:styleId="a9">
    <w:name w:val="Balloon Text"/>
    <w:basedOn w:val="a"/>
    <w:link w:val="aa"/>
    <w:semiHidden/>
    <w:unhideWhenUsed/>
    <w:rsid w:val="007021A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021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702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Абзац с отсуп"/>
    <w:basedOn w:val="a"/>
    <w:rsid w:val="007021A1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lang w:val="en-US"/>
    </w:rPr>
  </w:style>
  <w:style w:type="paragraph" w:styleId="ad">
    <w:name w:val="footer"/>
    <w:basedOn w:val="a"/>
    <w:link w:val="ae"/>
    <w:rsid w:val="00702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021A1"/>
  </w:style>
  <w:style w:type="table" w:styleId="af0">
    <w:name w:val="Table Grid"/>
    <w:basedOn w:val="a1"/>
    <w:rsid w:val="0070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Знак Знак 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basedOn w:val="a"/>
    <w:next w:val="af3"/>
    <w:uiPriority w:val="99"/>
    <w:unhideWhenUsed/>
    <w:rsid w:val="007021A1"/>
    <w:pPr>
      <w:spacing w:before="100" w:beforeAutospacing="1" w:after="100" w:afterAutospacing="1"/>
    </w:pPr>
  </w:style>
  <w:style w:type="paragraph" w:styleId="af4">
    <w:name w:val="header"/>
    <w:basedOn w:val="a"/>
    <w:link w:val="af5"/>
    <w:rsid w:val="007021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7021A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0"/>
    <w:uiPriority w:val="59"/>
    <w:rsid w:val="007021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link w:val="af9"/>
    <w:qFormat/>
    <w:rsid w:val="007021A1"/>
    <w:pPr>
      <w:jc w:val="center"/>
    </w:pPr>
    <w:rPr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702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Hyperlink"/>
    <w:uiPriority w:val="99"/>
    <w:unhideWhenUsed/>
    <w:rsid w:val="007021A1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1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702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702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7021A1"/>
  </w:style>
  <w:style w:type="paragraph" w:customStyle="1" w:styleId="afc">
    <w:name w:val="Знак Знак Знак Знак Знак Знак Знак Знак Знак Знак Знак Знак Знак Знак Знак"/>
    <w:basedOn w:val="a"/>
    <w:rsid w:val="009C6A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A141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Содержимое таблицы"/>
    <w:basedOn w:val="a"/>
    <w:rsid w:val="007021A1"/>
    <w:pPr>
      <w:suppressLineNumbers/>
    </w:pPr>
    <w:rPr>
      <w:rFonts w:ascii="Arial" w:hAnsi="Arial"/>
      <w:sz w:val="20"/>
      <w:szCs w:val="20"/>
      <w:lang w:eastAsia="ar-SA"/>
    </w:rPr>
  </w:style>
  <w:style w:type="paragraph" w:styleId="a6">
    <w:name w:val="Body Text"/>
    <w:basedOn w:val="a"/>
    <w:link w:val="a7"/>
    <w:rsid w:val="007021A1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702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021A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21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Основной шрифт"/>
    <w:rsid w:val="007021A1"/>
  </w:style>
  <w:style w:type="paragraph" w:styleId="a9">
    <w:name w:val="Balloon Text"/>
    <w:basedOn w:val="a"/>
    <w:link w:val="aa"/>
    <w:semiHidden/>
    <w:unhideWhenUsed/>
    <w:rsid w:val="007021A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021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702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Абзац с отсуп"/>
    <w:basedOn w:val="a"/>
    <w:rsid w:val="007021A1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lang w:val="en-US"/>
    </w:rPr>
  </w:style>
  <w:style w:type="paragraph" w:styleId="ad">
    <w:name w:val="footer"/>
    <w:basedOn w:val="a"/>
    <w:link w:val="ae"/>
    <w:rsid w:val="00702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021A1"/>
  </w:style>
  <w:style w:type="table" w:styleId="af0">
    <w:name w:val="Table Grid"/>
    <w:basedOn w:val="a1"/>
    <w:rsid w:val="0070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Знак Знак 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basedOn w:val="a"/>
    <w:next w:val="af3"/>
    <w:uiPriority w:val="99"/>
    <w:unhideWhenUsed/>
    <w:rsid w:val="007021A1"/>
    <w:pPr>
      <w:spacing w:before="100" w:beforeAutospacing="1" w:after="100" w:afterAutospacing="1"/>
    </w:pPr>
  </w:style>
  <w:style w:type="paragraph" w:styleId="af4">
    <w:name w:val="header"/>
    <w:basedOn w:val="a"/>
    <w:link w:val="af5"/>
    <w:rsid w:val="007021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7021A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0"/>
    <w:uiPriority w:val="59"/>
    <w:rsid w:val="007021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link w:val="af9"/>
    <w:qFormat/>
    <w:rsid w:val="007021A1"/>
    <w:pPr>
      <w:jc w:val="center"/>
    </w:pPr>
    <w:rPr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702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Hyperlink"/>
    <w:uiPriority w:val="99"/>
    <w:unhideWhenUsed/>
    <w:rsid w:val="007021A1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1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702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702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7021A1"/>
  </w:style>
  <w:style w:type="paragraph" w:customStyle="1" w:styleId="afc">
    <w:name w:val="Знак Знак Знак Знак Знак Знак Знак Знак Знак Знак Знак Знак Знак Знак Знак"/>
    <w:basedOn w:val="a"/>
    <w:rsid w:val="009C6A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A141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14D8C13F49E114538C3CC7D2A17FD3C84821F1B5228D11B8C7B1D83C7CCE228DC44387F16DA061CC3DF6C658FA98C5CE700A422804839062YCK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B14D8C13F49E114538C3CC7D2A17FD3C84821F1B5228D11B8C7B1D83C7CCE228DC44387F16DA762C23DF6C658FA98C5CE700A422804839062YC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27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9190140845070422"/>
          <c:y val="3.6585365853658534E-2"/>
          <c:w val="0.772887323943662"/>
          <c:h val="0.71544715447154472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92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75611</c:v>
                </c:pt>
                <c:pt idx="1">
                  <c:v>71409</c:v>
                </c:pt>
                <c:pt idx="2">
                  <c:v>84190.8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92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29868.799999999999</c:v>
                </c:pt>
                <c:pt idx="1">
                  <c:v>24283.1</c:v>
                </c:pt>
                <c:pt idx="2">
                  <c:v>30378.1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92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211385.3</c:v>
                </c:pt>
                <c:pt idx="1">
                  <c:v>243100.2</c:v>
                </c:pt>
                <c:pt idx="2">
                  <c:v>254749.6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44441984"/>
        <c:axId val="44443520"/>
        <c:axId val="0"/>
      </c:bar3DChart>
      <c:catAx>
        <c:axId val="44441984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4443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443520"/>
        <c:scaling>
          <c:orientation val="minMax"/>
        </c:scaling>
        <c:delete val="0"/>
        <c:axPos val="b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  <c:crossAx val="44441984"/>
        <c:crosses val="autoZero"/>
        <c:crossBetween val="between"/>
      </c:valAx>
      <c:spPr>
        <a:noFill/>
        <a:ln w="25355">
          <a:noFill/>
        </a:ln>
      </c:spPr>
    </c:plotArea>
    <c:legend>
      <c:legendPos val="b"/>
      <c:layout>
        <c:manualLayout>
          <c:xMode val="edge"/>
          <c:yMode val="edge"/>
          <c:x val="0.12323943661971831"/>
          <c:y val="0.9065040650406504"/>
          <c:w val="0.75352112676056338"/>
          <c:h val="8.5365853658536592E-2"/>
        </c:manualLayout>
      </c:layout>
      <c:overlay val="0"/>
      <c:spPr>
        <a:solidFill>
          <a:srgbClr val="FFFFFF"/>
        </a:solidFill>
        <a:ln w="25355">
          <a:noFill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344302915640623E-2"/>
          <c:y val="1.9540543297812154E-2"/>
          <c:w val="0.89508273773470626"/>
          <c:h val="0.785958468972297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1 января 2021 года</c:v>
                </c:pt>
                <c:pt idx="1">
                  <c:v>на 1 января 2022 года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68.400000000000006</c:v>
                </c:pt>
                <c:pt idx="1">
                  <c:v>105.6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F0-4F3C-873D-ACFF7CA9A7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Налоги со специальными налоговыми режимами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1 января 2021 года</c:v>
                </c:pt>
                <c:pt idx="1">
                  <c:v>на 1 января 2022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450.4</c:v>
                </c:pt>
                <c:pt idx="1">
                  <c:v>195.7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F0-4F3C-873D-ACFF7CA9A7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Имущественные налоги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1 января 2021 года</c:v>
                </c:pt>
                <c:pt idx="1">
                  <c:v>на 1 января 2022 года</c:v>
                </c:pt>
              </c:strCache>
            </c:strRef>
          </c:cat>
          <c:val>
            <c:numRef>
              <c:f>Лист1!$D$2:$D$3</c:f>
              <c:numCache>
                <c:formatCode>0.0</c:formatCode>
                <c:ptCount val="2"/>
                <c:pt idx="0">
                  <c:v>57.2</c:v>
                </c:pt>
                <c:pt idx="1">
                  <c:v>57.1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F0-4F3C-873D-ACFF7CA9A7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4496768"/>
        <c:axId val="44498304"/>
      </c:barChart>
      <c:catAx>
        <c:axId val="4449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749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  <c:crossAx val="44498304"/>
        <c:crosses val="autoZero"/>
        <c:auto val="1"/>
        <c:lblAlgn val="ctr"/>
        <c:lblOffset val="100"/>
        <c:tickMarkSkip val="1"/>
        <c:noMultiLvlLbl val="0"/>
      </c:catAx>
      <c:valAx>
        <c:axId val="44498304"/>
        <c:scaling>
          <c:orientation val="minMax"/>
          <c:max val="600"/>
        </c:scaling>
        <c:delete val="0"/>
        <c:axPos val="l"/>
        <c:numFmt formatCode="0.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749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  <c:crossAx val="44496768"/>
        <c:crosses val="autoZero"/>
        <c:crossBetween val="between"/>
        <c:majorUnit val="100"/>
      </c:valAx>
    </c:plotArea>
    <c:legend>
      <c:legendPos val="b"/>
      <c:legendEntry>
        <c:idx val="0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</c:spPr>
  <c:txPr>
    <a:bodyPr/>
    <a:lstStyle/>
    <a:p>
      <a:pPr>
        <a:defRPr sz="74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9179046793908"/>
          <c:y val="8.7777207900825868E-2"/>
          <c:w val="0.86557377049180328"/>
          <c:h val="0.77205882352941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 01.01.2021 года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Lbl>
              <c:idx val="0"/>
              <c:layout>
                <c:manualLayout>
                  <c:x val="-1.2944983818770227E-2"/>
                  <c:y val="-1.11111111111111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0287609679857976E-3"/>
                  <c:y val="4.23301254009915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62-4133-AAA5-92DD60C3CE58}"/>
                </c:ext>
              </c:extLst>
            </c:dLbl>
            <c:dLbl>
              <c:idx val="2"/>
              <c:layout>
                <c:manualLayout>
                  <c:x val="-1.7232967238318513E-2"/>
                  <c:y val="9.86789151356080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62-4133-AAA5-92DD60C3CE58}"/>
                </c:ext>
              </c:extLst>
            </c:dLbl>
            <c:dLbl>
              <c:idx val="4"/>
              <c:layout>
                <c:manualLayout>
                  <c:x val="6.8095466074494747E-4"/>
                  <c:y val="2.04561022051014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62-4133-AAA5-92DD60C3CE58}"/>
                </c:ext>
              </c:extLst>
            </c:dLbl>
            <c:dLbl>
              <c:idx val="5"/>
              <c:layout>
                <c:manualLayout>
                  <c:x val="-6.6346816609114026E-4"/>
                  <c:y val="-4.96345778006799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62-4133-AAA5-92DD60C3CE58}"/>
                </c:ext>
              </c:extLst>
            </c:dLbl>
            <c:dLbl>
              <c:idx val="6"/>
              <c:layout>
                <c:manualLayout>
                  <c:x val="-1.294498381877022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Аренда имущества</c:v>
                </c:pt>
                <c:pt idx="1">
                  <c:v>Аренда земли</c:v>
                </c:pt>
                <c:pt idx="2">
                  <c:v>Компенсация затрат </c:v>
                </c:pt>
                <c:pt idx="3">
                  <c:v>Штрафы, возмещение ущерба</c:v>
                </c:pt>
                <c:pt idx="4">
                  <c:v>Платные услуги</c:v>
                </c:pt>
                <c:pt idx="5">
                  <c:v>Реализ.имущ-ва</c:v>
                </c:pt>
                <c:pt idx="6">
                  <c:v>Плата за найм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833.2</c:v>
                </c:pt>
                <c:pt idx="1">
                  <c:v>365.7</c:v>
                </c:pt>
                <c:pt idx="2">
                  <c:v>1039.2</c:v>
                </c:pt>
                <c:pt idx="3">
                  <c:v>6557.9</c:v>
                </c:pt>
                <c:pt idx="4">
                  <c:v>724.2</c:v>
                </c:pt>
                <c:pt idx="5">
                  <c:v>0</c:v>
                </c:pt>
                <c:pt idx="6">
                  <c:v>601.4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162-4133-AAA5-92DD60C3CE5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01.01.2022 года 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dLbl>
              <c:idx val="0"/>
              <c:layout>
                <c:manualLayout>
                  <c:x val="5.8131559557642615E-3"/>
                  <c:y val="7.44116482646373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162-4133-AAA5-92DD60C3CE58}"/>
                </c:ext>
              </c:extLst>
            </c:dLbl>
            <c:dLbl>
              <c:idx val="1"/>
              <c:layout>
                <c:manualLayout>
                  <c:x val="1.4494474598442185E-2"/>
                  <c:y val="6.72440944881889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162-4133-AAA5-92DD60C3CE58}"/>
                </c:ext>
              </c:extLst>
            </c:dLbl>
            <c:dLbl>
              <c:idx val="2"/>
              <c:layout>
                <c:manualLayout>
                  <c:x val="2.0208954463216369E-2"/>
                  <c:y val="5.51735199766695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162-4133-AAA5-92DD60C3CE58}"/>
                </c:ext>
              </c:extLst>
            </c:dLbl>
            <c:dLbl>
              <c:idx val="3"/>
              <c:layout>
                <c:manualLayout>
                  <c:x val="1.6801977422725073E-2"/>
                  <c:y val="-2.49198016914552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62-4133-AAA5-92DD60C3CE58}"/>
                </c:ext>
              </c:extLst>
            </c:dLbl>
            <c:dLbl>
              <c:idx val="4"/>
              <c:layout>
                <c:manualLayout>
                  <c:x val="1.7068861537938906E-2"/>
                  <c:y val="5.0559930008748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710427043967499E-2"/>
                      <c:h val="4.14526396490941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2162-4133-AAA5-92DD60C3CE58}"/>
                </c:ext>
              </c:extLst>
            </c:dLbl>
            <c:dLbl>
              <c:idx val="5"/>
              <c:layout>
                <c:manualLayout>
                  <c:x val="7.167255774787531E-3"/>
                  <c:y val="-8.0512282333423404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162-4133-AAA5-92DD60C3CE58}"/>
                </c:ext>
              </c:extLst>
            </c:dLbl>
            <c:dLbl>
              <c:idx val="6"/>
              <c:layout>
                <c:manualLayout>
                  <c:x val="1.294498381877022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Аренда имущества</c:v>
                </c:pt>
                <c:pt idx="1">
                  <c:v>Аренда земли</c:v>
                </c:pt>
                <c:pt idx="2">
                  <c:v>Компенсация затрат </c:v>
                </c:pt>
                <c:pt idx="3">
                  <c:v>Штрафы, возмещение ущерба</c:v>
                </c:pt>
                <c:pt idx="4">
                  <c:v>Платные услуги</c:v>
                </c:pt>
                <c:pt idx="5">
                  <c:v>Реализ.имущ-ва</c:v>
                </c:pt>
                <c:pt idx="6">
                  <c:v>Плата за найм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872.9</c:v>
                </c:pt>
                <c:pt idx="1">
                  <c:v>770.9</c:v>
                </c:pt>
                <c:pt idx="2">
                  <c:v>389.4</c:v>
                </c:pt>
                <c:pt idx="3">
                  <c:v>7215.6</c:v>
                </c:pt>
                <c:pt idx="4">
                  <c:v>672.8</c:v>
                </c:pt>
                <c:pt idx="5">
                  <c:v>7.6</c:v>
                </c:pt>
                <c:pt idx="6">
                  <c:v>788.1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2162-4133-AAA5-92DD60C3CE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43809408"/>
        <c:axId val="44888448"/>
      </c:barChart>
      <c:catAx>
        <c:axId val="438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9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44888448"/>
        <c:crosses val="autoZero"/>
        <c:auto val="1"/>
        <c:lblAlgn val="ctr"/>
        <c:lblOffset val="80"/>
        <c:noMultiLvlLbl val="0"/>
      </c:catAx>
      <c:valAx>
        <c:axId val="4488844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4380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8149631781464215"/>
          <c:y val="0.16284529222579572"/>
          <c:w val="0.21710130893832447"/>
          <c:h val="0.195797608632254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626587973128582E-2"/>
          <c:y val="2.5428331875182269E-2"/>
          <c:w val="0.91437335266331343"/>
          <c:h val="0.522382983377077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glow rad="101600">
                <a:schemeClr val="bg1">
                  <a:alpha val="40000"/>
                </a:schemeClr>
              </a:glow>
              <a:outerShdw blurRad="50800" dist="50800" dir="5400000" algn="ctr" rotWithShape="0">
                <a:schemeClr val="bg1"/>
              </a:outerShdw>
            </a:effectLst>
            <a:scene3d>
              <a:camera prst="orthographicFront"/>
              <a:lightRig rig="threePt" dir="t"/>
            </a:scene3d>
            <a:sp3d>
              <a:bevelT w="57150"/>
              <a:bevelB w="5715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44-47A0-992B-ED4588FF2017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44-47A0-992B-ED4588FF2017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044-47A0-992B-ED4588FF2017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044-47A0-992B-ED4588FF2017}"/>
              </c:ext>
            </c:extLst>
          </c:dPt>
          <c:dLbls>
            <c:dLbl>
              <c:idx val="0"/>
              <c:layout>
                <c:manualLayout>
                  <c:x val="-2.4418595708260132E-2"/>
                  <c:y val="2.15150035385404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44-47A0-992B-ED4588FF2017}"/>
                </c:ext>
              </c:extLst>
            </c:dLbl>
            <c:dLbl>
              <c:idx val="1"/>
              <c:layout>
                <c:manualLayout>
                  <c:x val="-4.18604497855888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44-47A0-992B-ED4588FF2017}"/>
                </c:ext>
              </c:extLst>
            </c:dLbl>
            <c:dLbl>
              <c:idx val="2"/>
              <c:layout>
                <c:manualLayout>
                  <c:x val="0"/>
                  <c:y val="2.15150035385404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044-47A0-992B-ED4588FF2017}"/>
                </c:ext>
              </c:extLst>
            </c:dLbl>
            <c:dLbl>
              <c:idx val="3"/>
              <c:layout>
                <c:manualLayout>
                  <c:x val="-1.3852107207611167E-2"/>
                  <c:y val="1.61363391219933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044-47A0-992B-ED4588FF20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Лист3!$A$2:$A$5</c:f>
              <c:strCache>
                <c:ptCount val="4"/>
                <c:pt idx="0">
                  <c:v>     Дотации</c:v>
                </c:pt>
                <c:pt idx="1">
                  <c:v>     Субсидии</c:v>
                </c:pt>
                <c:pt idx="2">
                  <c:v>     Субвенции</c:v>
                </c:pt>
                <c:pt idx="3">
                  <c:v>     Иные МБТ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60846.2</c:v>
                </c:pt>
                <c:pt idx="1">
                  <c:v>86791.5</c:v>
                </c:pt>
                <c:pt idx="2">
                  <c:v>92496.2</c:v>
                </c:pt>
                <c:pt idx="3">
                  <c:v>2958.1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044-47A0-992B-ED4588FF2017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glow rad="63500">
                <a:schemeClr val="bg1">
                  <a:alpha val="40000"/>
                </a:schemeClr>
              </a:glow>
            </a:effectLst>
            <a:scene3d>
              <a:camera prst="orthographicFront"/>
              <a:lightRig rig="threePt" dir="t"/>
            </a:scene3d>
            <a:sp3d prstMaterial="dkEdge">
              <a:bevelT w="57150"/>
              <a:bevelB w="57150" prst="angle"/>
            </a:sp3d>
          </c:spPr>
          <c:invertIfNegative val="0"/>
          <c:dLbls>
            <c:dLbl>
              <c:idx val="2"/>
              <c:layout>
                <c:manualLayout>
                  <c:x val="3.4883708154657335E-2"/>
                  <c:y val="5.3787508846351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044-47A0-992B-ED4588FF2017}"/>
                </c:ext>
              </c:extLst>
            </c:dLbl>
            <c:dLbl>
              <c:idx val="3"/>
              <c:layout>
                <c:manualLayout>
                  <c:x val="9.2178920361588677E-3"/>
                  <c:y val="-6.52315720808871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044-47A0-992B-ED4588FF20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Лист3!$A$2:$A$5</c:f>
              <c:strCache>
                <c:ptCount val="4"/>
                <c:pt idx="0">
                  <c:v>     Дотации</c:v>
                </c:pt>
                <c:pt idx="1">
                  <c:v>     Субсидии</c:v>
                </c:pt>
                <c:pt idx="2">
                  <c:v>     Субвенции</c:v>
                </c:pt>
                <c:pt idx="3">
                  <c:v>     Иные МБТ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  <c:pt idx="0">
                  <c:v>57304</c:v>
                </c:pt>
                <c:pt idx="1">
                  <c:v>104407.3</c:v>
                </c:pt>
                <c:pt idx="2">
                  <c:v>88664.1</c:v>
                </c:pt>
                <c:pt idx="3">
                  <c:v>4526.7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044-47A0-992B-ED4588FF20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0"/>
        <c:axId val="44736896"/>
        <c:axId val="44738432"/>
      </c:barChart>
      <c:catAx>
        <c:axId val="4473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44738432"/>
        <c:crosses val="autoZero"/>
        <c:auto val="1"/>
        <c:lblAlgn val="ctr"/>
        <c:lblOffset val="100"/>
        <c:noMultiLvlLbl val="0"/>
      </c:catAx>
      <c:valAx>
        <c:axId val="4473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44736896"/>
        <c:crosses val="autoZero"/>
        <c:crossBetween val="between"/>
      </c:valAx>
      <c:spPr>
        <a:noFill/>
        <a:ln>
          <a:solidFill>
            <a:srgbClr val="92D050"/>
          </a:solidFill>
        </a:ln>
        <a:effectLst/>
      </c:spPr>
    </c:plotArea>
    <c:legend>
      <c:legendPos val="r"/>
      <c:layout>
        <c:manualLayout>
          <c:xMode val="edge"/>
          <c:yMode val="edge"/>
          <c:x val="0.31748006735977402"/>
          <c:y val="0.67214342506860913"/>
          <c:w val="0.45348864025908575"/>
          <c:h val="0.209772315045985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0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>
      <a:glow rad="63500"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7AD3-F17A-46DC-B69F-E42CAF48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25</Pages>
  <Words>8165</Words>
  <Characters>46544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Громов</dc:creator>
  <cp:lastModifiedBy>Tr3ha</cp:lastModifiedBy>
  <cp:revision>8</cp:revision>
  <cp:lastPrinted>2021-04-22T12:33:00Z</cp:lastPrinted>
  <dcterms:created xsi:type="dcterms:W3CDTF">2022-05-06T06:41:00Z</dcterms:created>
  <dcterms:modified xsi:type="dcterms:W3CDTF">2023-01-16T10:47:00Z</dcterms:modified>
</cp:coreProperties>
</file>