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B" w:rsidRPr="00EF341A" w:rsidRDefault="0041380B" w:rsidP="00BA207D">
      <w:pPr>
        <w:pStyle w:val="a3"/>
        <w:ind w:left="1134"/>
        <w:rPr>
          <w:b/>
          <w:bCs/>
        </w:rPr>
      </w:pPr>
      <w:r w:rsidRPr="00EF341A">
        <w:rPr>
          <w:noProof/>
        </w:rPr>
        <w:drawing>
          <wp:inline distT="0" distB="0" distL="0" distR="0">
            <wp:extent cx="45720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E1" w:rsidRDefault="006176E1" w:rsidP="00776635">
      <w:pPr>
        <w:pStyle w:val="a3"/>
        <w:ind w:left="1134"/>
        <w:rPr>
          <w:b/>
          <w:bCs/>
        </w:rPr>
      </w:pPr>
    </w:p>
    <w:p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 xml:space="preserve">АДМИНИСТРАЦИЯ  НОЛИНСКОГО  РАЙОНА </w:t>
      </w:r>
    </w:p>
    <w:p w:rsidR="0041380B" w:rsidRPr="006176E1" w:rsidRDefault="0041380B" w:rsidP="00776635">
      <w:pPr>
        <w:pStyle w:val="a3"/>
        <w:ind w:left="1134"/>
        <w:rPr>
          <w:b/>
          <w:bCs/>
          <w:sz w:val="36"/>
          <w:szCs w:val="36"/>
        </w:rPr>
      </w:pPr>
    </w:p>
    <w:p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>КИРОВСКОЙ ОБЛАСТИ</w:t>
      </w:r>
    </w:p>
    <w:p w:rsidR="0041380B" w:rsidRPr="006176E1" w:rsidRDefault="0041380B" w:rsidP="00776635">
      <w:pPr>
        <w:ind w:left="1134"/>
        <w:jc w:val="center"/>
        <w:rPr>
          <w:b/>
          <w:bCs/>
          <w:sz w:val="36"/>
          <w:szCs w:val="36"/>
          <w:lang w:val="ru-RU"/>
        </w:rPr>
      </w:pPr>
    </w:p>
    <w:p w:rsidR="0041380B" w:rsidRPr="006176E1" w:rsidRDefault="0041380B" w:rsidP="00776635">
      <w:pPr>
        <w:ind w:left="1134"/>
        <w:jc w:val="center"/>
        <w:rPr>
          <w:b/>
          <w:bCs/>
          <w:sz w:val="32"/>
          <w:szCs w:val="32"/>
          <w:lang w:val="ru-RU"/>
        </w:rPr>
      </w:pPr>
      <w:r w:rsidRPr="006176E1">
        <w:rPr>
          <w:b/>
          <w:bCs/>
          <w:sz w:val="32"/>
          <w:szCs w:val="32"/>
          <w:lang w:val="ru-RU"/>
        </w:rPr>
        <w:t>ПОСТАНОВЛЕНИЕ</w:t>
      </w:r>
    </w:p>
    <w:p w:rsidR="0041380B" w:rsidRPr="00EF341A" w:rsidRDefault="0041380B" w:rsidP="00776635">
      <w:pPr>
        <w:ind w:left="1134"/>
        <w:jc w:val="center"/>
        <w:rPr>
          <w:sz w:val="28"/>
          <w:szCs w:val="28"/>
          <w:lang w:val="ru-RU"/>
        </w:rPr>
      </w:pPr>
    </w:p>
    <w:p w:rsidR="0041380B" w:rsidRPr="006176E1" w:rsidRDefault="000E47B5" w:rsidP="00BA207D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26.10.2022</w:t>
      </w:r>
      <w:r w:rsidR="00BA207D">
        <w:rPr>
          <w:sz w:val="32"/>
          <w:szCs w:val="32"/>
          <w:lang w:val="ru-RU"/>
        </w:rPr>
        <w:t xml:space="preserve">                                                                  </w:t>
      </w:r>
      <w:r>
        <w:rPr>
          <w:sz w:val="32"/>
          <w:szCs w:val="32"/>
          <w:lang w:val="ru-RU"/>
        </w:rPr>
        <w:t xml:space="preserve">                    </w:t>
      </w:r>
      <w:r w:rsidR="00BA207D">
        <w:rPr>
          <w:sz w:val="32"/>
          <w:szCs w:val="32"/>
          <w:lang w:val="ru-RU"/>
        </w:rPr>
        <w:t xml:space="preserve"> </w:t>
      </w:r>
      <w:r w:rsidR="00DC39DD">
        <w:rPr>
          <w:sz w:val="32"/>
          <w:szCs w:val="32"/>
          <w:lang w:val="ru-RU"/>
        </w:rPr>
        <w:t xml:space="preserve">№ </w:t>
      </w:r>
      <w:r>
        <w:rPr>
          <w:sz w:val="32"/>
          <w:szCs w:val="32"/>
          <w:lang w:val="ru-RU"/>
        </w:rPr>
        <w:t>734</w:t>
      </w:r>
    </w:p>
    <w:p w:rsidR="0041380B" w:rsidRPr="00EF341A" w:rsidRDefault="0041380B" w:rsidP="00776635">
      <w:pPr>
        <w:spacing w:after="480"/>
        <w:ind w:left="1134"/>
        <w:jc w:val="center"/>
        <w:rPr>
          <w:sz w:val="28"/>
          <w:szCs w:val="28"/>
          <w:lang w:val="ru-RU"/>
        </w:rPr>
      </w:pPr>
      <w:r w:rsidRPr="00EF341A">
        <w:rPr>
          <w:sz w:val="28"/>
          <w:szCs w:val="28"/>
          <w:lang w:val="ru-RU"/>
        </w:rPr>
        <w:t>г. Нолинск</w:t>
      </w:r>
    </w:p>
    <w:p w:rsidR="0041380B" w:rsidRPr="007168FB" w:rsidRDefault="00EF341A" w:rsidP="00776635">
      <w:pPr>
        <w:spacing w:after="480"/>
        <w:ind w:left="1134"/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>О внесении изменений в постановление администрации Н</w:t>
      </w:r>
      <w:r w:rsidR="00C96691">
        <w:rPr>
          <w:b/>
          <w:bCs/>
          <w:sz w:val="28"/>
          <w:szCs w:val="28"/>
          <w:lang w:val="ru-RU"/>
        </w:rPr>
        <w:t xml:space="preserve">олинского района от </w:t>
      </w:r>
      <w:r w:rsidR="00D701FF">
        <w:rPr>
          <w:b/>
          <w:bCs/>
          <w:sz w:val="28"/>
          <w:szCs w:val="28"/>
          <w:lang w:val="ru-RU"/>
        </w:rPr>
        <w:t>22</w:t>
      </w:r>
      <w:r w:rsidR="00FE5E84">
        <w:rPr>
          <w:b/>
          <w:bCs/>
          <w:sz w:val="28"/>
          <w:szCs w:val="28"/>
          <w:lang w:val="ru-RU"/>
        </w:rPr>
        <w:t>.</w:t>
      </w:r>
      <w:r w:rsidR="00D701FF">
        <w:rPr>
          <w:b/>
          <w:bCs/>
          <w:sz w:val="28"/>
          <w:szCs w:val="28"/>
          <w:lang w:val="ru-RU"/>
        </w:rPr>
        <w:t>12</w:t>
      </w:r>
      <w:r w:rsidR="00C96691">
        <w:rPr>
          <w:b/>
          <w:bCs/>
          <w:sz w:val="28"/>
          <w:szCs w:val="28"/>
          <w:lang w:val="ru-RU"/>
        </w:rPr>
        <w:t>.20</w:t>
      </w:r>
      <w:r w:rsidR="007168FB">
        <w:rPr>
          <w:b/>
          <w:bCs/>
          <w:sz w:val="28"/>
          <w:szCs w:val="28"/>
          <w:lang w:val="ru-RU"/>
        </w:rPr>
        <w:t>20</w:t>
      </w:r>
      <w:r w:rsidRPr="00EF341A">
        <w:rPr>
          <w:b/>
          <w:bCs/>
          <w:sz w:val="28"/>
          <w:szCs w:val="28"/>
          <w:lang w:val="ru-RU"/>
        </w:rPr>
        <w:t xml:space="preserve"> № </w:t>
      </w:r>
      <w:r w:rsidR="00D701FF">
        <w:rPr>
          <w:b/>
          <w:bCs/>
          <w:sz w:val="28"/>
          <w:szCs w:val="28"/>
          <w:lang w:val="ru-RU"/>
        </w:rPr>
        <w:t>1011</w:t>
      </w:r>
    </w:p>
    <w:p w:rsidR="00843287" w:rsidRDefault="00843287" w:rsidP="000E47B5">
      <w:pPr>
        <w:spacing w:line="324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 и в  связи с разработкой проекта бюджета на 2023 год и на плановый период 2024 и 2025 годов,  администрация Нолинского района ПОСТАНОВЛЯЕТ:</w:t>
      </w:r>
    </w:p>
    <w:p w:rsidR="00FF36B8" w:rsidRDefault="00FF1CE1" w:rsidP="000E47B5">
      <w:pPr>
        <w:spacing w:line="324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175C55">
        <w:rPr>
          <w:sz w:val="28"/>
          <w:szCs w:val="28"/>
          <w:lang w:val="ru-RU"/>
        </w:rPr>
        <w:t xml:space="preserve">Внести в </w:t>
      </w:r>
      <w:r w:rsidR="006176E1" w:rsidRPr="007168FB">
        <w:rPr>
          <w:sz w:val="28"/>
          <w:lang w:val="ru-RU"/>
        </w:rPr>
        <w:t>муниципальн</w:t>
      </w:r>
      <w:r w:rsidR="006176E1">
        <w:rPr>
          <w:sz w:val="28"/>
          <w:lang w:val="ru-RU"/>
        </w:rPr>
        <w:t>ую</w:t>
      </w:r>
      <w:r w:rsidR="006176E1" w:rsidRPr="007168FB">
        <w:rPr>
          <w:sz w:val="28"/>
          <w:lang w:val="ru-RU"/>
        </w:rPr>
        <w:t xml:space="preserve"> программ</w:t>
      </w:r>
      <w:r w:rsidR="006176E1">
        <w:rPr>
          <w:sz w:val="28"/>
          <w:lang w:val="ru-RU"/>
        </w:rPr>
        <w:t>у</w:t>
      </w:r>
      <w:r w:rsidR="006176E1" w:rsidRPr="007168FB">
        <w:rPr>
          <w:sz w:val="28"/>
          <w:lang w:val="ru-RU"/>
        </w:rPr>
        <w:t xml:space="preserve"> Нолинского района Кировской области </w:t>
      </w:r>
      <w:r w:rsidR="00E52C65" w:rsidRPr="00D701FF">
        <w:rPr>
          <w:sz w:val="28"/>
          <w:szCs w:val="28"/>
          <w:lang w:val="ru-RU"/>
        </w:rPr>
        <w:t>«</w:t>
      </w:r>
      <w:r w:rsidR="00E52C65" w:rsidRPr="00D701FF">
        <w:rPr>
          <w:rStyle w:val="StrongEmphasis"/>
          <w:b w:val="0"/>
          <w:sz w:val="28"/>
          <w:szCs w:val="28"/>
          <w:lang w:val="ru-RU"/>
        </w:rPr>
        <w:t>Формирование здорового образа жизни среди населения Нолинского муниципального района</w:t>
      </w:r>
      <w:r w:rsidR="00E52C65" w:rsidRPr="00D701FF">
        <w:rPr>
          <w:sz w:val="28"/>
          <w:szCs w:val="28"/>
          <w:lang w:val="ru-RU"/>
        </w:rPr>
        <w:t>»</w:t>
      </w:r>
      <w:r w:rsidR="006176E1">
        <w:rPr>
          <w:sz w:val="28"/>
          <w:szCs w:val="28"/>
          <w:lang w:val="ru-RU"/>
        </w:rPr>
        <w:t>(далее – муниципальная пр</w:t>
      </w:r>
      <w:r w:rsidR="005F7434">
        <w:rPr>
          <w:sz w:val="28"/>
          <w:szCs w:val="28"/>
          <w:lang w:val="ru-RU"/>
        </w:rPr>
        <w:t>о</w:t>
      </w:r>
      <w:r w:rsidR="006176E1">
        <w:rPr>
          <w:sz w:val="28"/>
          <w:szCs w:val="28"/>
          <w:lang w:val="ru-RU"/>
        </w:rPr>
        <w:t xml:space="preserve">грамма), утвержденную </w:t>
      </w:r>
      <w:r w:rsidR="00175C55">
        <w:rPr>
          <w:sz w:val="28"/>
          <w:szCs w:val="28"/>
          <w:lang w:val="ru-RU"/>
        </w:rPr>
        <w:t>постановление</w:t>
      </w:r>
      <w:r w:rsidR="006176E1">
        <w:rPr>
          <w:sz w:val="28"/>
          <w:szCs w:val="28"/>
          <w:lang w:val="ru-RU"/>
        </w:rPr>
        <w:t>м</w:t>
      </w:r>
      <w:r w:rsidR="00175C55">
        <w:rPr>
          <w:sz w:val="28"/>
          <w:szCs w:val="28"/>
          <w:lang w:val="ru-RU"/>
        </w:rPr>
        <w:t xml:space="preserve"> администрации Нолинского района от </w:t>
      </w:r>
      <w:r w:rsidR="00927F3A">
        <w:rPr>
          <w:sz w:val="28"/>
          <w:szCs w:val="28"/>
          <w:lang w:val="ru-RU"/>
        </w:rPr>
        <w:t>22</w:t>
      </w:r>
      <w:r w:rsidR="00175C55">
        <w:rPr>
          <w:sz w:val="28"/>
          <w:szCs w:val="28"/>
          <w:lang w:val="ru-RU"/>
        </w:rPr>
        <w:t>.</w:t>
      </w:r>
      <w:r w:rsidR="00927F3A">
        <w:rPr>
          <w:sz w:val="28"/>
          <w:szCs w:val="28"/>
          <w:lang w:val="ru-RU"/>
        </w:rPr>
        <w:t>12</w:t>
      </w:r>
      <w:r w:rsidR="00175C55">
        <w:rPr>
          <w:sz w:val="28"/>
          <w:szCs w:val="28"/>
          <w:lang w:val="ru-RU"/>
        </w:rPr>
        <w:t>.20</w:t>
      </w:r>
      <w:r w:rsidR="00475864">
        <w:rPr>
          <w:sz w:val="28"/>
          <w:szCs w:val="28"/>
          <w:lang w:val="ru-RU"/>
        </w:rPr>
        <w:t>20</w:t>
      </w:r>
      <w:r w:rsidR="00175C55">
        <w:rPr>
          <w:sz w:val="28"/>
          <w:szCs w:val="28"/>
          <w:lang w:val="ru-RU"/>
        </w:rPr>
        <w:t xml:space="preserve"> № </w:t>
      </w:r>
      <w:r w:rsidR="00927F3A">
        <w:rPr>
          <w:sz w:val="28"/>
          <w:szCs w:val="28"/>
          <w:lang w:val="ru-RU"/>
        </w:rPr>
        <w:t>1011</w:t>
      </w:r>
      <w:r w:rsidR="00FF36B8">
        <w:rPr>
          <w:sz w:val="28"/>
          <w:szCs w:val="28"/>
          <w:lang w:val="ru-RU"/>
        </w:rPr>
        <w:t xml:space="preserve"> следующие изменения:</w:t>
      </w:r>
    </w:p>
    <w:p w:rsidR="001E6F77" w:rsidRDefault="00FF36B8" w:rsidP="000E47B5">
      <w:pPr>
        <w:spacing w:line="324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2F2809">
        <w:rPr>
          <w:sz w:val="28"/>
          <w:szCs w:val="28"/>
          <w:lang w:val="ru-RU"/>
        </w:rPr>
        <w:t>.1.  в абзаце 13 раздела 2 «</w:t>
      </w:r>
      <w:r w:rsidR="002F2809" w:rsidRPr="002F2809">
        <w:rPr>
          <w:bCs/>
          <w:sz w:val="28"/>
          <w:szCs w:val="28"/>
          <w:lang w:val="ru-RU"/>
        </w:rPr>
        <w:t>Приоритеты политики органов местного самоуправления в сфере реализации муниципальной программы, цели,  задачи, целевые показатели эффективности реализации муниципальной программы, сроки реализации муниципальной программы</w:t>
      </w:r>
      <w:r w:rsidR="00BB4BEA">
        <w:rPr>
          <w:bCs/>
          <w:sz w:val="28"/>
          <w:szCs w:val="28"/>
          <w:lang w:val="ru-RU"/>
        </w:rPr>
        <w:t xml:space="preserve">» </w:t>
      </w:r>
      <w:r w:rsidR="00CE0BBB">
        <w:rPr>
          <w:bCs/>
          <w:sz w:val="28"/>
          <w:szCs w:val="28"/>
          <w:lang w:val="ru-RU"/>
        </w:rPr>
        <w:t>слова «2020-2024» заменить</w:t>
      </w:r>
      <w:r w:rsidR="007C62A7">
        <w:rPr>
          <w:bCs/>
          <w:sz w:val="28"/>
          <w:szCs w:val="28"/>
          <w:lang w:val="ru-RU"/>
        </w:rPr>
        <w:t xml:space="preserve"> словами </w:t>
      </w:r>
      <w:r w:rsidR="00CE0BBB">
        <w:rPr>
          <w:bCs/>
          <w:sz w:val="28"/>
          <w:szCs w:val="28"/>
          <w:lang w:val="ru-RU"/>
        </w:rPr>
        <w:t xml:space="preserve"> «2020-2030».</w:t>
      </w:r>
    </w:p>
    <w:p w:rsidR="0040014F" w:rsidRPr="00BA207D" w:rsidRDefault="0040014F" w:rsidP="005D545F">
      <w:pPr>
        <w:rPr>
          <w:sz w:val="72"/>
          <w:szCs w:val="72"/>
          <w:lang w:val="ru-RU"/>
        </w:rPr>
      </w:pPr>
    </w:p>
    <w:p w:rsidR="0041380B" w:rsidRPr="00EF341A" w:rsidRDefault="00461AB1" w:rsidP="005D545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1380B" w:rsidRPr="00EF341A">
        <w:rPr>
          <w:sz w:val="28"/>
          <w:szCs w:val="28"/>
          <w:lang w:val="ru-RU"/>
        </w:rPr>
        <w:t>лава администрации</w:t>
      </w:r>
    </w:p>
    <w:p w:rsidR="00C353FA" w:rsidRDefault="000E47B5" w:rsidP="005D545F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Нолинского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</w:t>
      </w:r>
      <w:r w:rsidR="0041380B" w:rsidRPr="00EF341A">
        <w:rPr>
          <w:sz w:val="28"/>
          <w:szCs w:val="28"/>
          <w:lang w:val="ru-RU"/>
        </w:rPr>
        <w:t>Н.</w:t>
      </w:r>
      <w:r w:rsidR="00BA207D">
        <w:rPr>
          <w:sz w:val="28"/>
          <w:szCs w:val="28"/>
          <w:lang w:val="ru-RU"/>
        </w:rPr>
        <w:t xml:space="preserve"> </w:t>
      </w:r>
      <w:r w:rsidR="00FF1CE1">
        <w:rPr>
          <w:sz w:val="28"/>
          <w:szCs w:val="28"/>
          <w:lang w:val="ru-RU"/>
        </w:rPr>
        <w:t>Н</w:t>
      </w:r>
      <w:r w:rsidR="0041380B" w:rsidRPr="00EF341A">
        <w:rPr>
          <w:sz w:val="28"/>
          <w:szCs w:val="28"/>
          <w:lang w:val="ru-RU"/>
        </w:rPr>
        <w:t>.</w:t>
      </w:r>
      <w:r w:rsidR="00BA207D">
        <w:rPr>
          <w:sz w:val="28"/>
          <w:szCs w:val="28"/>
          <w:lang w:val="ru-RU"/>
        </w:rPr>
        <w:t xml:space="preserve"> </w:t>
      </w:r>
      <w:r w:rsidR="00FF1CE1">
        <w:rPr>
          <w:sz w:val="28"/>
          <w:szCs w:val="28"/>
          <w:lang w:val="ru-RU"/>
        </w:rPr>
        <w:t>Грудцын</w:t>
      </w:r>
    </w:p>
    <w:p w:rsidR="00390F8C" w:rsidRDefault="00390F8C" w:rsidP="005D545F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</w:p>
    <w:p w:rsidR="0092223B" w:rsidRDefault="0092223B" w:rsidP="005D545F">
      <w:pPr>
        <w:jc w:val="both"/>
        <w:rPr>
          <w:szCs w:val="28"/>
          <w:lang w:val="ru-RU"/>
        </w:rPr>
      </w:pPr>
      <w:r w:rsidRPr="0092223B">
        <w:rPr>
          <w:sz w:val="28"/>
          <w:szCs w:val="28"/>
          <w:lang w:val="ru-RU"/>
        </w:rPr>
        <w:t xml:space="preserve">Разослать: в дело, бухгалтерия, финансовое управление, </w:t>
      </w:r>
      <w:r w:rsidR="00911C8A">
        <w:rPr>
          <w:sz w:val="28"/>
          <w:szCs w:val="28"/>
          <w:lang w:val="ru-RU"/>
        </w:rPr>
        <w:t>отдел экономики, А.В.Филимонову</w:t>
      </w:r>
    </w:p>
    <w:p w:rsidR="00107837" w:rsidRPr="0092223B" w:rsidRDefault="00107837" w:rsidP="005D545F">
      <w:pPr>
        <w:jc w:val="both"/>
        <w:rPr>
          <w:szCs w:val="28"/>
          <w:lang w:val="ru-RU"/>
        </w:rPr>
      </w:pPr>
    </w:p>
    <w:p w:rsidR="00415990" w:rsidRDefault="00415990" w:rsidP="00776635">
      <w:pPr>
        <w:pStyle w:val="a8"/>
        <w:spacing w:after="0"/>
        <w:ind w:left="1134" w:firstLine="0"/>
      </w:pPr>
    </w:p>
    <w:p w:rsidR="00184454" w:rsidRDefault="00184454" w:rsidP="00982524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  <w:sectPr w:rsidR="00184454" w:rsidSect="00BA207D">
          <w:pgSz w:w="11906" w:h="16838"/>
          <w:pgMar w:top="567" w:right="964" w:bottom="1134" w:left="1531" w:header="709" w:footer="709" w:gutter="0"/>
          <w:cols w:space="708"/>
          <w:docGrid w:linePitch="360"/>
        </w:sectPr>
      </w:pPr>
    </w:p>
    <w:p w:rsidR="00622330" w:rsidRPr="00982524" w:rsidRDefault="00622330" w:rsidP="000E47B5">
      <w:pPr>
        <w:tabs>
          <w:tab w:val="left" w:pos="1755"/>
        </w:tabs>
        <w:rPr>
          <w:lang w:val="ru-RU" w:eastAsia="zh-CN" w:bidi="hi-IN"/>
        </w:rPr>
      </w:pPr>
    </w:p>
    <w:sectPr w:rsidR="00622330" w:rsidRPr="00982524" w:rsidSect="0018445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B96"/>
    <w:multiLevelType w:val="multilevel"/>
    <w:tmpl w:val="0750D7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53" w:hanging="360"/>
      </w:pPr>
    </w:lvl>
    <w:lvl w:ilvl="2">
      <w:start w:val="1"/>
      <w:numFmt w:val="decimal"/>
      <w:lvlText w:val="%1.%2.%3."/>
      <w:lvlJc w:val="left"/>
      <w:pPr>
        <w:ind w:left="3906" w:hanging="720"/>
      </w:pPr>
    </w:lvl>
    <w:lvl w:ilvl="3">
      <w:start w:val="1"/>
      <w:numFmt w:val="decimal"/>
      <w:lvlText w:val="%1.%2.%3.%4."/>
      <w:lvlJc w:val="left"/>
      <w:pPr>
        <w:ind w:left="5499" w:hanging="720"/>
      </w:pPr>
    </w:lvl>
    <w:lvl w:ilvl="4">
      <w:start w:val="1"/>
      <w:numFmt w:val="decimal"/>
      <w:lvlText w:val="%1.%2.%3.%4.%5."/>
      <w:lvlJc w:val="left"/>
      <w:pPr>
        <w:ind w:left="7452" w:hanging="1080"/>
      </w:pPr>
    </w:lvl>
    <w:lvl w:ilvl="5">
      <w:start w:val="1"/>
      <w:numFmt w:val="decimal"/>
      <w:lvlText w:val="%1.%2.%3.%4.%5.%6."/>
      <w:lvlJc w:val="left"/>
      <w:pPr>
        <w:ind w:left="9045" w:hanging="1080"/>
      </w:pPr>
    </w:lvl>
    <w:lvl w:ilvl="6">
      <w:start w:val="1"/>
      <w:numFmt w:val="decimal"/>
      <w:lvlText w:val="%1.%2.%3.%4.%5.%6.%7."/>
      <w:lvlJc w:val="left"/>
      <w:pPr>
        <w:ind w:left="10998" w:hanging="1440"/>
      </w:pPr>
    </w:lvl>
    <w:lvl w:ilvl="7">
      <w:start w:val="1"/>
      <w:numFmt w:val="decimal"/>
      <w:lvlText w:val="%1.%2.%3.%4.%5.%6.%7.%8."/>
      <w:lvlJc w:val="left"/>
      <w:pPr>
        <w:ind w:left="12591" w:hanging="1440"/>
      </w:pPr>
    </w:lvl>
    <w:lvl w:ilvl="8">
      <w:start w:val="1"/>
      <w:numFmt w:val="decimal"/>
      <w:lvlText w:val="%1.%2.%3.%4.%5.%6.%7.%8.%9."/>
      <w:lvlJc w:val="left"/>
      <w:pPr>
        <w:ind w:left="14544" w:hanging="1800"/>
      </w:pPr>
    </w:lvl>
  </w:abstractNum>
  <w:abstractNum w:abstractNumId="1">
    <w:nsid w:val="50BC79BE"/>
    <w:multiLevelType w:val="multilevel"/>
    <w:tmpl w:val="4B4E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801178D"/>
    <w:multiLevelType w:val="multilevel"/>
    <w:tmpl w:val="67C0A3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593" w:hanging="885"/>
      </w:pPr>
    </w:lvl>
    <w:lvl w:ilvl="2">
      <w:start w:val="1"/>
      <w:numFmt w:val="decimal"/>
      <w:isLgl/>
      <w:lvlText w:val="%1.%2.%3"/>
      <w:lvlJc w:val="left"/>
      <w:pPr>
        <w:ind w:left="1596" w:hanging="885"/>
      </w:pPr>
    </w:lvl>
    <w:lvl w:ilvl="3">
      <w:start w:val="1"/>
      <w:numFmt w:val="decimal"/>
      <w:isLgl/>
      <w:lvlText w:val="%1.%2.%3.%4"/>
      <w:lvlJc w:val="left"/>
      <w:pPr>
        <w:ind w:left="1599" w:hanging="885"/>
      </w:pPr>
    </w:lvl>
    <w:lvl w:ilvl="4">
      <w:start w:val="1"/>
      <w:numFmt w:val="decimal"/>
      <w:isLgl/>
      <w:lvlText w:val="%1.%2.%3.%4.%5"/>
      <w:lvlJc w:val="left"/>
      <w:pPr>
        <w:ind w:left="1797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3" w:hanging="1440"/>
      </w:p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0B"/>
    <w:rsid w:val="00026145"/>
    <w:rsid w:val="00040ADD"/>
    <w:rsid w:val="00057F25"/>
    <w:rsid w:val="00066811"/>
    <w:rsid w:val="00070DFA"/>
    <w:rsid w:val="00073999"/>
    <w:rsid w:val="00087C12"/>
    <w:rsid w:val="000A1A2B"/>
    <w:rsid w:val="000D7FA9"/>
    <w:rsid w:val="000E47B5"/>
    <w:rsid w:val="00107837"/>
    <w:rsid w:val="00113378"/>
    <w:rsid w:val="0011412A"/>
    <w:rsid w:val="001331B3"/>
    <w:rsid w:val="00143E9B"/>
    <w:rsid w:val="0016233B"/>
    <w:rsid w:val="00166983"/>
    <w:rsid w:val="00175C55"/>
    <w:rsid w:val="00184454"/>
    <w:rsid w:val="00185408"/>
    <w:rsid w:val="001A161D"/>
    <w:rsid w:val="001B067F"/>
    <w:rsid w:val="001B0758"/>
    <w:rsid w:val="001D2213"/>
    <w:rsid w:val="001D7B4B"/>
    <w:rsid w:val="001E1231"/>
    <w:rsid w:val="001E6F77"/>
    <w:rsid w:val="001F47D4"/>
    <w:rsid w:val="001F66AD"/>
    <w:rsid w:val="00200C3A"/>
    <w:rsid w:val="00201C22"/>
    <w:rsid w:val="00206251"/>
    <w:rsid w:val="002228AE"/>
    <w:rsid w:val="00222BA5"/>
    <w:rsid w:val="00230628"/>
    <w:rsid w:val="00246BEC"/>
    <w:rsid w:val="0026059C"/>
    <w:rsid w:val="0026637C"/>
    <w:rsid w:val="002A13EC"/>
    <w:rsid w:val="002C03CD"/>
    <w:rsid w:val="002D32CA"/>
    <w:rsid w:val="002E7BEE"/>
    <w:rsid w:val="002F0D10"/>
    <w:rsid w:val="002F2809"/>
    <w:rsid w:val="00305EFA"/>
    <w:rsid w:val="003074CF"/>
    <w:rsid w:val="00311497"/>
    <w:rsid w:val="003169C6"/>
    <w:rsid w:val="00316E37"/>
    <w:rsid w:val="003238AD"/>
    <w:rsid w:val="00330B38"/>
    <w:rsid w:val="003312A9"/>
    <w:rsid w:val="003372B2"/>
    <w:rsid w:val="00337C8A"/>
    <w:rsid w:val="00341665"/>
    <w:rsid w:val="00357F47"/>
    <w:rsid w:val="00390F8C"/>
    <w:rsid w:val="003971FF"/>
    <w:rsid w:val="003A21E6"/>
    <w:rsid w:val="003B0C3A"/>
    <w:rsid w:val="003C62A4"/>
    <w:rsid w:val="003E7A3A"/>
    <w:rsid w:val="0040014F"/>
    <w:rsid w:val="0040351B"/>
    <w:rsid w:val="004117C0"/>
    <w:rsid w:val="00412E40"/>
    <w:rsid w:val="0041380B"/>
    <w:rsid w:val="00415990"/>
    <w:rsid w:val="00436D56"/>
    <w:rsid w:val="004420EB"/>
    <w:rsid w:val="00461AB1"/>
    <w:rsid w:val="00467CC7"/>
    <w:rsid w:val="00475864"/>
    <w:rsid w:val="004759B1"/>
    <w:rsid w:val="004A07D9"/>
    <w:rsid w:val="004B65C8"/>
    <w:rsid w:val="004D1D46"/>
    <w:rsid w:val="004E0F81"/>
    <w:rsid w:val="004E316F"/>
    <w:rsid w:val="004F2E64"/>
    <w:rsid w:val="004F69A2"/>
    <w:rsid w:val="00516E18"/>
    <w:rsid w:val="00540ECE"/>
    <w:rsid w:val="005470EB"/>
    <w:rsid w:val="005605DD"/>
    <w:rsid w:val="0057127C"/>
    <w:rsid w:val="00573E77"/>
    <w:rsid w:val="0059575F"/>
    <w:rsid w:val="005B7320"/>
    <w:rsid w:val="005D545F"/>
    <w:rsid w:val="005F7434"/>
    <w:rsid w:val="006176E1"/>
    <w:rsid w:val="00620C7E"/>
    <w:rsid w:val="00622330"/>
    <w:rsid w:val="00643D77"/>
    <w:rsid w:val="00667261"/>
    <w:rsid w:val="00672042"/>
    <w:rsid w:val="00677156"/>
    <w:rsid w:val="006871E6"/>
    <w:rsid w:val="0069159F"/>
    <w:rsid w:val="006A77E0"/>
    <w:rsid w:val="006B1D59"/>
    <w:rsid w:val="006C3052"/>
    <w:rsid w:val="006C5100"/>
    <w:rsid w:val="006C67D5"/>
    <w:rsid w:val="006D48DD"/>
    <w:rsid w:val="007168FB"/>
    <w:rsid w:val="00717A1D"/>
    <w:rsid w:val="007332C0"/>
    <w:rsid w:val="007347DA"/>
    <w:rsid w:val="007464BA"/>
    <w:rsid w:val="007549F7"/>
    <w:rsid w:val="00755AF1"/>
    <w:rsid w:val="00762B4A"/>
    <w:rsid w:val="00775F63"/>
    <w:rsid w:val="00776635"/>
    <w:rsid w:val="007825DD"/>
    <w:rsid w:val="007B18C6"/>
    <w:rsid w:val="007C0061"/>
    <w:rsid w:val="007C429E"/>
    <w:rsid w:val="007C62A7"/>
    <w:rsid w:val="007D3891"/>
    <w:rsid w:val="007E18B0"/>
    <w:rsid w:val="007E415A"/>
    <w:rsid w:val="008053DD"/>
    <w:rsid w:val="00805D86"/>
    <w:rsid w:val="00812693"/>
    <w:rsid w:val="00812C9E"/>
    <w:rsid w:val="008171C1"/>
    <w:rsid w:val="00843287"/>
    <w:rsid w:val="00864C3F"/>
    <w:rsid w:val="008656B9"/>
    <w:rsid w:val="00871A6C"/>
    <w:rsid w:val="00880B2C"/>
    <w:rsid w:val="008850A9"/>
    <w:rsid w:val="00894571"/>
    <w:rsid w:val="008976C2"/>
    <w:rsid w:val="008C5A4D"/>
    <w:rsid w:val="008C7288"/>
    <w:rsid w:val="008D58DF"/>
    <w:rsid w:val="008D7B2B"/>
    <w:rsid w:val="008E3182"/>
    <w:rsid w:val="0090494F"/>
    <w:rsid w:val="00911C8A"/>
    <w:rsid w:val="00913D4B"/>
    <w:rsid w:val="0092223B"/>
    <w:rsid w:val="00927F3A"/>
    <w:rsid w:val="00941477"/>
    <w:rsid w:val="00954157"/>
    <w:rsid w:val="009649D8"/>
    <w:rsid w:val="00966755"/>
    <w:rsid w:val="00977933"/>
    <w:rsid w:val="00982524"/>
    <w:rsid w:val="00986C8F"/>
    <w:rsid w:val="00991B0D"/>
    <w:rsid w:val="0099536B"/>
    <w:rsid w:val="009B1598"/>
    <w:rsid w:val="009B53D4"/>
    <w:rsid w:val="009F1963"/>
    <w:rsid w:val="009F3B2A"/>
    <w:rsid w:val="009F5828"/>
    <w:rsid w:val="00A179BC"/>
    <w:rsid w:val="00A34911"/>
    <w:rsid w:val="00A40F55"/>
    <w:rsid w:val="00A432A6"/>
    <w:rsid w:val="00A43722"/>
    <w:rsid w:val="00A43992"/>
    <w:rsid w:val="00A777B2"/>
    <w:rsid w:val="00A80BD2"/>
    <w:rsid w:val="00A80DB3"/>
    <w:rsid w:val="00A95D94"/>
    <w:rsid w:val="00A96F41"/>
    <w:rsid w:val="00AA27AA"/>
    <w:rsid w:val="00AB14F4"/>
    <w:rsid w:val="00AC2BF1"/>
    <w:rsid w:val="00AD1667"/>
    <w:rsid w:val="00AE63A7"/>
    <w:rsid w:val="00AF2F39"/>
    <w:rsid w:val="00AF328E"/>
    <w:rsid w:val="00AF3C75"/>
    <w:rsid w:val="00AF6C9C"/>
    <w:rsid w:val="00B1390C"/>
    <w:rsid w:val="00B3243F"/>
    <w:rsid w:val="00B3467A"/>
    <w:rsid w:val="00B447F4"/>
    <w:rsid w:val="00B4645F"/>
    <w:rsid w:val="00B510B7"/>
    <w:rsid w:val="00B57611"/>
    <w:rsid w:val="00B651DD"/>
    <w:rsid w:val="00B66093"/>
    <w:rsid w:val="00B80117"/>
    <w:rsid w:val="00B80F7E"/>
    <w:rsid w:val="00B82FEA"/>
    <w:rsid w:val="00B873A5"/>
    <w:rsid w:val="00BA18C5"/>
    <w:rsid w:val="00BA207D"/>
    <w:rsid w:val="00BA3324"/>
    <w:rsid w:val="00BA7C0C"/>
    <w:rsid w:val="00BB4BEA"/>
    <w:rsid w:val="00BB6689"/>
    <w:rsid w:val="00BC4B36"/>
    <w:rsid w:val="00BE42C7"/>
    <w:rsid w:val="00BE5A1B"/>
    <w:rsid w:val="00C03513"/>
    <w:rsid w:val="00C05E0B"/>
    <w:rsid w:val="00C24E7B"/>
    <w:rsid w:val="00C32218"/>
    <w:rsid w:val="00C32B3F"/>
    <w:rsid w:val="00C353FA"/>
    <w:rsid w:val="00C37DCC"/>
    <w:rsid w:val="00C46ECD"/>
    <w:rsid w:val="00C61CFA"/>
    <w:rsid w:val="00C6550D"/>
    <w:rsid w:val="00C839E5"/>
    <w:rsid w:val="00C857F3"/>
    <w:rsid w:val="00C87DD3"/>
    <w:rsid w:val="00C96691"/>
    <w:rsid w:val="00C969A5"/>
    <w:rsid w:val="00CD0C74"/>
    <w:rsid w:val="00CE0BBB"/>
    <w:rsid w:val="00CF5227"/>
    <w:rsid w:val="00D12097"/>
    <w:rsid w:val="00D24AB0"/>
    <w:rsid w:val="00D36D6F"/>
    <w:rsid w:val="00D6136E"/>
    <w:rsid w:val="00D701FF"/>
    <w:rsid w:val="00D8025D"/>
    <w:rsid w:val="00D94B75"/>
    <w:rsid w:val="00D95222"/>
    <w:rsid w:val="00DA1D1A"/>
    <w:rsid w:val="00DA5185"/>
    <w:rsid w:val="00DB246B"/>
    <w:rsid w:val="00DB2F67"/>
    <w:rsid w:val="00DC0EC4"/>
    <w:rsid w:val="00DC39DD"/>
    <w:rsid w:val="00DC7A35"/>
    <w:rsid w:val="00DE76EA"/>
    <w:rsid w:val="00DF30CA"/>
    <w:rsid w:val="00E23734"/>
    <w:rsid w:val="00E32A42"/>
    <w:rsid w:val="00E44277"/>
    <w:rsid w:val="00E478C6"/>
    <w:rsid w:val="00E52C65"/>
    <w:rsid w:val="00E62B37"/>
    <w:rsid w:val="00E7351D"/>
    <w:rsid w:val="00E75017"/>
    <w:rsid w:val="00E77550"/>
    <w:rsid w:val="00E93342"/>
    <w:rsid w:val="00E93444"/>
    <w:rsid w:val="00E9445B"/>
    <w:rsid w:val="00EB1B18"/>
    <w:rsid w:val="00EB7656"/>
    <w:rsid w:val="00EE26D0"/>
    <w:rsid w:val="00EE2DD5"/>
    <w:rsid w:val="00EF1512"/>
    <w:rsid w:val="00EF341A"/>
    <w:rsid w:val="00F007B7"/>
    <w:rsid w:val="00F0190A"/>
    <w:rsid w:val="00F01E5D"/>
    <w:rsid w:val="00F1027A"/>
    <w:rsid w:val="00F2051F"/>
    <w:rsid w:val="00F37807"/>
    <w:rsid w:val="00F45115"/>
    <w:rsid w:val="00F62B00"/>
    <w:rsid w:val="00F649BD"/>
    <w:rsid w:val="00F673B2"/>
    <w:rsid w:val="00F83E82"/>
    <w:rsid w:val="00F840CB"/>
    <w:rsid w:val="00FC0942"/>
    <w:rsid w:val="00FC2696"/>
    <w:rsid w:val="00FD6D74"/>
    <w:rsid w:val="00FE0664"/>
    <w:rsid w:val="00FE5E84"/>
    <w:rsid w:val="00FF1CE1"/>
    <w:rsid w:val="00FF3568"/>
    <w:rsid w:val="00FF36B8"/>
    <w:rsid w:val="00F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E52C65"/>
    <w:rPr>
      <w:b/>
      <w:bCs/>
    </w:rPr>
  </w:style>
  <w:style w:type="paragraph" w:customStyle="1" w:styleId="TableContents">
    <w:name w:val="Table Contents"/>
    <w:basedOn w:val="a"/>
    <w:rsid w:val="00F83E82"/>
    <w:pPr>
      <w:widowControl/>
      <w:suppressLineNumbers/>
      <w:suppressAutoHyphens/>
      <w:adjustRightInd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customStyle="1" w:styleId="Standard">
    <w:name w:val="Standard"/>
    <w:rsid w:val="00200C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00C3A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E52C65"/>
    <w:rPr>
      <w:b/>
      <w:bCs/>
    </w:rPr>
  </w:style>
  <w:style w:type="paragraph" w:customStyle="1" w:styleId="TableContents">
    <w:name w:val="Table Contents"/>
    <w:basedOn w:val="a"/>
    <w:rsid w:val="00F83E82"/>
    <w:pPr>
      <w:widowControl/>
      <w:suppressLineNumbers/>
      <w:suppressAutoHyphens/>
      <w:adjustRightInd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customStyle="1" w:styleId="Standard">
    <w:name w:val="Standard"/>
    <w:rsid w:val="00200C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00C3A"/>
    <w:pPr>
      <w:spacing w:after="140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0513-F073-4EAC-A687-4404E15F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Анастасия</cp:lastModifiedBy>
  <cp:revision>2</cp:revision>
  <cp:lastPrinted>2022-10-27T05:10:00Z</cp:lastPrinted>
  <dcterms:created xsi:type="dcterms:W3CDTF">2022-10-27T05:11:00Z</dcterms:created>
  <dcterms:modified xsi:type="dcterms:W3CDTF">2022-10-27T05:11:00Z</dcterms:modified>
</cp:coreProperties>
</file>