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EF" w:rsidRDefault="00974DEF" w:rsidP="00974DEF">
      <w:pPr>
        <w:pStyle w:val="a3"/>
        <w:tabs>
          <w:tab w:val="left" w:pos="900"/>
          <w:tab w:val="left" w:pos="1080"/>
          <w:tab w:val="left" w:pos="3600"/>
        </w:tabs>
        <w:rPr>
          <w:b/>
          <w:noProof/>
          <w:sz w:val="30"/>
          <w:szCs w:val="30"/>
        </w:rPr>
      </w:pPr>
      <w:r>
        <w:rPr>
          <w:b/>
          <w:noProof/>
        </w:rPr>
        <w:drawing>
          <wp:inline distT="0" distB="0" distL="0" distR="0">
            <wp:extent cx="461010" cy="570865"/>
            <wp:effectExtent l="19050" t="0" r="0" b="0"/>
            <wp:docPr id="2" name="Рисунок 1" descr="Описание: Описание: 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олинский МР герб"/>
                    <pic:cNvPicPr>
                      <a:picLocks noChangeAspect="1" noChangeArrowheads="1"/>
                    </pic:cNvPicPr>
                  </pic:nvPicPr>
                  <pic:blipFill>
                    <a:blip r:embed="rId6"/>
                    <a:srcRect/>
                    <a:stretch>
                      <a:fillRect/>
                    </a:stretch>
                  </pic:blipFill>
                  <pic:spPr bwMode="auto">
                    <a:xfrm>
                      <a:off x="0" y="0"/>
                      <a:ext cx="461010" cy="570865"/>
                    </a:xfrm>
                    <a:prstGeom prst="rect">
                      <a:avLst/>
                    </a:prstGeom>
                    <a:noFill/>
                    <a:ln w="9525">
                      <a:noFill/>
                      <a:miter lim="800000"/>
                      <a:headEnd/>
                      <a:tailEnd/>
                    </a:ln>
                  </pic:spPr>
                </pic:pic>
              </a:graphicData>
            </a:graphic>
          </wp:inline>
        </w:drawing>
      </w:r>
    </w:p>
    <w:p w:rsidR="00974DEF" w:rsidRDefault="00974DEF" w:rsidP="00974DEF">
      <w:pPr>
        <w:pStyle w:val="a3"/>
        <w:tabs>
          <w:tab w:val="left" w:pos="900"/>
          <w:tab w:val="left" w:pos="1080"/>
          <w:tab w:val="left" w:pos="3600"/>
        </w:tabs>
        <w:rPr>
          <w:b/>
          <w:noProof/>
          <w:sz w:val="36"/>
          <w:szCs w:val="36"/>
        </w:rPr>
      </w:pPr>
    </w:p>
    <w:p w:rsidR="00974DEF" w:rsidRPr="00484727" w:rsidRDefault="00974DEF" w:rsidP="00974DEF">
      <w:pPr>
        <w:pStyle w:val="a3"/>
        <w:tabs>
          <w:tab w:val="left" w:pos="900"/>
          <w:tab w:val="left" w:pos="1080"/>
          <w:tab w:val="left" w:pos="3600"/>
        </w:tabs>
        <w:rPr>
          <w:b/>
        </w:rPr>
      </w:pPr>
      <w:r w:rsidRPr="00484727">
        <w:rPr>
          <w:b/>
        </w:rPr>
        <w:t>АДМИНИСТРАЦИЯ  НОЛИНСКОГО  РАЙОНА</w:t>
      </w:r>
    </w:p>
    <w:p w:rsidR="00974DEF" w:rsidRPr="00484727" w:rsidRDefault="00974DEF" w:rsidP="00974DEF">
      <w:pPr>
        <w:pStyle w:val="a3"/>
        <w:tabs>
          <w:tab w:val="left" w:pos="900"/>
          <w:tab w:val="left" w:pos="1080"/>
          <w:tab w:val="left" w:pos="3600"/>
        </w:tabs>
        <w:rPr>
          <w:b/>
          <w:sz w:val="36"/>
          <w:szCs w:val="36"/>
        </w:rPr>
      </w:pPr>
    </w:p>
    <w:p w:rsidR="00974DEF" w:rsidRPr="00484727" w:rsidRDefault="00974DEF" w:rsidP="00974DEF">
      <w:pPr>
        <w:pStyle w:val="a3"/>
        <w:tabs>
          <w:tab w:val="left" w:pos="900"/>
          <w:tab w:val="left" w:pos="1080"/>
          <w:tab w:val="left" w:pos="3600"/>
        </w:tabs>
        <w:rPr>
          <w:b/>
        </w:rPr>
      </w:pPr>
      <w:r w:rsidRPr="00484727">
        <w:rPr>
          <w:b/>
        </w:rPr>
        <w:t>КИРОВСКОЙ ОБЛАСТИ</w:t>
      </w:r>
    </w:p>
    <w:p w:rsidR="00974DEF" w:rsidRDefault="00974DEF" w:rsidP="00974DEF">
      <w:pPr>
        <w:tabs>
          <w:tab w:val="left" w:pos="900"/>
          <w:tab w:val="left" w:pos="1080"/>
          <w:tab w:val="left" w:pos="3600"/>
        </w:tabs>
        <w:jc w:val="center"/>
        <w:rPr>
          <w:b/>
          <w:sz w:val="36"/>
          <w:szCs w:val="36"/>
        </w:rPr>
      </w:pPr>
    </w:p>
    <w:p w:rsidR="00974DEF" w:rsidRDefault="00974DEF" w:rsidP="00974DEF">
      <w:pPr>
        <w:jc w:val="center"/>
        <w:rPr>
          <w:b/>
          <w:sz w:val="28"/>
          <w:szCs w:val="28"/>
        </w:rPr>
      </w:pPr>
      <w:r>
        <w:rPr>
          <w:b/>
          <w:sz w:val="28"/>
          <w:szCs w:val="28"/>
        </w:rPr>
        <w:t>ПОСТАНОВЛЕНИЕ</w:t>
      </w:r>
    </w:p>
    <w:p w:rsidR="00974DEF" w:rsidRDefault="00974DEF" w:rsidP="00974DEF">
      <w:pPr>
        <w:jc w:val="center"/>
        <w:rPr>
          <w:sz w:val="36"/>
          <w:szCs w:val="36"/>
        </w:rPr>
      </w:pPr>
    </w:p>
    <w:p w:rsidR="00974DEF" w:rsidRDefault="00935CBB" w:rsidP="00974DEF">
      <w:pPr>
        <w:jc w:val="center"/>
        <w:rPr>
          <w:sz w:val="28"/>
          <w:szCs w:val="28"/>
        </w:rPr>
      </w:pPr>
      <w:r>
        <w:rPr>
          <w:sz w:val="28"/>
          <w:szCs w:val="28"/>
        </w:rPr>
        <w:t>26.09.2022</w:t>
      </w:r>
      <w:r w:rsidR="00974DEF">
        <w:rPr>
          <w:sz w:val="28"/>
          <w:szCs w:val="28"/>
        </w:rPr>
        <w:tab/>
      </w:r>
      <w:r w:rsidR="00974DEF">
        <w:rPr>
          <w:sz w:val="28"/>
          <w:szCs w:val="28"/>
        </w:rPr>
        <w:tab/>
      </w:r>
      <w:r w:rsidR="00974DEF">
        <w:rPr>
          <w:sz w:val="28"/>
          <w:szCs w:val="28"/>
        </w:rPr>
        <w:tab/>
      </w:r>
      <w:r w:rsidR="00974DEF">
        <w:rPr>
          <w:sz w:val="28"/>
          <w:szCs w:val="28"/>
        </w:rPr>
        <w:tab/>
      </w:r>
      <w:r w:rsidR="00974DEF">
        <w:rPr>
          <w:sz w:val="28"/>
          <w:szCs w:val="28"/>
        </w:rPr>
        <w:tab/>
      </w:r>
      <w:r w:rsidR="00974DEF">
        <w:rPr>
          <w:sz w:val="28"/>
          <w:szCs w:val="28"/>
        </w:rPr>
        <w:tab/>
      </w:r>
      <w:r w:rsidR="00974DEF">
        <w:rPr>
          <w:sz w:val="28"/>
          <w:szCs w:val="28"/>
        </w:rPr>
        <w:tab/>
      </w:r>
      <w:r w:rsidR="00D862E0">
        <w:rPr>
          <w:sz w:val="28"/>
          <w:szCs w:val="28"/>
        </w:rPr>
        <w:t xml:space="preserve">                                        </w:t>
      </w:r>
      <w:r>
        <w:rPr>
          <w:sz w:val="28"/>
          <w:szCs w:val="28"/>
        </w:rPr>
        <w:t>№ 637</w:t>
      </w:r>
    </w:p>
    <w:p w:rsidR="00974DEF" w:rsidRDefault="00974DEF" w:rsidP="00974DEF">
      <w:pPr>
        <w:jc w:val="center"/>
        <w:rPr>
          <w:sz w:val="28"/>
          <w:szCs w:val="28"/>
        </w:rPr>
      </w:pPr>
      <w:r>
        <w:rPr>
          <w:sz w:val="28"/>
          <w:szCs w:val="28"/>
        </w:rPr>
        <w:t>г. Нолинск</w:t>
      </w:r>
    </w:p>
    <w:p w:rsidR="00974DEF" w:rsidRPr="00DA22BA" w:rsidRDefault="00974DEF" w:rsidP="00974DEF">
      <w:pPr>
        <w:jc w:val="center"/>
        <w:rPr>
          <w:sz w:val="40"/>
          <w:szCs w:val="40"/>
        </w:rPr>
      </w:pPr>
    </w:p>
    <w:p w:rsidR="003F366A" w:rsidRDefault="003F366A" w:rsidP="003F366A">
      <w:pPr>
        <w:tabs>
          <w:tab w:val="left" w:pos="9356"/>
        </w:tabs>
        <w:ind w:right="-2"/>
        <w:jc w:val="center"/>
        <w:rPr>
          <w:b/>
          <w:bCs/>
          <w:sz w:val="28"/>
          <w:szCs w:val="28"/>
        </w:rPr>
      </w:pPr>
      <w:r>
        <w:rPr>
          <w:b/>
          <w:bCs/>
          <w:sz w:val="28"/>
          <w:szCs w:val="28"/>
        </w:rPr>
        <w:t>О внесении изменений в постановление администрации Нолинского района от 24.12.2019 № 1036</w:t>
      </w:r>
    </w:p>
    <w:p w:rsidR="003F366A" w:rsidRPr="00DA22BA" w:rsidRDefault="003F366A" w:rsidP="003F366A">
      <w:pPr>
        <w:tabs>
          <w:tab w:val="left" w:pos="9214"/>
        </w:tabs>
        <w:ind w:right="282"/>
        <w:jc w:val="center"/>
        <w:rPr>
          <w:sz w:val="40"/>
          <w:szCs w:val="40"/>
        </w:rPr>
      </w:pPr>
    </w:p>
    <w:p w:rsidR="003F366A" w:rsidRDefault="003F366A" w:rsidP="003F366A">
      <w:pPr>
        <w:spacing w:line="360" w:lineRule="auto"/>
        <w:ind w:firstLine="720"/>
        <w:jc w:val="both"/>
        <w:rPr>
          <w:sz w:val="28"/>
          <w:szCs w:val="28"/>
        </w:rPr>
      </w:pPr>
      <w:r>
        <w:rPr>
          <w:sz w:val="28"/>
          <w:szCs w:val="28"/>
        </w:rPr>
        <w:t xml:space="preserve">На основании </w:t>
      </w:r>
      <w:r w:rsidR="00DA22BA">
        <w:rPr>
          <w:sz w:val="28"/>
          <w:szCs w:val="28"/>
        </w:rPr>
        <w:t xml:space="preserve">решения Нолинской районной Думы от 27.07.2022 № 11/66 «О внесении изменений в решение Нолинской районной Думы от 15.12.2021 № 4/25 «О бюджете муниципального образования Нолинского муниципального района Кировской области на 2022 год и на плановый период 2023 и 2024 годов», </w:t>
      </w:r>
      <w:r>
        <w:rPr>
          <w:sz w:val="28"/>
          <w:szCs w:val="28"/>
        </w:rPr>
        <w:t xml:space="preserve">постановления администрации </w:t>
      </w:r>
      <w:r w:rsidRPr="00EF2ED7">
        <w:rPr>
          <w:sz w:val="28"/>
          <w:szCs w:val="28"/>
        </w:rPr>
        <w:t xml:space="preserve">Нолинского района от 17.10.2019 № 793 «О разработке, реализации и оценке эффективности реализации муниципальных программ Нолинского муниципального района Кировской области», </w:t>
      </w:r>
      <w:r>
        <w:rPr>
          <w:sz w:val="28"/>
          <w:szCs w:val="28"/>
        </w:rPr>
        <w:t>администрация Нолинского района ПОСТАНОВЛЯЕТ:</w:t>
      </w:r>
    </w:p>
    <w:p w:rsidR="003F366A" w:rsidRDefault="003F366A" w:rsidP="003F366A">
      <w:pPr>
        <w:tabs>
          <w:tab w:val="left" w:pos="9356"/>
        </w:tabs>
        <w:spacing w:line="360" w:lineRule="auto"/>
        <w:ind w:firstLine="709"/>
        <w:jc w:val="both"/>
        <w:rPr>
          <w:sz w:val="28"/>
          <w:szCs w:val="28"/>
        </w:rPr>
      </w:pPr>
      <w:r>
        <w:rPr>
          <w:sz w:val="28"/>
          <w:szCs w:val="28"/>
        </w:rPr>
        <w:t xml:space="preserve">1. Внести в муниципальную программу </w:t>
      </w:r>
      <w:r w:rsidRPr="003D43C7">
        <w:rPr>
          <w:sz w:val="28"/>
          <w:szCs w:val="28"/>
        </w:rPr>
        <w:t>Нолинского района Кировской области «</w:t>
      </w:r>
      <w:r>
        <w:rPr>
          <w:sz w:val="28"/>
          <w:szCs w:val="28"/>
        </w:rPr>
        <w:t>Обеспечение безопасности жизнедеятельности населения», утвержденную постановлением администрации Нолинского района от 24.12.2019 № 1036 изменения согласно приложению.</w:t>
      </w:r>
    </w:p>
    <w:p w:rsidR="00FD7779" w:rsidRDefault="00FD7779" w:rsidP="003F366A">
      <w:pPr>
        <w:tabs>
          <w:tab w:val="left" w:pos="9356"/>
        </w:tabs>
        <w:spacing w:line="360" w:lineRule="auto"/>
        <w:ind w:firstLine="709"/>
        <w:jc w:val="both"/>
        <w:rPr>
          <w:sz w:val="28"/>
          <w:szCs w:val="28"/>
        </w:rPr>
      </w:pPr>
      <w:r>
        <w:rPr>
          <w:sz w:val="28"/>
          <w:szCs w:val="28"/>
        </w:rPr>
        <w:t>2. Настоящее постановление вступает в силу с момента подписания и распространяется на правоотношения</w:t>
      </w:r>
      <w:r w:rsidR="006C4546">
        <w:rPr>
          <w:sz w:val="28"/>
          <w:szCs w:val="28"/>
        </w:rPr>
        <w:t>, возникшие с 24.12.2019</w:t>
      </w:r>
      <w:r>
        <w:rPr>
          <w:sz w:val="28"/>
          <w:szCs w:val="28"/>
        </w:rPr>
        <w:t>.</w:t>
      </w:r>
    </w:p>
    <w:p w:rsidR="00974DEF" w:rsidRPr="00935CBB" w:rsidRDefault="00974DEF" w:rsidP="00974DEF">
      <w:pPr>
        <w:tabs>
          <w:tab w:val="left" w:pos="9356"/>
        </w:tabs>
        <w:spacing w:line="360" w:lineRule="auto"/>
        <w:jc w:val="both"/>
        <w:rPr>
          <w:bCs/>
          <w:sz w:val="28"/>
          <w:szCs w:val="52"/>
        </w:rPr>
      </w:pPr>
    </w:p>
    <w:p w:rsidR="00974DEF" w:rsidRDefault="00974DEF" w:rsidP="00974DEF">
      <w:pPr>
        <w:pStyle w:val="a3"/>
        <w:spacing w:line="276" w:lineRule="auto"/>
        <w:jc w:val="both"/>
      </w:pPr>
      <w:r>
        <w:t>Глава администрации</w:t>
      </w:r>
    </w:p>
    <w:p w:rsidR="00974DEF" w:rsidRPr="00A046BE" w:rsidRDefault="00974DEF" w:rsidP="00974DEF">
      <w:pPr>
        <w:pStyle w:val="a3"/>
        <w:spacing w:line="276" w:lineRule="auto"/>
        <w:jc w:val="both"/>
        <w:rPr>
          <w:sz w:val="44"/>
          <w:szCs w:val="44"/>
        </w:rPr>
      </w:pPr>
      <w:r>
        <w:t>Нолинского района</w:t>
      </w:r>
      <w:r>
        <w:tab/>
      </w:r>
      <w:r>
        <w:tab/>
      </w:r>
      <w:r>
        <w:tab/>
        <w:t>Н.Н. Грудцын</w:t>
      </w:r>
    </w:p>
    <w:p w:rsidR="00974DEF" w:rsidRPr="00AB1D58" w:rsidRDefault="00974DEF" w:rsidP="00974DEF">
      <w:pPr>
        <w:pStyle w:val="2"/>
        <w:spacing w:line="276" w:lineRule="auto"/>
        <w:ind w:left="0" w:firstLine="0"/>
        <w:rPr>
          <w:szCs w:val="28"/>
        </w:rPr>
      </w:pPr>
      <w:r>
        <w:rPr>
          <w:szCs w:val="28"/>
        </w:rPr>
        <w:t xml:space="preserve">Разослать: </w:t>
      </w:r>
      <w:r w:rsidRPr="00B26565">
        <w:rPr>
          <w:szCs w:val="28"/>
        </w:rPr>
        <w:t xml:space="preserve">в дело, </w:t>
      </w:r>
      <w:r>
        <w:rPr>
          <w:szCs w:val="28"/>
        </w:rPr>
        <w:t>финуправление, бухгалтерия АР, отдел экономики, ГО и ЧС</w:t>
      </w:r>
    </w:p>
    <w:p w:rsidR="003F366A" w:rsidRDefault="003F366A" w:rsidP="003F366A">
      <w:pPr>
        <w:rPr>
          <w:sz w:val="28"/>
          <w:szCs w:val="28"/>
        </w:rPr>
        <w:sectPr w:rsidR="003F366A" w:rsidSect="00935CBB">
          <w:pgSz w:w="11906" w:h="16838"/>
          <w:pgMar w:top="1134" w:right="851" w:bottom="709" w:left="1701"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A046BE" w:rsidTr="00935CBB">
        <w:tc>
          <w:tcPr>
            <w:tcW w:w="5353" w:type="dxa"/>
          </w:tcPr>
          <w:p w:rsidR="00A046BE" w:rsidRDefault="00A046BE" w:rsidP="00A046BE">
            <w:pPr>
              <w:jc w:val="center"/>
              <w:rPr>
                <w:sz w:val="28"/>
                <w:szCs w:val="28"/>
              </w:rPr>
            </w:pPr>
          </w:p>
        </w:tc>
        <w:tc>
          <w:tcPr>
            <w:tcW w:w="4217" w:type="dxa"/>
            <w:shd w:val="clear" w:color="auto" w:fill="auto"/>
          </w:tcPr>
          <w:p w:rsidR="006C4546" w:rsidRDefault="00A046BE" w:rsidP="00A046BE">
            <w:pPr>
              <w:spacing w:line="276" w:lineRule="auto"/>
              <w:rPr>
                <w:sz w:val="28"/>
                <w:szCs w:val="28"/>
              </w:rPr>
            </w:pPr>
            <w:r>
              <w:rPr>
                <w:sz w:val="28"/>
                <w:szCs w:val="28"/>
              </w:rPr>
              <w:t xml:space="preserve">Приложение </w:t>
            </w:r>
          </w:p>
          <w:p w:rsidR="00A046BE" w:rsidRDefault="00A046BE" w:rsidP="00A046BE">
            <w:pPr>
              <w:spacing w:line="276" w:lineRule="auto"/>
              <w:rPr>
                <w:sz w:val="28"/>
                <w:szCs w:val="28"/>
              </w:rPr>
            </w:pPr>
            <w:r>
              <w:rPr>
                <w:sz w:val="28"/>
                <w:szCs w:val="28"/>
              </w:rPr>
              <w:t>к постановлению администрации</w:t>
            </w:r>
          </w:p>
          <w:p w:rsidR="00A046BE" w:rsidRDefault="00A046BE" w:rsidP="00A046BE">
            <w:pPr>
              <w:spacing w:line="276" w:lineRule="auto"/>
              <w:rPr>
                <w:sz w:val="28"/>
                <w:szCs w:val="28"/>
              </w:rPr>
            </w:pPr>
            <w:r>
              <w:rPr>
                <w:sz w:val="28"/>
                <w:szCs w:val="28"/>
              </w:rPr>
              <w:t>Нолинского района</w:t>
            </w:r>
          </w:p>
          <w:p w:rsidR="00A046BE" w:rsidRPr="00974DEF" w:rsidRDefault="00935CBB" w:rsidP="00974DEF">
            <w:pPr>
              <w:spacing w:line="276" w:lineRule="auto"/>
              <w:rPr>
                <w:sz w:val="28"/>
                <w:szCs w:val="28"/>
                <w:u w:val="single"/>
              </w:rPr>
            </w:pPr>
            <w:r w:rsidRPr="00A046BE">
              <w:rPr>
                <w:sz w:val="28"/>
                <w:szCs w:val="28"/>
              </w:rPr>
              <w:t>О</w:t>
            </w:r>
            <w:r w:rsidR="00A046BE" w:rsidRPr="00A046BE">
              <w:rPr>
                <w:sz w:val="28"/>
                <w:szCs w:val="28"/>
              </w:rPr>
              <w:t>т</w:t>
            </w:r>
            <w:r>
              <w:rPr>
                <w:sz w:val="28"/>
                <w:szCs w:val="28"/>
              </w:rPr>
              <w:t xml:space="preserve"> </w:t>
            </w:r>
            <w:r w:rsidRPr="00935CBB">
              <w:rPr>
                <w:sz w:val="28"/>
                <w:szCs w:val="28"/>
              </w:rPr>
              <w:t>26.09.2022 № 637</w:t>
            </w:r>
          </w:p>
        </w:tc>
      </w:tr>
    </w:tbl>
    <w:p w:rsidR="006045B4" w:rsidRDefault="006045B4" w:rsidP="006C4546">
      <w:pPr>
        <w:spacing w:line="360" w:lineRule="auto"/>
        <w:jc w:val="center"/>
        <w:rPr>
          <w:sz w:val="28"/>
          <w:szCs w:val="28"/>
        </w:rPr>
      </w:pPr>
    </w:p>
    <w:p w:rsidR="006C4546" w:rsidRDefault="006C4546" w:rsidP="006C4546">
      <w:pPr>
        <w:spacing w:line="283" w:lineRule="auto"/>
        <w:jc w:val="center"/>
        <w:rPr>
          <w:b/>
          <w:sz w:val="28"/>
          <w:szCs w:val="28"/>
        </w:rPr>
      </w:pPr>
      <w:r>
        <w:rPr>
          <w:b/>
          <w:sz w:val="28"/>
          <w:szCs w:val="28"/>
        </w:rPr>
        <w:t>Изменения</w:t>
      </w:r>
    </w:p>
    <w:p w:rsidR="006C4546" w:rsidRDefault="006C4546" w:rsidP="006C4546">
      <w:pPr>
        <w:spacing w:line="283" w:lineRule="auto"/>
        <w:jc w:val="center"/>
        <w:rPr>
          <w:b/>
          <w:sz w:val="28"/>
          <w:szCs w:val="28"/>
        </w:rPr>
      </w:pPr>
      <w:r w:rsidRPr="006C4546">
        <w:rPr>
          <w:b/>
          <w:sz w:val="28"/>
          <w:szCs w:val="28"/>
        </w:rPr>
        <w:t>в муниципальную программу Нолинского района Кировской области «Обеспечение безопасности жизнедеятельности населения»</w:t>
      </w:r>
    </w:p>
    <w:p w:rsidR="006C4546" w:rsidRPr="006C4546" w:rsidRDefault="006C4546" w:rsidP="006C4546">
      <w:pPr>
        <w:spacing w:line="283" w:lineRule="auto"/>
        <w:jc w:val="center"/>
        <w:rPr>
          <w:b/>
          <w:sz w:val="28"/>
          <w:szCs w:val="28"/>
        </w:rPr>
      </w:pPr>
    </w:p>
    <w:p w:rsidR="005B0CFB" w:rsidRDefault="005B0CFB" w:rsidP="00FD7779">
      <w:pPr>
        <w:spacing w:line="360" w:lineRule="auto"/>
        <w:ind w:firstLine="708"/>
        <w:jc w:val="both"/>
        <w:rPr>
          <w:sz w:val="28"/>
          <w:szCs w:val="28"/>
        </w:rPr>
      </w:pPr>
      <w:r>
        <w:rPr>
          <w:sz w:val="28"/>
          <w:szCs w:val="28"/>
        </w:rPr>
        <w:t>1. В Паспорте муниципальной программы Нолинского района Кировской области «Обеспечение безопасности жизнедеятельности населения»:</w:t>
      </w:r>
    </w:p>
    <w:p w:rsidR="005B0CFB" w:rsidRDefault="005B0CFB" w:rsidP="00FD7779">
      <w:pPr>
        <w:spacing w:line="360" w:lineRule="auto"/>
        <w:ind w:firstLine="708"/>
        <w:jc w:val="both"/>
        <w:rPr>
          <w:sz w:val="28"/>
          <w:szCs w:val="28"/>
        </w:rPr>
      </w:pPr>
      <w:r>
        <w:rPr>
          <w:sz w:val="28"/>
          <w:szCs w:val="28"/>
        </w:rPr>
        <w:t xml:space="preserve">1.1. В </w:t>
      </w:r>
      <w:r w:rsidR="00F66008">
        <w:rPr>
          <w:sz w:val="28"/>
          <w:szCs w:val="28"/>
        </w:rPr>
        <w:t>разделе «Цели</w:t>
      </w:r>
      <w:r>
        <w:rPr>
          <w:sz w:val="28"/>
          <w:szCs w:val="28"/>
        </w:rPr>
        <w:t xml:space="preserve"> муниципальной программы</w:t>
      </w:r>
      <w:r w:rsidR="00F66008">
        <w:rPr>
          <w:sz w:val="28"/>
          <w:szCs w:val="28"/>
        </w:rPr>
        <w:t>»</w:t>
      </w:r>
      <w:r>
        <w:rPr>
          <w:sz w:val="28"/>
          <w:szCs w:val="28"/>
        </w:rPr>
        <w:t xml:space="preserve"> второй столбец дополнить отдельным абзацем: </w:t>
      </w:r>
      <w:r w:rsidR="00C65A52">
        <w:rPr>
          <w:sz w:val="28"/>
          <w:szCs w:val="28"/>
        </w:rPr>
        <w:t>«Предупреждение</w:t>
      </w:r>
      <w:r>
        <w:rPr>
          <w:sz w:val="28"/>
          <w:szCs w:val="28"/>
        </w:rPr>
        <w:t xml:space="preserve"> возникновения чрезвычайных ситуаций </w:t>
      </w:r>
      <w:r w:rsidR="00F66008">
        <w:rPr>
          <w:sz w:val="28"/>
          <w:szCs w:val="28"/>
        </w:rPr>
        <w:t>на территории района, предотвращения нанесения ущерба здоровью населения в границах поселений».</w:t>
      </w:r>
    </w:p>
    <w:p w:rsidR="00F66008" w:rsidRDefault="00F66008" w:rsidP="00FD7779">
      <w:pPr>
        <w:spacing w:line="360" w:lineRule="auto"/>
        <w:ind w:firstLine="708"/>
        <w:jc w:val="both"/>
        <w:rPr>
          <w:sz w:val="28"/>
          <w:szCs w:val="28"/>
        </w:rPr>
      </w:pPr>
      <w:r>
        <w:rPr>
          <w:sz w:val="28"/>
          <w:szCs w:val="28"/>
        </w:rPr>
        <w:t xml:space="preserve">1.2. В разделе «Задачи муниципальной программы» второй столбец дополнить отдельным абзацем: </w:t>
      </w:r>
      <w:r w:rsidR="00C65A52">
        <w:rPr>
          <w:sz w:val="28"/>
          <w:szCs w:val="28"/>
        </w:rPr>
        <w:t>«Поддержка охотников осуществляющих добычу волков, для снижения риска заходов волков в населенные пункты района».</w:t>
      </w:r>
    </w:p>
    <w:p w:rsidR="00B15CD0" w:rsidRDefault="000536A7" w:rsidP="00B15CD0">
      <w:pPr>
        <w:spacing w:line="360" w:lineRule="auto"/>
        <w:ind w:firstLine="708"/>
        <w:jc w:val="both"/>
        <w:rPr>
          <w:sz w:val="28"/>
          <w:szCs w:val="28"/>
        </w:rPr>
      </w:pPr>
      <w:r>
        <w:rPr>
          <w:sz w:val="28"/>
          <w:szCs w:val="28"/>
        </w:rPr>
        <w:t>1.3. В разделе «Целевые показатели эффективности реализации муниципальной программы» второй столбец дополнить отдельным абзацем: «Количество добытых волков, шт.»</w:t>
      </w:r>
    </w:p>
    <w:p w:rsidR="00B15CD0" w:rsidRDefault="00B15CD0" w:rsidP="00B15CD0">
      <w:pPr>
        <w:spacing w:line="360" w:lineRule="auto"/>
        <w:ind w:firstLine="708"/>
        <w:jc w:val="both"/>
        <w:rPr>
          <w:sz w:val="28"/>
          <w:szCs w:val="28"/>
        </w:rPr>
      </w:pPr>
      <w:r>
        <w:rPr>
          <w:sz w:val="28"/>
          <w:szCs w:val="28"/>
        </w:rPr>
        <w:t>1.4. Последнюю графу Паспорта муниципальной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477"/>
      </w:tblGrid>
      <w:tr w:rsidR="00B15CD0" w:rsidRPr="00245440" w:rsidTr="00EF0428">
        <w:trPr>
          <w:trHeight w:val="1265"/>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15CD0" w:rsidRPr="00CD32EC" w:rsidRDefault="00B15CD0" w:rsidP="00EF0428">
            <w:pPr>
              <w:widowControl w:val="0"/>
              <w:autoSpaceDE w:val="0"/>
              <w:autoSpaceDN w:val="0"/>
              <w:adjustRightInd w:val="0"/>
              <w:jc w:val="both"/>
              <w:rPr>
                <w:bCs/>
                <w:sz w:val="24"/>
                <w:szCs w:val="24"/>
              </w:rPr>
            </w:pPr>
            <w:r w:rsidRPr="00CD32EC">
              <w:rPr>
                <w:bCs/>
                <w:sz w:val="24"/>
                <w:szCs w:val="24"/>
              </w:rPr>
              <w:t>Ресурсное обеспечение муниципальной программы</w:t>
            </w: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rsidR="00B15CD0" w:rsidRPr="003D4FF1" w:rsidRDefault="00B15CD0" w:rsidP="00EF0428">
            <w:pPr>
              <w:widowControl w:val="0"/>
              <w:autoSpaceDE w:val="0"/>
              <w:autoSpaceDN w:val="0"/>
              <w:adjustRightInd w:val="0"/>
              <w:jc w:val="both"/>
              <w:rPr>
                <w:bCs/>
                <w:sz w:val="24"/>
                <w:szCs w:val="24"/>
              </w:rPr>
            </w:pPr>
            <w:r w:rsidRPr="00CD32EC">
              <w:rPr>
                <w:bCs/>
                <w:sz w:val="24"/>
                <w:szCs w:val="24"/>
              </w:rPr>
              <w:t xml:space="preserve">Общий объем финансирования муниципальной программы составляет </w:t>
            </w:r>
            <w:r w:rsidRPr="003D4FF1">
              <w:rPr>
                <w:bCs/>
                <w:sz w:val="24"/>
                <w:szCs w:val="24"/>
              </w:rPr>
              <w:t>–125</w:t>
            </w:r>
            <w:r>
              <w:rPr>
                <w:bCs/>
                <w:sz w:val="24"/>
                <w:szCs w:val="24"/>
              </w:rPr>
              <w:t>75</w:t>
            </w:r>
            <w:r w:rsidRPr="003D4FF1">
              <w:rPr>
                <w:bCs/>
                <w:sz w:val="24"/>
                <w:szCs w:val="24"/>
              </w:rPr>
              <w:t>,21тыс. руб. в т.ч.:</w:t>
            </w:r>
          </w:p>
          <w:p w:rsidR="00B15CD0" w:rsidRPr="003D4FF1" w:rsidRDefault="00B15CD0" w:rsidP="00EF0428">
            <w:pPr>
              <w:widowControl w:val="0"/>
              <w:autoSpaceDE w:val="0"/>
              <w:autoSpaceDN w:val="0"/>
              <w:adjustRightInd w:val="0"/>
              <w:jc w:val="both"/>
              <w:rPr>
                <w:bCs/>
                <w:sz w:val="24"/>
                <w:szCs w:val="24"/>
              </w:rPr>
            </w:pPr>
            <w:r w:rsidRPr="003D4FF1">
              <w:rPr>
                <w:bCs/>
                <w:sz w:val="24"/>
                <w:szCs w:val="24"/>
              </w:rPr>
              <w:t>федеральный бюджет – 0,0 тыс.руб.</w:t>
            </w:r>
          </w:p>
          <w:p w:rsidR="00B15CD0" w:rsidRPr="003D4FF1" w:rsidRDefault="00B15CD0" w:rsidP="00EF0428">
            <w:pPr>
              <w:widowControl w:val="0"/>
              <w:autoSpaceDE w:val="0"/>
              <w:autoSpaceDN w:val="0"/>
              <w:adjustRightInd w:val="0"/>
              <w:jc w:val="both"/>
              <w:rPr>
                <w:bCs/>
                <w:sz w:val="24"/>
                <w:szCs w:val="24"/>
              </w:rPr>
            </w:pPr>
            <w:r w:rsidRPr="003D4FF1">
              <w:rPr>
                <w:bCs/>
                <w:sz w:val="24"/>
                <w:szCs w:val="24"/>
              </w:rPr>
              <w:t>областной бюджет – 5612,71 тыс.руб.</w:t>
            </w:r>
          </w:p>
          <w:p w:rsidR="00B15CD0" w:rsidRPr="00CD32EC" w:rsidRDefault="00B15CD0" w:rsidP="00B15CD0">
            <w:pPr>
              <w:widowControl w:val="0"/>
              <w:autoSpaceDE w:val="0"/>
              <w:autoSpaceDN w:val="0"/>
              <w:adjustRightInd w:val="0"/>
              <w:jc w:val="both"/>
              <w:rPr>
                <w:bCs/>
                <w:sz w:val="24"/>
                <w:szCs w:val="24"/>
              </w:rPr>
            </w:pPr>
            <w:r w:rsidRPr="003D4FF1">
              <w:rPr>
                <w:bCs/>
                <w:sz w:val="24"/>
                <w:szCs w:val="24"/>
              </w:rPr>
              <w:t>бюджет Нолинского муниципального района –6</w:t>
            </w:r>
            <w:r>
              <w:rPr>
                <w:bCs/>
                <w:sz w:val="24"/>
                <w:szCs w:val="24"/>
              </w:rPr>
              <w:t>962</w:t>
            </w:r>
            <w:r w:rsidRPr="003D4FF1">
              <w:rPr>
                <w:bCs/>
                <w:sz w:val="24"/>
                <w:szCs w:val="24"/>
              </w:rPr>
              <w:t>,5 тыс. руб.</w:t>
            </w:r>
          </w:p>
        </w:tc>
      </w:tr>
    </w:tbl>
    <w:p w:rsidR="00B15CD0" w:rsidRDefault="00B15CD0" w:rsidP="00B15CD0">
      <w:pPr>
        <w:spacing w:line="360" w:lineRule="auto"/>
        <w:jc w:val="both"/>
        <w:rPr>
          <w:sz w:val="28"/>
          <w:szCs w:val="28"/>
        </w:rPr>
      </w:pPr>
    </w:p>
    <w:p w:rsidR="00B15CD0" w:rsidRDefault="00B15CD0" w:rsidP="00FD7779">
      <w:pPr>
        <w:spacing w:line="360" w:lineRule="auto"/>
        <w:ind w:firstLine="708"/>
        <w:jc w:val="both"/>
        <w:rPr>
          <w:sz w:val="28"/>
          <w:szCs w:val="28"/>
        </w:rPr>
      </w:pPr>
    </w:p>
    <w:p w:rsidR="000536A7" w:rsidRDefault="000536A7" w:rsidP="00FD7779">
      <w:pPr>
        <w:spacing w:line="360" w:lineRule="auto"/>
        <w:ind w:firstLine="708"/>
        <w:jc w:val="both"/>
        <w:rPr>
          <w:sz w:val="28"/>
          <w:szCs w:val="28"/>
        </w:rPr>
      </w:pPr>
      <w:r>
        <w:rPr>
          <w:sz w:val="28"/>
          <w:szCs w:val="28"/>
        </w:rPr>
        <w:lastRenderedPageBreak/>
        <w:t>2</w:t>
      </w:r>
      <w:r w:rsidR="00A560D9">
        <w:rPr>
          <w:sz w:val="28"/>
          <w:szCs w:val="28"/>
        </w:rPr>
        <w:t>. Раздел «Общая</w:t>
      </w:r>
      <w:r w:rsidR="003F5A1F">
        <w:rPr>
          <w:sz w:val="28"/>
          <w:szCs w:val="28"/>
        </w:rPr>
        <w:t xml:space="preserve"> </w:t>
      </w:r>
      <w:r w:rsidR="00A560D9">
        <w:rPr>
          <w:sz w:val="28"/>
          <w:szCs w:val="28"/>
        </w:rPr>
        <w:t>характеристика</w:t>
      </w:r>
      <w:r w:rsidR="003F5A1F">
        <w:rPr>
          <w:sz w:val="28"/>
          <w:szCs w:val="28"/>
        </w:rPr>
        <w:t xml:space="preserve"> </w:t>
      </w:r>
      <w:r w:rsidR="00A560D9">
        <w:rPr>
          <w:sz w:val="28"/>
          <w:szCs w:val="28"/>
        </w:rPr>
        <w:t>сферы реализации муниципальной программы, в том числе формулировки основных проблем в указанной сфере и прогноз ее развития» дополнить отдельным абзацем: «В соответствии с Федеральным законом от 06.10.2003 № 131-ФЗ «Об общих принципах организации местного самоуправления в Российской Федерации», решением Нолинской районной Думы от 30.03. 2022 № 8/51 «Об утверждении порядка выплаты гражданам денежного вознаграждения за добычу волков на территории Нолинского муниципального района» установлена выплата денежного вознаграждения за добычу волков на территории Нолинского муниципального района</w:t>
      </w:r>
      <w:r w:rsidR="00534C6A">
        <w:rPr>
          <w:sz w:val="28"/>
          <w:szCs w:val="28"/>
        </w:rPr>
        <w:t xml:space="preserve"> и утвержден Порядок выплата денежного вознаграждения за добычу волков на территории Нолинского. Комиссия по рассмотрению заявлений граждан на выплату денежного вознаграждения за добычу волков на территории Нолинского района утвержденная постановление администрации Нолинского района от 12.04.2022 № 277 рассматривает заявления граждан на выплату денежного вознаграждения за добычу волка на территории Нолинского района».</w:t>
      </w:r>
    </w:p>
    <w:p w:rsidR="00401B29" w:rsidRDefault="00D054D9" w:rsidP="00401B29">
      <w:pPr>
        <w:spacing w:line="360" w:lineRule="auto"/>
        <w:ind w:firstLine="708"/>
        <w:jc w:val="both"/>
        <w:rPr>
          <w:sz w:val="28"/>
          <w:szCs w:val="28"/>
        </w:rPr>
      </w:pPr>
      <w:r>
        <w:rPr>
          <w:sz w:val="28"/>
          <w:szCs w:val="28"/>
        </w:rPr>
        <w:t>3. В разделе «Приоритеты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r w:rsidR="00401B29">
        <w:rPr>
          <w:sz w:val="28"/>
          <w:szCs w:val="28"/>
        </w:rPr>
        <w:t>:</w:t>
      </w:r>
    </w:p>
    <w:p w:rsidR="00401B29" w:rsidRDefault="00401B29" w:rsidP="00401B29">
      <w:pPr>
        <w:spacing w:line="360" w:lineRule="auto"/>
        <w:ind w:firstLine="708"/>
        <w:jc w:val="both"/>
        <w:rPr>
          <w:sz w:val="28"/>
          <w:szCs w:val="28"/>
        </w:rPr>
      </w:pPr>
      <w:r>
        <w:rPr>
          <w:sz w:val="28"/>
          <w:szCs w:val="28"/>
        </w:rPr>
        <w:t>3.1. Абзац «Основной целью программы являются» добавить дополнительным пунктом «</w:t>
      </w:r>
      <w:r w:rsidR="00C65A52">
        <w:rPr>
          <w:sz w:val="28"/>
          <w:szCs w:val="28"/>
        </w:rPr>
        <w:t>Предупреждение</w:t>
      </w:r>
      <w:r>
        <w:rPr>
          <w:sz w:val="28"/>
          <w:szCs w:val="28"/>
        </w:rPr>
        <w:t xml:space="preserve"> возникновения чрезвычайных ситуаций на территории района, предотвращения нанесения ущерба здоровью населения в границах поселений».</w:t>
      </w:r>
    </w:p>
    <w:p w:rsidR="00C65A52" w:rsidRDefault="00401B29" w:rsidP="00DB6A13">
      <w:pPr>
        <w:spacing w:line="360" w:lineRule="auto"/>
        <w:ind w:firstLine="708"/>
        <w:jc w:val="both"/>
        <w:rPr>
          <w:sz w:val="28"/>
          <w:szCs w:val="28"/>
        </w:rPr>
      </w:pPr>
      <w:r>
        <w:rPr>
          <w:sz w:val="28"/>
          <w:szCs w:val="28"/>
        </w:rPr>
        <w:t>3.2. Абзац «Для достижения указанной цели программы должны быть решены задачи» добавить дополнительным пунктом «</w:t>
      </w:r>
      <w:r w:rsidR="00C65A52">
        <w:rPr>
          <w:sz w:val="28"/>
          <w:szCs w:val="28"/>
        </w:rPr>
        <w:t>Поддержка охотников осуществляющих добычу волков, для снижения риска заходов волков в населенные пункты района».</w:t>
      </w:r>
    </w:p>
    <w:p w:rsidR="00DB6A13" w:rsidRDefault="00401B29" w:rsidP="00DB6A13">
      <w:pPr>
        <w:spacing w:line="360" w:lineRule="auto"/>
        <w:ind w:firstLine="708"/>
        <w:jc w:val="both"/>
        <w:rPr>
          <w:sz w:val="28"/>
          <w:szCs w:val="28"/>
        </w:rPr>
      </w:pPr>
      <w:r>
        <w:rPr>
          <w:sz w:val="28"/>
          <w:szCs w:val="28"/>
        </w:rPr>
        <w:lastRenderedPageBreak/>
        <w:t xml:space="preserve">3.3. Абзац </w:t>
      </w:r>
      <w:r w:rsidR="00DB6A13">
        <w:rPr>
          <w:sz w:val="28"/>
          <w:szCs w:val="28"/>
        </w:rPr>
        <w:t>«Оценка реализации муниципальной программы будет осуществляться по следующим целевым показателям эффективности» добавить дополнительным пунктом «Количество добытых волков»</w:t>
      </w:r>
    </w:p>
    <w:p w:rsidR="00401B29" w:rsidRDefault="00DB6A13" w:rsidP="00401B29">
      <w:pPr>
        <w:spacing w:line="360" w:lineRule="auto"/>
        <w:ind w:firstLine="708"/>
        <w:jc w:val="both"/>
        <w:rPr>
          <w:sz w:val="28"/>
          <w:szCs w:val="28"/>
        </w:rPr>
      </w:pPr>
      <w:r>
        <w:rPr>
          <w:sz w:val="28"/>
          <w:szCs w:val="28"/>
        </w:rPr>
        <w:t>4. В разделе «Обобщенная характеристика отдельных мероприятий муниципальной программы»:</w:t>
      </w:r>
    </w:p>
    <w:p w:rsidR="003F5A1F" w:rsidRPr="003F5A1F" w:rsidRDefault="00DB6A13" w:rsidP="00C65A52">
      <w:pPr>
        <w:spacing w:line="360" w:lineRule="auto"/>
        <w:ind w:firstLine="708"/>
        <w:jc w:val="both"/>
        <w:rPr>
          <w:sz w:val="28"/>
          <w:szCs w:val="28"/>
        </w:rPr>
      </w:pPr>
      <w:r>
        <w:rPr>
          <w:sz w:val="28"/>
          <w:szCs w:val="28"/>
        </w:rPr>
        <w:t xml:space="preserve">4.1. Абзац «В 2020-2024 годах задачи Муниципальной программы будут решаться в рамках отдельных мероприятий» добавить дополнительным пунктом </w:t>
      </w:r>
      <w:r w:rsidR="003F5A1F" w:rsidRPr="003F5A1F">
        <w:rPr>
          <w:sz w:val="28"/>
          <w:szCs w:val="28"/>
        </w:rPr>
        <w:t>«Выплата гражданам денежного вознаграждения за добычу волков на территории охотничьих угодий Нолинского района».</w:t>
      </w:r>
    </w:p>
    <w:p w:rsidR="00C65A52" w:rsidRDefault="002429CA" w:rsidP="00C65A52">
      <w:pPr>
        <w:spacing w:line="360" w:lineRule="auto"/>
        <w:ind w:firstLine="708"/>
        <w:jc w:val="both"/>
        <w:rPr>
          <w:sz w:val="28"/>
          <w:szCs w:val="28"/>
        </w:rPr>
      </w:pPr>
      <w:r>
        <w:rPr>
          <w:sz w:val="28"/>
          <w:szCs w:val="28"/>
        </w:rPr>
        <w:t>4.2. Дополнить данный раздел абзацем «Решение задачи» «</w:t>
      </w:r>
      <w:r w:rsidR="00C65A52">
        <w:rPr>
          <w:sz w:val="28"/>
          <w:szCs w:val="28"/>
        </w:rPr>
        <w:t>Поддержка охотников осуществляющих добычу волков, для снижения риска заходов волков в населенные пункты района».</w:t>
      </w:r>
    </w:p>
    <w:p w:rsidR="00B15CD0" w:rsidRDefault="002429CA" w:rsidP="00B15CD0">
      <w:pPr>
        <w:spacing w:line="360" w:lineRule="auto"/>
        <w:ind w:firstLine="708"/>
        <w:jc w:val="both"/>
        <w:rPr>
          <w:sz w:val="28"/>
          <w:szCs w:val="28"/>
        </w:rPr>
      </w:pPr>
      <w:r>
        <w:rPr>
          <w:sz w:val="28"/>
          <w:szCs w:val="28"/>
        </w:rPr>
        <w:t>5. В разделе «Ресурсное обеспечение Муниципальной программы»</w:t>
      </w:r>
      <w:r w:rsidR="00B15CD0">
        <w:rPr>
          <w:sz w:val="28"/>
          <w:szCs w:val="28"/>
        </w:rPr>
        <w:t xml:space="preserve"> Таблицу № 1 к муниципальной программе изложить в новой редакции:</w:t>
      </w:r>
    </w:p>
    <w:p w:rsidR="00B15CD0" w:rsidRPr="007A2555" w:rsidRDefault="00B15CD0" w:rsidP="00B15CD0">
      <w:pPr>
        <w:spacing w:line="283" w:lineRule="auto"/>
        <w:ind w:left="357"/>
        <w:jc w:val="right"/>
        <w:rPr>
          <w:bCs/>
          <w:sz w:val="28"/>
          <w:szCs w:val="28"/>
        </w:rPr>
      </w:pPr>
      <w:r>
        <w:rPr>
          <w:bCs/>
          <w:sz w:val="28"/>
          <w:szCs w:val="28"/>
        </w:rPr>
        <w:t>Таблица 1</w:t>
      </w:r>
    </w:p>
    <w:tbl>
      <w:tblPr>
        <w:tblpPr w:leftFromText="180" w:rightFromText="180" w:vertAnchor="text" w:horzAnchor="margin" w:tblpXSpec="center" w:tblpY="156"/>
        <w:tblW w:w="9573" w:type="dxa"/>
        <w:tblLayout w:type="fixed"/>
        <w:tblCellMar>
          <w:left w:w="75" w:type="dxa"/>
          <w:right w:w="75" w:type="dxa"/>
        </w:tblCellMar>
        <w:tblLook w:val="04A0"/>
      </w:tblPr>
      <w:tblGrid>
        <w:gridCol w:w="2485"/>
        <w:gridCol w:w="993"/>
        <w:gridCol w:w="1134"/>
        <w:gridCol w:w="992"/>
        <w:gridCol w:w="1068"/>
        <w:gridCol w:w="917"/>
        <w:gridCol w:w="1984"/>
      </w:tblGrid>
      <w:tr w:rsidR="00B15CD0" w:rsidRPr="007A2555" w:rsidTr="00EF0428">
        <w:trPr>
          <w:trHeight w:val="800"/>
        </w:trPr>
        <w:tc>
          <w:tcPr>
            <w:tcW w:w="2485" w:type="dxa"/>
            <w:tcBorders>
              <w:top w:val="single" w:sz="8" w:space="0" w:color="auto"/>
              <w:left w:val="single" w:sz="8" w:space="0" w:color="auto"/>
              <w:bottom w:val="single" w:sz="8" w:space="0" w:color="auto"/>
              <w:right w:val="single" w:sz="8" w:space="0" w:color="auto"/>
            </w:tcBorders>
            <w:hideMark/>
          </w:tcPr>
          <w:p w:rsidR="00B15CD0" w:rsidRPr="007A2555" w:rsidRDefault="00B15CD0" w:rsidP="00EF0428">
            <w:pPr>
              <w:spacing w:line="283" w:lineRule="auto"/>
              <w:ind w:left="142"/>
              <w:jc w:val="both"/>
              <w:rPr>
                <w:b/>
                <w:bCs/>
                <w:sz w:val="24"/>
                <w:szCs w:val="24"/>
              </w:rPr>
            </w:pPr>
            <w:r w:rsidRPr="007A2555">
              <w:rPr>
                <w:b/>
                <w:bCs/>
                <w:sz w:val="24"/>
                <w:szCs w:val="24"/>
              </w:rPr>
              <w:t>Источник</w:t>
            </w:r>
          </w:p>
          <w:p w:rsidR="00B15CD0" w:rsidRPr="007A2555" w:rsidRDefault="00B15CD0" w:rsidP="00EF0428">
            <w:pPr>
              <w:spacing w:line="283" w:lineRule="auto"/>
              <w:ind w:left="142"/>
              <w:jc w:val="both"/>
              <w:rPr>
                <w:b/>
                <w:bCs/>
                <w:sz w:val="24"/>
                <w:szCs w:val="24"/>
              </w:rPr>
            </w:pPr>
            <w:r w:rsidRPr="007A2555">
              <w:rPr>
                <w:b/>
                <w:bCs/>
                <w:sz w:val="24"/>
                <w:szCs w:val="24"/>
              </w:rPr>
              <w:t>финансирования</w:t>
            </w:r>
          </w:p>
        </w:tc>
        <w:tc>
          <w:tcPr>
            <w:tcW w:w="993" w:type="dxa"/>
            <w:tcBorders>
              <w:top w:val="single" w:sz="8" w:space="0" w:color="auto"/>
              <w:left w:val="single" w:sz="8" w:space="0" w:color="auto"/>
              <w:bottom w:val="single" w:sz="8" w:space="0" w:color="auto"/>
              <w:right w:val="single" w:sz="8" w:space="0" w:color="auto"/>
            </w:tcBorders>
            <w:hideMark/>
          </w:tcPr>
          <w:p w:rsidR="00B15CD0" w:rsidRPr="007A2555" w:rsidRDefault="00B15CD0" w:rsidP="00EF0428">
            <w:pPr>
              <w:spacing w:line="283" w:lineRule="auto"/>
              <w:ind w:left="357"/>
              <w:jc w:val="both"/>
              <w:rPr>
                <w:b/>
                <w:bCs/>
                <w:sz w:val="24"/>
                <w:szCs w:val="24"/>
              </w:rPr>
            </w:pPr>
            <w:r w:rsidRPr="007A2555">
              <w:rPr>
                <w:b/>
                <w:bCs/>
                <w:sz w:val="24"/>
                <w:szCs w:val="24"/>
              </w:rPr>
              <w:t>2020 год</w:t>
            </w:r>
          </w:p>
        </w:tc>
        <w:tc>
          <w:tcPr>
            <w:tcW w:w="1134" w:type="dxa"/>
            <w:tcBorders>
              <w:top w:val="single" w:sz="8" w:space="0" w:color="auto"/>
              <w:left w:val="single" w:sz="8" w:space="0" w:color="auto"/>
              <w:bottom w:val="single" w:sz="8" w:space="0" w:color="auto"/>
              <w:right w:val="single" w:sz="8" w:space="0" w:color="auto"/>
            </w:tcBorders>
            <w:hideMark/>
          </w:tcPr>
          <w:p w:rsidR="00B15CD0" w:rsidRPr="007A2555" w:rsidRDefault="00B15CD0" w:rsidP="00EF0428">
            <w:pPr>
              <w:spacing w:line="283" w:lineRule="auto"/>
              <w:ind w:left="357"/>
              <w:jc w:val="both"/>
              <w:rPr>
                <w:b/>
                <w:bCs/>
                <w:sz w:val="24"/>
                <w:szCs w:val="24"/>
              </w:rPr>
            </w:pPr>
            <w:r w:rsidRPr="007A2555">
              <w:rPr>
                <w:b/>
                <w:bCs/>
                <w:sz w:val="24"/>
                <w:szCs w:val="24"/>
              </w:rPr>
              <w:t>2021 год</w:t>
            </w:r>
          </w:p>
        </w:tc>
        <w:tc>
          <w:tcPr>
            <w:tcW w:w="992" w:type="dxa"/>
            <w:tcBorders>
              <w:top w:val="single" w:sz="8" w:space="0" w:color="auto"/>
              <w:left w:val="single" w:sz="8" w:space="0" w:color="auto"/>
              <w:bottom w:val="single" w:sz="8" w:space="0" w:color="auto"/>
              <w:right w:val="single" w:sz="8" w:space="0" w:color="auto"/>
            </w:tcBorders>
          </w:tcPr>
          <w:p w:rsidR="00B15CD0" w:rsidRPr="007A2555" w:rsidRDefault="00B15CD0" w:rsidP="00EF0428">
            <w:pPr>
              <w:spacing w:line="283" w:lineRule="auto"/>
              <w:ind w:left="357"/>
              <w:rPr>
                <w:b/>
                <w:bCs/>
                <w:sz w:val="24"/>
                <w:szCs w:val="24"/>
              </w:rPr>
            </w:pPr>
            <w:r w:rsidRPr="007A2555">
              <w:rPr>
                <w:b/>
                <w:bCs/>
                <w:sz w:val="24"/>
                <w:szCs w:val="24"/>
              </w:rPr>
              <w:t>2022 год</w:t>
            </w:r>
          </w:p>
          <w:p w:rsidR="00B15CD0" w:rsidRPr="007A2555" w:rsidRDefault="00B15CD0" w:rsidP="00EF0428">
            <w:pPr>
              <w:spacing w:line="283" w:lineRule="auto"/>
              <w:ind w:left="357"/>
              <w:jc w:val="both"/>
              <w:rPr>
                <w:b/>
                <w:bCs/>
                <w:sz w:val="24"/>
                <w:szCs w:val="24"/>
              </w:rPr>
            </w:pPr>
          </w:p>
        </w:tc>
        <w:tc>
          <w:tcPr>
            <w:tcW w:w="1068" w:type="dxa"/>
            <w:tcBorders>
              <w:top w:val="single" w:sz="8" w:space="0" w:color="auto"/>
              <w:left w:val="single" w:sz="8" w:space="0" w:color="auto"/>
              <w:bottom w:val="single" w:sz="8" w:space="0" w:color="auto"/>
              <w:right w:val="single" w:sz="8" w:space="0" w:color="auto"/>
            </w:tcBorders>
            <w:hideMark/>
          </w:tcPr>
          <w:p w:rsidR="00B15CD0" w:rsidRPr="007A2555" w:rsidRDefault="00B15CD0" w:rsidP="00EF0428">
            <w:pPr>
              <w:spacing w:line="283" w:lineRule="auto"/>
              <w:ind w:left="357"/>
              <w:jc w:val="both"/>
              <w:rPr>
                <w:b/>
                <w:bCs/>
                <w:sz w:val="24"/>
                <w:szCs w:val="24"/>
              </w:rPr>
            </w:pPr>
            <w:r w:rsidRPr="007A2555">
              <w:rPr>
                <w:b/>
                <w:bCs/>
                <w:sz w:val="24"/>
                <w:szCs w:val="24"/>
              </w:rPr>
              <w:t>2023 год</w:t>
            </w:r>
          </w:p>
        </w:tc>
        <w:tc>
          <w:tcPr>
            <w:tcW w:w="917" w:type="dxa"/>
            <w:tcBorders>
              <w:top w:val="single" w:sz="8" w:space="0" w:color="auto"/>
              <w:left w:val="single" w:sz="8" w:space="0" w:color="auto"/>
              <w:bottom w:val="single" w:sz="8" w:space="0" w:color="auto"/>
              <w:right w:val="single" w:sz="8" w:space="0" w:color="auto"/>
            </w:tcBorders>
            <w:hideMark/>
          </w:tcPr>
          <w:p w:rsidR="00B15CD0" w:rsidRPr="007A2555" w:rsidRDefault="00B15CD0" w:rsidP="00EF0428">
            <w:pPr>
              <w:spacing w:line="283" w:lineRule="auto"/>
              <w:ind w:left="132"/>
              <w:jc w:val="both"/>
              <w:rPr>
                <w:b/>
                <w:bCs/>
                <w:sz w:val="24"/>
                <w:szCs w:val="24"/>
              </w:rPr>
            </w:pPr>
            <w:r w:rsidRPr="007A2555">
              <w:rPr>
                <w:b/>
                <w:bCs/>
                <w:sz w:val="24"/>
                <w:szCs w:val="24"/>
              </w:rPr>
              <w:t>2024 год</w:t>
            </w:r>
          </w:p>
        </w:tc>
        <w:tc>
          <w:tcPr>
            <w:tcW w:w="1984" w:type="dxa"/>
            <w:tcBorders>
              <w:top w:val="single" w:sz="8" w:space="0" w:color="auto"/>
              <w:left w:val="single" w:sz="8" w:space="0" w:color="auto"/>
              <w:bottom w:val="single" w:sz="8" w:space="0" w:color="auto"/>
              <w:right w:val="single" w:sz="8" w:space="0" w:color="auto"/>
            </w:tcBorders>
            <w:hideMark/>
          </w:tcPr>
          <w:p w:rsidR="00B15CD0" w:rsidRPr="007A2555" w:rsidRDefault="00B15CD0" w:rsidP="00EF0428">
            <w:pPr>
              <w:spacing w:line="283" w:lineRule="auto"/>
              <w:ind w:left="66"/>
              <w:jc w:val="both"/>
              <w:rPr>
                <w:b/>
                <w:bCs/>
                <w:sz w:val="24"/>
                <w:szCs w:val="24"/>
              </w:rPr>
            </w:pPr>
            <w:r w:rsidRPr="007A2555">
              <w:rPr>
                <w:b/>
                <w:bCs/>
                <w:sz w:val="24"/>
                <w:szCs w:val="24"/>
              </w:rPr>
              <w:t>Всего за период</w:t>
            </w:r>
          </w:p>
          <w:p w:rsidR="00B15CD0" w:rsidRPr="007A2555" w:rsidRDefault="00B15CD0" w:rsidP="00EF0428">
            <w:pPr>
              <w:spacing w:line="283" w:lineRule="auto"/>
              <w:ind w:left="66"/>
              <w:jc w:val="both"/>
              <w:rPr>
                <w:b/>
                <w:bCs/>
                <w:sz w:val="24"/>
                <w:szCs w:val="24"/>
              </w:rPr>
            </w:pPr>
            <w:r w:rsidRPr="007A2555">
              <w:rPr>
                <w:b/>
                <w:bCs/>
                <w:sz w:val="24"/>
                <w:szCs w:val="24"/>
              </w:rPr>
              <w:t>реализации</w:t>
            </w:r>
          </w:p>
          <w:p w:rsidR="00B15CD0" w:rsidRPr="007A2555" w:rsidRDefault="00B15CD0" w:rsidP="00EF0428">
            <w:pPr>
              <w:spacing w:line="283" w:lineRule="auto"/>
              <w:ind w:left="66"/>
              <w:jc w:val="both"/>
              <w:rPr>
                <w:b/>
                <w:bCs/>
                <w:sz w:val="24"/>
                <w:szCs w:val="24"/>
              </w:rPr>
            </w:pPr>
            <w:r w:rsidRPr="007A2555">
              <w:rPr>
                <w:b/>
                <w:bCs/>
                <w:sz w:val="24"/>
                <w:szCs w:val="24"/>
              </w:rPr>
              <w:t>муниципальной</w:t>
            </w:r>
          </w:p>
          <w:p w:rsidR="00B15CD0" w:rsidRPr="007A2555" w:rsidRDefault="00B15CD0" w:rsidP="00EF0428">
            <w:pPr>
              <w:spacing w:line="283" w:lineRule="auto"/>
              <w:ind w:left="66"/>
              <w:jc w:val="both"/>
              <w:rPr>
                <w:b/>
                <w:bCs/>
                <w:sz w:val="24"/>
                <w:szCs w:val="24"/>
              </w:rPr>
            </w:pPr>
            <w:r w:rsidRPr="007A2555">
              <w:rPr>
                <w:b/>
                <w:bCs/>
                <w:sz w:val="24"/>
                <w:szCs w:val="24"/>
              </w:rPr>
              <w:t>программы</w:t>
            </w:r>
          </w:p>
        </w:tc>
      </w:tr>
      <w:tr w:rsidR="00B15CD0" w:rsidRPr="007A2555" w:rsidTr="00EF0428">
        <w:trPr>
          <w:trHeight w:val="350"/>
        </w:trPr>
        <w:tc>
          <w:tcPr>
            <w:tcW w:w="2485" w:type="dxa"/>
            <w:tcBorders>
              <w:top w:val="single" w:sz="8" w:space="0" w:color="auto"/>
              <w:left w:val="single" w:sz="8" w:space="0" w:color="auto"/>
              <w:bottom w:val="single" w:sz="8" w:space="0" w:color="auto"/>
              <w:right w:val="single" w:sz="8" w:space="0" w:color="auto"/>
            </w:tcBorders>
            <w:hideMark/>
          </w:tcPr>
          <w:p w:rsidR="00B15CD0" w:rsidRPr="00CD32EC" w:rsidRDefault="00B15CD0" w:rsidP="00EF0428">
            <w:pPr>
              <w:spacing w:line="283" w:lineRule="auto"/>
              <w:ind w:left="142"/>
              <w:jc w:val="both"/>
              <w:rPr>
                <w:bCs/>
                <w:sz w:val="24"/>
                <w:szCs w:val="24"/>
              </w:rPr>
            </w:pPr>
            <w:r>
              <w:rPr>
                <w:bCs/>
                <w:sz w:val="24"/>
                <w:szCs w:val="24"/>
              </w:rPr>
              <w:t>Областной бюдж</w:t>
            </w:r>
            <w:r w:rsidRPr="00CD32EC">
              <w:rPr>
                <w:bCs/>
                <w:sz w:val="24"/>
                <w:szCs w:val="24"/>
              </w:rPr>
              <w:t>ет</w:t>
            </w:r>
          </w:p>
        </w:tc>
        <w:tc>
          <w:tcPr>
            <w:tcW w:w="993" w:type="dxa"/>
            <w:tcBorders>
              <w:top w:val="single" w:sz="8" w:space="0" w:color="auto"/>
              <w:left w:val="single" w:sz="8" w:space="0" w:color="auto"/>
              <w:bottom w:val="single" w:sz="8" w:space="0" w:color="auto"/>
              <w:right w:val="single" w:sz="8" w:space="0" w:color="auto"/>
            </w:tcBorders>
            <w:hideMark/>
          </w:tcPr>
          <w:p w:rsidR="00B15CD0" w:rsidRPr="00CD32EC" w:rsidRDefault="00B15CD0" w:rsidP="00EF0428">
            <w:pPr>
              <w:spacing w:line="283" w:lineRule="auto"/>
              <w:ind w:left="357"/>
              <w:rPr>
                <w:bCs/>
                <w:sz w:val="24"/>
                <w:szCs w:val="24"/>
              </w:rPr>
            </w:pPr>
            <w:r>
              <w:rPr>
                <w:bCs/>
                <w:sz w:val="24"/>
                <w:szCs w:val="24"/>
              </w:rPr>
              <w:t>0</w:t>
            </w:r>
          </w:p>
        </w:tc>
        <w:tc>
          <w:tcPr>
            <w:tcW w:w="1134" w:type="dxa"/>
            <w:tcBorders>
              <w:top w:val="single" w:sz="8" w:space="0" w:color="auto"/>
              <w:left w:val="single" w:sz="8" w:space="0" w:color="auto"/>
              <w:bottom w:val="single" w:sz="8" w:space="0" w:color="auto"/>
              <w:right w:val="single" w:sz="8" w:space="0" w:color="auto"/>
            </w:tcBorders>
            <w:hideMark/>
          </w:tcPr>
          <w:p w:rsidR="00B15CD0" w:rsidRPr="00CD32EC" w:rsidRDefault="00B15CD0" w:rsidP="00EF0428">
            <w:pPr>
              <w:spacing w:line="283" w:lineRule="auto"/>
              <w:jc w:val="center"/>
              <w:rPr>
                <w:bCs/>
                <w:sz w:val="24"/>
                <w:szCs w:val="24"/>
              </w:rPr>
            </w:pPr>
            <w:r>
              <w:rPr>
                <w:bCs/>
                <w:sz w:val="24"/>
                <w:szCs w:val="24"/>
              </w:rPr>
              <w:t>5612,71</w:t>
            </w:r>
          </w:p>
        </w:tc>
        <w:tc>
          <w:tcPr>
            <w:tcW w:w="992" w:type="dxa"/>
            <w:tcBorders>
              <w:top w:val="single" w:sz="8" w:space="0" w:color="auto"/>
              <w:left w:val="single" w:sz="8" w:space="0" w:color="auto"/>
              <w:bottom w:val="single" w:sz="8" w:space="0" w:color="auto"/>
              <w:right w:val="single" w:sz="8" w:space="0" w:color="auto"/>
            </w:tcBorders>
          </w:tcPr>
          <w:p w:rsidR="00B15CD0" w:rsidRPr="00CD32EC" w:rsidRDefault="00B15CD0" w:rsidP="00EF0428">
            <w:pPr>
              <w:spacing w:line="283" w:lineRule="auto"/>
              <w:ind w:left="357"/>
              <w:rPr>
                <w:bCs/>
                <w:sz w:val="24"/>
                <w:szCs w:val="24"/>
              </w:rPr>
            </w:pPr>
            <w:r>
              <w:rPr>
                <w:bCs/>
                <w:sz w:val="24"/>
                <w:szCs w:val="24"/>
              </w:rPr>
              <w:t>0</w:t>
            </w:r>
          </w:p>
        </w:tc>
        <w:tc>
          <w:tcPr>
            <w:tcW w:w="1068" w:type="dxa"/>
            <w:tcBorders>
              <w:top w:val="single" w:sz="8" w:space="0" w:color="auto"/>
              <w:left w:val="single" w:sz="8" w:space="0" w:color="auto"/>
              <w:bottom w:val="single" w:sz="8" w:space="0" w:color="auto"/>
              <w:right w:val="single" w:sz="8" w:space="0" w:color="auto"/>
            </w:tcBorders>
            <w:hideMark/>
          </w:tcPr>
          <w:p w:rsidR="00B15CD0" w:rsidRPr="00CD32EC" w:rsidRDefault="00B15CD0" w:rsidP="00EF0428">
            <w:pPr>
              <w:spacing w:line="283" w:lineRule="auto"/>
              <w:ind w:left="357"/>
              <w:rPr>
                <w:bCs/>
                <w:sz w:val="24"/>
                <w:szCs w:val="24"/>
              </w:rPr>
            </w:pPr>
            <w:r>
              <w:rPr>
                <w:bCs/>
                <w:sz w:val="24"/>
                <w:szCs w:val="24"/>
              </w:rPr>
              <w:t>0</w:t>
            </w:r>
          </w:p>
        </w:tc>
        <w:tc>
          <w:tcPr>
            <w:tcW w:w="917" w:type="dxa"/>
            <w:tcBorders>
              <w:top w:val="single" w:sz="8" w:space="0" w:color="auto"/>
              <w:left w:val="single" w:sz="8" w:space="0" w:color="auto"/>
              <w:bottom w:val="single" w:sz="8" w:space="0" w:color="auto"/>
              <w:right w:val="single" w:sz="8" w:space="0" w:color="auto"/>
            </w:tcBorders>
            <w:hideMark/>
          </w:tcPr>
          <w:p w:rsidR="00B15CD0" w:rsidRPr="00CD32EC" w:rsidRDefault="00B15CD0" w:rsidP="00EF0428">
            <w:pPr>
              <w:spacing w:line="283" w:lineRule="auto"/>
              <w:ind w:left="132"/>
              <w:rPr>
                <w:bCs/>
                <w:sz w:val="24"/>
                <w:szCs w:val="24"/>
              </w:rPr>
            </w:pPr>
            <w:r>
              <w:rPr>
                <w:bCs/>
                <w:sz w:val="24"/>
                <w:szCs w:val="24"/>
              </w:rPr>
              <w:t>0</w:t>
            </w:r>
          </w:p>
        </w:tc>
        <w:tc>
          <w:tcPr>
            <w:tcW w:w="1984" w:type="dxa"/>
            <w:tcBorders>
              <w:top w:val="single" w:sz="8" w:space="0" w:color="auto"/>
              <w:left w:val="single" w:sz="8" w:space="0" w:color="auto"/>
              <w:bottom w:val="single" w:sz="8" w:space="0" w:color="auto"/>
              <w:right w:val="single" w:sz="8" w:space="0" w:color="auto"/>
            </w:tcBorders>
            <w:hideMark/>
          </w:tcPr>
          <w:p w:rsidR="00B15CD0" w:rsidRPr="00CD32EC" w:rsidRDefault="00B15CD0" w:rsidP="00EF0428">
            <w:pPr>
              <w:spacing w:line="283" w:lineRule="auto"/>
              <w:ind w:left="66"/>
              <w:jc w:val="center"/>
              <w:rPr>
                <w:bCs/>
                <w:sz w:val="24"/>
                <w:szCs w:val="24"/>
              </w:rPr>
            </w:pPr>
            <w:r>
              <w:rPr>
                <w:bCs/>
                <w:sz w:val="24"/>
                <w:szCs w:val="24"/>
              </w:rPr>
              <w:t>5612,71</w:t>
            </w:r>
          </w:p>
        </w:tc>
      </w:tr>
      <w:tr w:rsidR="00B15CD0" w:rsidRPr="007A2555" w:rsidTr="00EF0428">
        <w:tc>
          <w:tcPr>
            <w:tcW w:w="2485" w:type="dxa"/>
            <w:tcBorders>
              <w:top w:val="nil"/>
              <w:left w:val="single" w:sz="8" w:space="0" w:color="auto"/>
              <w:bottom w:val="single" w:sz="8" w:space="0" w:color="auto"/>
              <w:right w:val="single" w:sz="8" w:space="0" w:color="auto"/>
            </w:tcBorders>
            <w:hideMark/>
          </w:tcPr>
          <w:p w:rsidR="00B15CD0" w:rsidRPr="007A2555" w:rsidRDefault="00B15CD0" w:rsidP="00EF0428">
            <w:pPr>
              <w:spacing w:line="283" w:lineRule="auto"/>
              <w:ind w:left="142"/>
              <w:jc w:val="both"/>
              <w:rPr>
                <w:bCs/>
                <w:sz w:val="24"/>
                <w:szCs w:val="24"/>
              </w:rPr>
            </w:pPr>
            <w:r w:rsidRPr="007A2555">
              <w:rPr>
                <w:bCs/>
                <w:sz w:val="24"/>
                <w:szCs w:val="24"/>
              </w:rPr>
              <w:t>Бюджет Нолинского муниципального района</w:t>
            </w:r>
          </w:p>
        </w:tc>
        <w:tc>
          <w:tcPr>
            <w:tcW w:w="993" w:type="dxa"/>
            <w:tcBorders>
              <w:top w:val="nil"/>
              <w:left w:val="single" w:sz="8" w:space="0" w:color="auto"/>
              <w:bottom w:val="single" w:sz="8" w:space="0" w:color="auto"/>
              <w:right w:val="single" w:sz="8" w:space="0" w:color="auto"/>
            </w:tcBorders>
          </w:tcPr>
          <w:p w:rsidR="00B15CD0" w:rsidRPr="003D4FF1" w:rsidRDefault="00B15CD0" w:rsidP="00EF0428">
            <w:pPr>
              <w:spacing w:line="283" w:lineRule="auto"/>
              <w:jc w:val="center"/>
              <w:rPr>
                <w:bCs/>
                <w:sz w:val="24"/>
                <w:szCs w:val="24"/>
              </w:rPr>
            </w:pPr>
            <w:r w:rsidRPr="003D4FF1">
              <w:rPr>
                <w:bCs/>
                <w:sz w:val="24"/>
                <w:szCs w:val="24"/>
              </w:rPr>
              <w:t>1223,4</w:t>
            </w:r>
          </w:p>
        </w:tc>
        <w:tc>
          <w:tcPr>
            <w:tcW w:w="1134" w:type="dxa"/>
            <w:tcBorders>
              <w:top w:val="nil"/>
              <w:left w:val="single" w:sz="8" w:space="0" w:color="auto"/>
              <w:bottom w:val="single" w:sz="8" w:space="0" w:color="auto"/>
              <w:right w:val="single" w:sz="8" w:space="0" w:color="auto"/>
            </w:tcBorders>
          </w:tcPr>
          <w:p w:rsidR="00B15CD0" w:rsidRPr="003D4FF1" w:rsidRDefault="00B15CD0" w:rsidP="00EF0428">
            <w:pPr>
              <w:jc w:val="center"/>
              <w:rPr>
                <w:sz w:val="24"/>
                <w:szCs w:val="24"/>
              </w:rPr>
            </w:pPr>
            <w:r w:rsidRPr="003D4FF1">
              <w:rPr>
                <w:sz w:val="24"/>
                <w:szCs w:val="24"/>
              </w:rPr>
              <w:t>1389,2</w:t>
            </w:r>
          </w:p>
        </w:tc>
        <w:tc>
          <w:tcPr>
            <w:tcW w:w="992" w:type="dxa"/>
            <w:tcBorders>
              <w:top w:val="nil"/>
              <w:left w:val="single" w:sz="8" w:space="0" w:color="auto"/>
              <w:bottom w:val="single" w:sz="8" w:space="0" w:color="auto"/>
              <w:right w:val="single" w:sz="8" w:space="0" w:color="auto"/>
            </w:tcBorders>
          </w:tcPr>
          <w:p w:rsidR="00B15CD0" w:rsidRPr="00702BF9" w:rsidRDefault="00B15CD0" w:rsidP="00EF0428">
            <w:pPr>
              <w:jc w:val="center"/>
              <w:rPr>
                <w:sz w:val="24"/>
                <w:szCs w:val="24"/>
              </w:rPr>
            </w:pPr>
            <w:r>
              <w:rPr>
                <w:sz w:val="24"/>
                <w:szCs w:val="24"/>
              </w:rPr>
              <w:t>1503,3</w:t>
            </w:r>
          </w:p>
        </w:tc>
        <w:tc>
          <w:tcPr>
            <w:tcW w:w="1068" w:type="dxa"/>
            <w:tcBorders>
              <w:top w:val="nil"/>
              <w:left w:val="single" w:sz="8" w:space="0" w:color="auto"/>
              <w:bottom w:val="single" w:sz="8" w:space="0" w:color="auto"/>
              <w:right w:val="single" w:sz="8" w:space="0" w:color="auto"/>
            </w:tcBorders>
          </w:tcPr>
          <w:p w:rsidR="00B15CD0" w:rsidRPr="00702BF9" w:rsidRDefault="00B15CD0" w:rsidP="00EF0428">
            <w:pPr>
              <w:jc w:val="center"/>
              <w:rPr>
                <w:sz w:val="24"/>
                <w:szCs w:val="24"/>
              </w:rPr>
            </w:pPr>
            <w:r>
              <w:rPr>
                <w:sz w:val="24"/>
                <w:szCs w:val="24"/>
              </w:rPr>
              <w:t>1423,3</w:t>
            </w:r>
          </w:p>
        </w:tc>
        <w:tc>
          <w:tcPr>
            <w:tcW w:w="917" w:type="dxa"/>
            <w:tcBorders>
              <w:top w:val="nil"/>
              <w:left w:val="single" w:sz="8" w:space="0" w:color="auto"/>
              <w:bottom w:val="single" w:sz="8" w:space="0" w:color="auto"/>
              <w:right w:val="single" w:sz="8" w:space="0" w:color="auto"/>
            </w:tcBorders>
          </w:tcPr>
          <w:p w:rsidR="00B15CD0" w:rsidRPr="00702BF9" w:rsidRDefault="00B15CD0" w:rsidP="00EF0428">
            <w:pPr>
              <w:jc w:val="center"/>
              <w:rPr>
                <w:sz w:val="24"/>
                <w:szCs w:val="24"/>
              </w:rPr>
            </w:pPr>
            <w:r>
              <w:rPr>
                <w:sz w:val="24"/>
                <w:szCs w:val="24"/>
              </w:rPr>
              <w:t>1423,3</w:t>
            </w:r>
          </w:p>
        </w:tc>
        <w:tc>
          <w:tcPr>
            <w:tcW w:w="1984" w:type="dxa"/>
            <w:tcBorders>
              <w:top w:val="nil"/>
              <w:left w:val="single" w:sz="8" w:space="0" w:color="auto"/>
              <w:bottom w:val="single" w:sz="8" w:space="0" w:color="auto"/>
              <w:right w:val="single" w:sz="8" w:space="0" w:color="auto"/>
            </w:tcBorders>
          </w:tcPr>
          <w:p w:rsidR="00B15CD0" w:rsidRPr="003D4FF1" w:rsidRDefault="00B15CD0" w:rsidP="00B15CD0">
            <w:pPr>
              <w:spacing w:line="283" w:lineRule="auto"/>
              <w:jc w:val="center"/>
              <w:rPr>
                <w:bCs/>
                <w:sz w:val="24"/>
                <w:szCs w:val="24"/>
              </w:rPr>
            </w:pPr>
            <w:r>
              <w:rPr>
                <w:bCs/>
                <w:sz w:val="24"/>
                <w:szCs w:val="24"/>
              </w:rPr>
              <w:t>6962,5</w:t>
            </w:r>
          </w:p>
        </w:tc>
      </w:tr>
      <w:tr w:rsidR="00B15CD0" w:rsidRPr="007A2555" w:rsidTr="00EF0428">
        <w:trPr>
          <w:trHeight w:val="541"/>
        </w:trPr>
        <w:tc>
          <w:tcPr>
            <w:tcW w:w="2485" w:type="dxa"/>
            <w:tcBorders>
              <w:top w:val="nil"/>
              <w:left w:val="single" w:sz="8" w:space="0" w:color="auto"/>
              <w:bottom w:val="single" w:sz="8" w:space="0" w:color="auto"/>
              <w:right w:val="single" w:sz="8" w:space="0" w:color="auto"/>
            </w:tcBorders>
            <w:hideMark/>
          </w:tcPr>
          <w:p w:rsidR="00B15CD0" w:rsidRPr="00DC77F5" w:rsidRDefault="00B15CD0" w:rsidP="00EF0428">
            <w:pPr>
              <w:spacing w:line="283" w:lineRule="auto"/>
              <w:ind w:left="142"/>
              <w:jc w:val="both"/>
              <w:rPr>
                <w:b/>
                <w:bCs/>
                <w:sz w:val="24"/>
                <w:szCs w:val="24"/>
              </w:rPr>
            </w:pPr>
            <w:r w:rsidRPr="00DC77F5">
              <w:rPr>
                <w:b/>
                <w:bCs/>
                <w:sz w:val="24"/>
                <w:szCs w:val="24"/>
              </w:rPr>
              <w:t>Итого</w:t>
            </w:r>
          </w:p>
        </w:tc>
        <w:tc>
          <w:tcPr>
            <w:tcW w:w="993" w:type="dxa"/>
            <w:tcBorders>
              <w:top w:val="nil"/>
              <w:left w:val="single" w:sz="8" w:space="0" w:color="auto"/>
              <w:bottom w:val="single" w:sz="8" w:space="0" w:color="auto"/>
              <w:right w:val="single" w:sz="8" w:space="0" w:color="auto"/>
            </w:tcBorders>
          </w:tcPr>
          <w:p w:rsidR="00B15CD0" w:rsidRPr="003D4FF1" w:rsidRDefault="00B15CD0" w:rsidP="00EF0428">
            <w:pPr>
              <w:spacing w:line="283" w:lineRule="auto"/>
              <w:jc w:val="center"/>
              <w:rPr>
                <w:bCs/>
                <w:sz w:val="24"/>
                <w:szCs w:val="24"/>
              </w:rPr>
            </w:pPr>
            <w:r w:rsidRPr="003D4FF1">
              <w:rPr>
                <w:bCs/>
                <w:sz w:val="24"/>
                <w:szCs w:val="24"/>
              </w:rPr>
              <w:t>1223,4</w:t>
            </w:r>
          </w:p>
        </w:tc>
        <w:tc>
          <w:tcPr>
            <w:tcW w:w="1134" w:type="dxa"/>
            <w:tcBorders>
              <w:top w:val="nil"/>
              <w:left w:val="single" w:sz="8" w:space="0" w:color="auto"/>
              <w:bottom w:val="single" w:sz="8" w:space="0" w:color="auto"/>
              <w:right w:val="single" w:sz="8" w:space="0" w:color="auto"/>
            </w:tcBorders>
          </w:tcPr>
          <w:p w:rsidR="00B15CD0" w:rsidRPr="003D4FF1" w:rsidRDefault="00B15CD0" w:rsidP="00EF0428">
            <w:pPr>
              <w:jc w:val="center"/>
              <w:rPr>
                <w:sz w:val="24"/>
                <w:szCs w:val="24"/>
              </w:rPr>
            </w:pPr>
            <w:r w:rsidRPr="003D4FF1">
              <w:rPr>
                <w:sz w:val="24"/>
                <w:szCs w:val="24"/>
              </w:rPr>
              <w:t>7001,91</w:t>
            </w:r>
          </w:p>
        </w:tc>
        <w:tc>
          <w:tcPr>
            <w:tcW w:w="992" w:type="dxa"/>
            <w:tcBorders>
              <w:top w:val="nil"/>
              <w:left w:val="single" w:sz="8" w:space="0" w:color="auto"/>
              <w:bottom w:val="single" w:sz="8" w:space="0" w:color="auto"/>
              <w:right w:val="single" w:sz="8" w:space="0" w:color="auto"/>
            </w:tcBorders>
          </w:tcPr>
          <w:p w:rsidR="00B15CD0" w:rsidRPr="00702BF9" w:rsidRDefault="00B15CD0" w:rsidP="00EF0428">
            <w:pPr>
              <w:jc w:val="center"/>
              <w:rPr>
                <w:sz w:val="24"/>
                <w:szCs w:val="24"/>
              </w:rPr>
            </w:pPr>
            <w:r>
              <w:rPr>
                <w:sz w:val="24"/>
                <w:szCs w:val="24"/>
              </w:rPr>
              <w:t>1503,3</w:t>
            </w:r>
          </w:p>
        </w:tc>
        <w:tc>
          <w:tcPr>
            <w:tcW w:w="1068" w:type="dxa"/>
            <w:tcBorders>
              <w:top w:val="nil"/>
              <w:left w:val="single" w:sz="8" w:space="0" w:color="auto"/>
              <w:bottom w:val="single" w:sz="8" w:space="0" w:color="auto"/>
              <w:right w:val="single" w:sz="8" w:space="0" w:color="auto"/>
            </w:tcBorders>
          </w:tcPr>
          <w:p w:rsidR="00B15CD0" w:rsidRPr="00702BF9" w:rsidRDefault="00B15CD0" w:rsidP="00EF0428">
            <w:pPr>
              <w:jc w:val="center"/>
              <w:rPr>
                <w:sz w:val="24"/>
                <w:szCs w:val="24"/>
              </w:rPr>
            </w:pPr>
            <w:r>
              <w:rPr>
                <w:sz w:val="24"/>
                <w:szCs w:val="24"/>
              </w:rPr>
              <w:t>1423,3</w:t>
            </w:r>
          </w:p>
        </w:tc>
        <w:tc>
          <w:tcPr>
            <w:tcW w:w="917" w:type="dxa"/>
            <w:tcBorders>
              <w:top w:val="nil"/>
              <w:left w:val="single" w:sz="8" w:space="0" w:color="auto"/>
              <w:bottom w:val="single" w:sz="8" w:space="0" w:color="auto"/>
              <w:right w:val="single" w:sz="8" w:space="0" w:color="auto"/>
            </w:tcBorders>
          </w:tcPr>
          <w:p w:rsidR="00B15CD0" w:rsidRPr="00702BF9" w:rsidRDefault="00B15CD0" w:rsidP="00EF0428">
            <w:pPr>
              <w:jc w:val="center"/>
              <w:rPr>
                <w:sz w:val="24"/>
                <w:szCs w:val="24"/>
              </w:rPr>
            </w:pPr>
            <w:r>
              <w:rPr>
                <w:sz w:val="24"/>
                <w:szCs w:val="24"/>
              </w:rPr>
              <w:t>1423,3</w:t>
            </w:r>
          </w:p>
        </w:tc>
        <w:tc>
          <w:tcPr>
            <w:tcW w:w="1984" w:type="dxa"/>
            <w:tcBorders>
              <w:top w:val="nil"/>
              <w:left w:val="single" w:sz="8" w:space="0" w:color="auto"/>
              <w:bottom w:val="single" w:sz="8" w:space="0" w:color="auto"/>
              <w:right w:val="single" w:sz="8" w:space="0" w:color="auto"/>
            </w:tcBorders>
          </w:tcPr>
          <w:p w:rsidR="00B15CD0" w:rsidRPr="003D4FF1" w:rsidRDefault="00B15CD0" w:rsidP="00B15CD0">
            <w:pPr>
              <w:spacing w:line="283" w:lineRule="auto"/>
              <w:jc w:val="center"/>
              <w:rPr>
                <w:bCs/>
                <w:sz w:val="24"/>
                <w:szCs w:val="24"/>
              </w:rPr>
            </w:pPr>
            <w:r>
              <w:rPr>
                <w:bCs/>
                <w:sz w:val="24"/>
                <w:szCs w:val="24"/>
              </w:rPr>
              <w:t>12575,21</w:t>
            </w:r>
          </w:p>
        </w:tc>
      </w:tr>
    </w:tbl>
    <w:p w:rsidR="00B15CD0" w:rsidRPr="007A2555" w:rsidRDefault="00B15CD0" w:rsidP="00B15CD0">
      <w:pPr>
        <w:spacing w:line="283" w:lineRule="auto"/>
        <w:ind w:left="357"/>
        <w:jc w:val="both"/>
        <w:rPr>
          <w:bCs/>
          <w:sz w:val="28"/>
          <w:szCs w:val="28"/>
        </w:rPr>
      </w:pPr>
    </w:p>
    <w:p w:rsidR="00B15CD0" w:rsidRDefault="00B15CD0" w:rsidP="00B15CD0">
      <w:pPr>
        <w:spacing w:line="283" w:lineRule="auto"/>
        <w:ind w:left="357" w:firstLine="210"/>
        <w:jc w:val="both"/>
        <w:rPr>
          <w:bCs/>
          <w:sz w:val="28"/>
          <w:szCs w:val="28"/>
        </w:rPr>
      </w:pPr>
      <w:r w:rsidRPr="007A2555">
        <w:rPr>
          <w:bCs/>
          <w:sz w:val="28"/>
          <w:szCs w:val="28"/>
        </w:rPr>
        <w:t>Общий объем финансирования</w:t>
      </w:r>
      <w:r w:rsidR="00032606">
        <w:rPr>
          <w:bCs/>
          <w:sz w:val="28"/>
          <w:szCs w:val="28"/>
        </w:rPr>
        <w:t xml:space="preserve"> </w:t>
      </w:r>
      <w:r w:rsidRPr="003D4FF1">
        <w:rPr>
          <w:bCs/>
          <w:sz w:val="28"/>
          <w:szCs w:val="28"/>
        </w:rPr>
        <w:t>125</w:t>
      </w:r>
      <w:r>
        <w:rPr>
          <w:bCs/>
          <w:sz w:val="28"/>
          <w:szCs w:val="28"/>
        </w:rPr>
        <w:t>75</w:t>
      </w:r>
      <w:r w:rsidRPr="003D4FF1">
        <w:rPr>
          <w:bCs/>
          <w:sz w:val="28"/>
          <w:szCs w:val="28"/>
        </w:rPr>
        <w:t>,21</w:t>
      </w:r>
      <w:r w:rsidR="00FB123F">
        <w:rPr>
          <w:bCs/>
          <w:sz w:val="28"/>
          <w:szCs w:val="28"/>
        </w:rPr>
        <w:t xml:space="preserve"> </w:t>
      </w:r>
      <w:r w:rsidRPr="00CD32EC">
        <w:rPr>
          <w:bCs/>
          <w:sz w:val="28"/>
          <w:szCs w:val="28"/>
        </w:rPr>
        <w:t>тыс. рублей.</w:t>
      </w:r>
    </w:p>
    <w:p w:rsidR="00C65A52" w:rsidRDefault="00C65A52" w:rsidP="00C65A52">
      <w:pPr>
        <w:spacing w:line="360" w:lineRule="auto"/>
        <w:ind w:firstLine="708"/>
        <w:jc w:val="both"/>
        <w:rPr>
          <w:sz w:val="28"/>
          <w:szCs w:val="28"/>
        </w:rPr>
      </w:pPr>
    </w:p>
    <w:p w:rsidR="00C65A52" w:rsidRDefault="00C65A52" w:rsidP="00C65A52">
      <w:pPr>
        <w:spacing w:line="360" w:lineRule="auto"/>
        <w:ind w:firstLine="708"/>
        <w:jc w:val="both"/>
        <w:rPr>
          <w:sz w:val="28"/>
          <w:szCs w:val="28"/>
        </w:rPr>
      </w:pPr>
    </w:p>
    <w:p w:rsidR="00C65A52" w:rsidRDefault="00C65A52" w:rsidP="00C65A52">
      <w:pPr>
        <w:spacing w:line="360" w:lineRule="auto"/>
        <w:ind w:firstLine="708"/>
        <w:jc w:val="both"/>
        <w:rPr>
          <w:sz w:val="28"/>
          <w:szCs w:val="28"/>
        </w:rPr>
      </w:pPr>
    </w:p>
    <w:p w:rsidR="00C65A52" w:rsidRDefault="00C65A52" w:rsidP="00C65A52">
      <w:pPr>
        <w:spacing w:line="360" w:lineRule="auto"/>
        <w:ind w:firstLine="708"/>
        <w:jc w:val="both"/>
        <w:rPr>
          <w:sz w:val="28"/>
          <w:szCs w:val="28"/>
        </w:rPr>
      </w:pPr>
    </w:p>
    <w:p w:rsidR="00C65A52" w:rsidRDefault="00C65A52" w:rsidP="00C65A52">
      <w:pPr>
        <w:spacing w:line="360" w:lineRule="auto"/>
        <w:ind w:firstLine="708"/>
        <w:jc w:val="both"/>
        <w:rPr>
          <w:sz w:val="28"/>
          <w:szCs w:val="28"/>
        </w:rPr>
      </w:pPr>
    </w:p>
    <w:p w:rsidR="00EF0428" w:rsidRDefault="00EF0428" w:rsidP="00C65A52">
      <w:pPr>
        <w:spacing w:line="360" w:lineRule="auto"/>
        <w:ind w:firstLine="708"/>
        <w:jc w:val="both"/>
        <w:rPr>
          <w:sz w:val="28"/>
          <w:szCs w:val="28"/>
        </w:rPr>
      </w:pPr>
      <w:r>
        <w:rPr>
          <w:sz w:val="28"/>
          <w:szCs w:val="28"/>
        </w:rPr>
        <w:lastRenderedPageBreak/>
        <w:t xml:space="preserve">6. В приложении № 1 </w:t>
      </w:r>
      <w:r w:rsidR="000E655C">
        <w:rPr>
          <w:sz w:val="28"/>
          <w:szCs w:val="28"/>
        </w:rPr>
        <w:t xml:space="preserve">после пункта 4 дополнить пунктом 5 следующего содержания: </w:t>
      </w:r>
    </w:p>
    <w:tbl>
      <w:tblPr>
        <w:tblStyle w:val="a6"/>
        <w:tblW w:w="9782" w:type="dxa"/>
        <w:tblInd w:w="-318" w:type="dxa"/>
        <w:tblLook w:val="04A0"/>
      </w:tblPr>
      <w:tblGrid>
        <w:gridCol w:w="426"/>
        <w:gridCol w:w="3756"/>
        <w:gridCol w:w="780"/>
        <w:gridCol w:w="709"/>
        <w:gridCol w:w="709"/>
        <w:gridCol w:w="709"/>
        <w:gridCol w:w="708"/>
        <w:gridCol w:w="567"/>
        <w:gridCol w:w="709"/>
        <w:gridCol w:w="709"/>
      </w:tblGrid>
      <w:tr w:rsidR="004518B4" w:rsidTr="004518B4">
        <w:tc>
          <w:tcPr>
            <w:tcW w:w="426" w:type="dxa"/>
          </w:tcPr>
          <w:p w:rsidR="004518B4" w:rsidRDefault="004518B4" w:rsidP="00C65A52">
            <w:pPr>
              <w:jc w:val="both"/>
              <w:rPr>
                <w:sz w:val="24"/>
                <w:szCs w:val="24"/>
              </w:rPr>
            </w:pPr>
            <w:r>
              <w:rPr>
                <w:sz w:val="24"/>
                <w:szCs w:val="24"/>
              </w:rPr>
              <w:t>5</w:t>
            </w:r>
          </w:p>
        </w:tc>
        <w:tc>
          <w:tcPr>
            <w:tcW w:w="3756" w:type="dxa"/>
          </w:tcPr>
          <w:p w:rsidR="004518B4" w:rsidRPr="0099720A" w:rsidRDefault="004518B4" w:rsidP="00C65A52">
            <w:pPr>
              <w:jc w:val="both"/>
              <w:rPr>
                <w:sz w:val="24"/>
                <w:szCs w:val="24"/>
              </w:rPr>
            </w:pPr>
            <w:r>
              <w:rPr>
                <w:sz w:val="24"/>
                <w:szCs w:val="24"/>
              </w:rPr>
              <w:t xml:space="preserve">Цель: </w:t>
            </w:r>
            <w:r w:rsidRPr="00D4384D">
              <w:rPr>
                <w:sz w:val="24"/>
                <w:szCs w:val="24"/>
              </w:rPr>
              <w:t>«</w:t>
            </w:r>
            <w:r>
              <w:rPr>
                <w:sz w:val="24"/>
                <w:szCs w:val="24"/>
              </w:rPr>
              <w:t>Предупреждение</w:t>
            </w:r>
            <w:r w:rsidRPr="00D4384D">
              <w:rPr>
                <w:sz w:val="24"/>
                <w:szCs w:val="24"/>
              </w:rPr>
              <w:t xml:space="preserve"> возникновения чрезвычайных ситуаций на территории района, предотвращения нанесения ущерба здоровью населения в границах поселений».</w:t>
            </w:r>
          </w:p>
        </w:tc>
        <w:tc>
          <w:tcPr>
            <w:tcW w:w="780"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c>
          <w:tcPr>
            <w:tcW w:w="708" w:type="dxa"/>
          </w:tcPr>
          <w:p w:rsidR="004518B4" w:rsidRPr="0099720A" w:rsidRDefault="004518B4" w:rsidP="00EF0428">
            <w:pPr>
              <w:spacing w:line="276" w:lineRule="auto"/>
              <w:jc w:val="both"/>
              <w:rPr>
                <w:sz w:val="24"/>
                <w:szCs w:val="24"/>
              </w:rPr>
            </w:pPr>
          </w:p>
        </w:tc>
        <w:tc>
          <w:tcPr>
            <w:tcW w:w="567"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r>
      <w:tr w:rsidR="004518B4" w:rsidTr="004518B4">
        <w:tc>
          <w:tcPr>
            <w:tcW w:w="426" w:type="dxa"/>
          </w:tcPr>
          <w:p w:rsidR="004518B4" w:rsidRPr="00C65A52" w:rsidRDefault="004518B4" w:rsidP="00D4384D">
            <w:pPr>
              <w:jc w:val="both"/>
              <w:rPr>
                <w:sz w:val="24"/>
                <w:szCs w:val="24"/>
              </w:rPr>
            </w:pPr>
          </w:p>
        </w:tc>
        <w:tc>
          <w:tcPr>
            <w:tcW w:w="3756" w:type="dxa"/>
          </w:tcPr>
          <w:p w:rsidR="004518B4" w:rsidRPr="0099720A" w:rsidRDefault="004518B4" w:rsidP="00D4384D">
            <w:pPr>
              <w:jc w:val="both"/>
              <w:rPr>
                <w:sz w:val="24"/>
                <w:szCs w:val="24"/>
              </w:rPr>
            </w:pPr>
            <w:r w:rsidRPr="00C65A52">
              <w:rPr>
                <w:sz w:val="24"/>
                <w:szCs w:val="24"/>
              </w:rPr>
              <w:t>Задача: «Поддержка охотников осуществляющих добычу волков, для снижения риска заходов волков в населенные пункты района».</w:t>
            </w:r>
          </w:p>
        </w:tc>
        <w:tc>
          <w:tcPr>
            <w:tcW w:w="780"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c>
          <w:tcPr>
            <w:tcW w:w="708" w:type="dxa"/>
          </w:tcPr>
          <w:p w:rsidR="004518B4" w:rsidRPr="0099720A" w:rsidRDefault="004518B4" w:rsidP="00EF0428">
            <w:pPr>
              <w:spacing w:line="276" w:lineRule="auto"/>
              <w:jc w:val="both"/>
              <w:rPr>
                <w:sz w:val="24"/>
                <w:szCs w:val="24"/>
              </w:rPr>
            </w:pPr>
          </w:p>
        </w:tc>
        <w:tc>
          <w:tcPr>
            <w:tcW w:w="567"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c>
          <w:tcPr>
            <w:tcW w:w="709" w:type="dxa"/>
          </w:tcPr>
          <w:p w:rsidR="004518B4" w:rsidRPr="0099720A" w:rsidRDefault="004518B4" w:rsidP="00EF0428">
            <w:pPr>
              <w:spacing w:line="276" w:lineRule="auto"/>
              <w:jc w:val="both"/>
              <w:rPr>
                <w:sz w:val="24"/>
                <w:szCs w:val="24"/>
              </w:rPr>
            </w:pPr>
          </w:p>
        </w:tc>
      </w:tr>
      <w:tr w:rsidR="004518B4" w:rsidTr="004518B4">
        <w:tc>
          <w:tcPr>
            <w:tcW w:w="426" w:type="dxa"/>
          </w:tcPr>
          <w:p w:rsidR="004518B4" w:rsidRDefault="004518B4" w:rsidP="000F7145">
            <w:pPr>
              <w:jc w:val="both"/>
              <w:rPr>
                <w:sz w:val="24"/>
                <w:szCs w:val="24"/>
              </w:rPr>
            </w:pPr>
          </w:p>
        </w:tc>
        <w:tc>
          <w:tcPr>
            <w:tcW w:w="3756" w:type="dxa"/>
          </w:tcPr>
          <w:p w:rsidR="004518B4" w:rsidRPr="0099720A" w:rsidRDefault="004518B4" w:rsidP="000F7145">
            <w:pPr>
              <w:jc w:val="both"/>
              <w:rPr>
                <w:sz w:val="24"/>
                <w:szCs w:val="24"/>
              </w:rPr>
            </w:pPr>
            <w:r>
              <w:rPr>
                <w:sz w:val="24"/>
                <w:szCs w:val="24"/>
              </w:rPr>
              <w:t xml:space="preserve">Показатель: </w:t>
            </w:r>
            <w:r w:rsidRPr="00D4384D">
              <w:rPr>
                <w:sz w:val="24"/>
                <w:szCs w:val="24"/>
              </w:rPr>
              <w:t>«Количество добытых волков</w:t>
            </w:r>
            <w:r>
              <w:rPr>
                <w:sz w:val="24"/>
                <w:szCs w:val="24"/>
              </w:rPr>
              <w:t>»</w:t>
            </w:r>
          </w:p>
        </w:tc>
        <w:tc>
          <w:tcPr>
            <w:tcW w:w="780" w:type="dxa"/>
          </w:tcPr>
          <w:p w:rsidR="004518B4" w:rsidRPr="0099720A" w:rsidRDefault="004518B4" w:rsidP="000F7145">
            <w:pPr>
              <w:spacing w:line="276" w:lineRule="auto"/>
              <w:jc w:val="center"/>
              <w:rPr>
                <w:sz w:val="24"/>
                <w:szCs w:val="24"/>
              </w:rPr>
            </w:pPr>
            <w:r>
              <w:rPr>
                <w:sz w:val="24"/>
                <w:szCs w:val="24"/>
              </w:rPr>
              <w:t>шт.</w:t>
            </w:r>
          </w:p>
        </w:tc>
        <w:tc>
          <w:tcPr>
            <w:tcW w:w="709" w:type="dxa"/>
          </w:tcPr>
          <w:p w:rsidR="004518B4" w:rsidRPr="0099720A" w:rsidRDefault="004518B4" w:rsidP="00EF0428">
            <w:pPr>
              <w:spacing w:line="276" w:lineRule="auto"/>
              <w:jc w:val="center"/>
              <w:rPr>
                <w:sz w:val="24"/>
                <w:szCs w:val="24"/>
              </w:rPr>
            </w:pPr>
            <w:r>
              <w:rPr>
                <w:sz w:val="24"/>
                <w:szCs w:val="24"/>
              </w:rPr>
              <w:t>0</w:t>
            </w:r>
          </w:p>
        </w:tc>
        <w:tc>
          <w:tcPr>
            <w:tcW w:w="709" w:type="dxa"/>
          </w:tcPr>
          <w:p w:rsidR="004518B4" w:rsidRPr="0099720A" w:rsidRDefault="004518B4" w:rsidP="00EF0428">
            <w:pPr>
              <w:spacing w:line="276" w:lineRule="auto"/>
              <w:jc w:val="center"/>
              <w:rPr>
                <w:sz w:val="24"/>
                <w:szCs w:val="24"/>
              </w:rPr>
            </w:pPr>
            <w:r>
              <w:rPr>
                <w:sz w:val="24"/>
                <w:szCs w:val="24"/>
              </w:rPr>
              <w:t>0</w:t>
            </w:r>
          </w:p>
        </w:tc>
        <w:tc>
          <w:tcPr>
            <w:tcW w:w="709" w:type="dxa"/>
          </w:tcPr>
          <w:p w:rsidR="004518B4" w:rsidRPr="0099720A" w:rsidRDefault="004518B4" w:rsidP="000F7145">
            <w:pPr>
              <w:spacing w:line="276" w:lineRule="auto"/>
              <w:jc w:val="center"/>
              <w:rPr>
                <w:sz w:val="24"/>
                <w:szCs w:val="24"/>
              </w:rPr>
            </w:pPr>
            <w:r>
              <w:rPr>
                <w:sz w:val="24"/>
                <w:szCs w:val="24"/>
              </w:rPr>
              <w:t>0</w:t>
            </w:r>
          </w:p>
        </w:tc>
        <w:tc>
          <w:tcPr>
            <w:tcW w:w="708" w:type="dxa"/>
          </w:tcPr>
          <w:p w:rsidR="004518B4" w:rsidRPr="0099720A" w:rsidRDefault="004518B4" w:rsidP="00EF0428">
            <w:pPr>
              <w:spacing w:line="276" w:lineRule="auto"/>
              <w:jc w:val="center"/>
              <w:rPr>
                <w:sz w:val="24"/>
                <w:szCs w:val="24"/>
              </w:rPr>
            </w:pPr>
            <w:r>
              <w:rPr>
                <w:sz w:val="24"/>
                <w:szCs w:val="24"/>
              </w:rPr>
              <w:t>75,0</w:t>
            </w:r>
          </w:p>
        </w:tc>
        <w:tc>
          <w:tcPr>
            <w:tcW w:w="567" w:type="dxa"/>
          </w:tcPr>
          <w:p w:rsidR="004518B4" w:rsidRPr="0099720A" w:rsidRDefault="004518B4" w:rsidP="00EF0428">
            <w:pPr>
              <w:spacing w:line="276" w:lineRule="auto"/>
              <w:jc w:val="center"/>
              <w:rPr>
                <w:sz w:val="24"/>
                <w:szCs w:val="24"/>
              </w:rPr>
            </w:pPr>
            <w:r>
              <w:rPr>
                <w:sz w:val="24"/>
                <w:szCs w:val="24"/>
              </w:rPr>
              <w:t>0</w:t>
            </w:r>
          </w:p>
        </w:tc>
        <w:tc>
          <w:tcPr>
            <w:tcW w:w="709" w:type="dxa"/>
          </w:tcPr>
          <w:p w:rsidR="004518B4" w:rsidRPr="0099720A" w:rsidRDefault="004518B4" w:rsidP="00EF0428">
            <w:pPr>
              <w:spacing w:line="276" w:lineRule="auto"/>
              <w:jc w:val="center"/>
              <w:rPr>
                <w:sz w:val="24"/>
                <w:szCs w:val="24"/>
              </w:rPr>
            </w:pPr>
            <w:r>
              <w:rPr>
                <w:sz w:val="24"/>
                <w:szCs w:val="24"/>
              </w:rPr>
              <w:t>0</w:t>
            </w:r>
          </w:p>
        </w:tc>
        <w:tc>
          <w:tcPr>
            <w:tcW w:w="709" w:type="dxa"/>
          </w:tcPr>
          <w:p w:rsidR="004518B4" w:rsidRPr="0099720A" w:rsidRDefault="004518B4" w:rsidP="00EF0428">
            <w:pPr>
              <w:spacing w:line="276" w:lineRule="auto"/>
              <w:jc w:val="center"/>
              <w:rPr>
                <w:sz w:val="24"/>
                <w:szCs w:val="24"/>
              </w:rPr>
            </w:pPr>
            <w:r>
              <w:rPr>
                <w:sz w:val="24"/>
                <w:szCs w:val="24"/>
              </w:rPr>
              <w:t>0</w:t>
            </w:r>
          </w:p>
        </w:tc>
      </w:tr>
    </w:tbl>
    <w:p w:rsidR="00BE15C6" w:rsidRDefault="00B674CF" w:rsidP="00EF0428">
      <w:pPr>
        <w:spacing w:line="360" w:lineRule="auto"/>
        <w:jc w:val="both"/>
        <w:rPr>
          <w:sz w:val="28"/>
          <w:szCs w:val="28"/>
        </w:rPr>
      </w:pPr>
      <w:r>
        <w:rPr>
          <w:sz w:val="28"/>
          <w:szCs w:val="28"/>
        </w:rPr>
        <w:t>в конце таблицы  дополнить  строками следующего содержания:</w:t>
      </w:r>
    </w:p>
    <w:tbl>
      <w:tblPr>
        <w:tblStyle w:val="a6"/>
        <w:tblW w:w="9782" w:type="dxa"/>
        <w:tblInd w:w="-318" w:type="dxa"/>
        <w:tblLook w:val="04A0"/>
      </w:tblPr>
      <w:tblGrid>
        <w:gridCol w:w="426"/>
        <w:gridCol w:w="3756"/>
        <w:gridCol w:w="780"/>
        <w:gridCol w:w="709"/>
        <w:gridCol w:w="709"/>
        <w:gridCol w:w="709"/>
        <w:gridCol w:w="708"/>
        <w:gridCol w:w="567"/>
        <w:gridCol w:w="709"/>
        <w:gridCol w:w="709"/>
      </w:tblGrid>
      <w:tr w:rsidR="00BE15C6" w:rsidTr="002E3DFD">
        <w:tc>
          <w:tcPr>
            <w:tcW w:w="426" w:type="dxa"/>
          </w:tcPr>
          <w:p w:rsidR="00BE15C6" w:rsidRPr="0099720A" w:rsidRDefault="00BE15C6" w:rsidP="002E3DFD">
            <w:pPr>
              <w:jc w:val="both"/>
              <w:rPr>
                <w:sz w:val="24"/>
                <w:szCs w:val="24"/>
              </w:rPr>
            </w:pPr>
          </w:p>
        </w:tc>
        <w:tc>
          <w:tcPr>
            <w:tcW w:w="3756" w:type="dxa"/>
          </w:tcPr>
          <w:p w:rsidR="00BE15C6" w:rsidRPr="0099720A" w:rsidRDefault="00BE15C6" w:rsidP="00820FC5">
            <w:pPr>
              <w:jc w:val="both"/>
              <w:rPr>
                <w:sz w:val="24"/>
                <w:szCs w:val="24"/>
              </w:rPr>
            </w:pPr>
            <w:r w:rsidRPr="0099720A">
              <w:rPr>
                <w:sz w:val="24"/>
                <w:szCs w:val="24"/>
              </w:rPr>
              <w:t>Отдельное мероприятие</w:t>
            </w:r>
            <w:r>
              <w:rPr>
                <w:sz w:val="24"/>
                <w:szCs w:val="24"/>
              </w:rPr>
              <w:t>:</w:t>
            </w:r>
            <w:r w:rsidR="00820FC5">
              <w:rPr>
                <w:sz w:val="24"/>
                <w:szCs w:val="24"/>
              </w:rPr>
              <w:t xml:space="preserve"> </w:t>
            </w:r>
            <w:r w:rsidR="003F5A1F" w:rsidRPr="00CE1E25">
              <w:rPr>
                <w:sz w:val="24"/>
                <w:szCs w:val="24"/>
              </w:rPr>
              <w:t xml:space="preserve">«Выплата </w:t>
            </w:r>
            <w:r w:rsidR="003F5A1F">
              <w:rPr>
                <w:sz w:val="24"/>
                <w:szCs w:val="24"/>
              </w:rPr>
              <w:t xml:space="preserve">гражданам </w:t>
            </w:r>
            <w:r w:rsidR="003F5A1F" w:rsidRPr="00CE1E25">
              <w:rPr>
                <w:sz w:val="24"/>
                <w:szCs w:val="24"/>
              </w:rPr>
              <w:t>денежного вознаграждения за добычу волк</w:t>
            </w:r>
            <w:r w:rsidR="003F5A1F">
              <w:rPr>
                <w:sz w:val="24"/>
                <w:szCs w:val="24"/>
              </w:rPr>
              <w:t>ов</w:t>
            </w:r>
            <w:r w:rsidR="003F5A1F" w:rsidRPr="00CE1E25">
              <w:rPr>
                <w:sz w:val="24"/>
                <w:szCs w:val="24"/>
              </w:rPr>
              <w:t xml:space="preserve"> на территории охотничьих угодий Нолинского района».</w:t>
            </w:r>
          </w:p>
        </w:tc>
        <w:tc>
          <w:tcPr>
            <w:tcW w:w="780" w:type="dxa"/>
          </w:tcPr>
          <w:p w:rsidR="00BE15C6" w:rsidRPr="0099720A" w:rsidRDefault="00BE15C6" w:rsidP="002E3DFD">
            <w:pPr>
              <w:spacing w:line="276" w:lineRule="auto"/>
              <w:jc w:val="both"/>
              <w:rPr>
                <w:sz w:val="24"/>
                <w:szCs w:val="24"/>
              </w:rPr>
            </w:pPr>
          </w:p>
        </w:tc>
        <w:tc>
          <w:tcPr>
            <w:tcW w:w="709" w:type="dxa"/>
          </w:tcPr>
          <w:p w:rsidR="00BE15C6" w:rsidRPr="0099720A" w:rsidRDefault="00BE15C6" w:rsidP="002E3DFD">
            <w:pPr>
              <w:spacing w:line="276" w:lineRule="auto"/>
              <w:jc w:val="both"/>
              <w:rPr>
                <w:sz w:val="24"/>
                <w:szCs w:val="24"/>
              </w:rPr>
            </w:pPr>
          </w:p>
        </w:tc>
        <w:tc>
          <w:tcPr>
            <w:tcW w:w="709" w:type="dxa"/>
          </w:tcPr>
          <w:p w:rsidR="00BE15C6" w:rsidRPr="0099720A" w:rsidRDefault="00BE15C6" w:rsidP="002E3DFD">
            <w:pPr>
              <w:spacing w:line="276" w:lineRule="auto"/>
              <w:jc w:val="both"/>
              <w:rPr>
                <w:sz w:val="24"/>
                <w:szCs w:val="24"/>
              </w:rPr>
            </w:pPr>
          </w:p>
        </w:tc>
        <w:tc>
          <w:tcPr>
            <w:tcW w:w="709" w:type="dxa"/>
          </w:tcPr>
          <w:p w:rsidR="00BE15C6" w:rsidRPr="0099720A" w:rsidRDefault="00BE15C6" w:rsidP="002E3DFD">
            <w:pPr>
              <w:spacing w:line="276" w:lineRule="auto"/>
              <w:jc w:val="both"/>
              <w:rPr>
                <w:sz w:val="24"/>
                <w:szCs w:val="24"/>
              </w:rPr>
            </w:pPr>
          </w:p>
        </w:tc>
        <w:tc>
          <w:tcPr>
            <w:tcW w:w="708" w:type="dxa"/>
          </w:tcPr>
          <w:p w:rsidR="00BE15C6" w:rsidRPr="0099720A" w:rsidRDefault="00BE15C6" w:rsidP="002E3DFD">
            <w:pPr>
              <w:spacing w:line="276" w:lineRule="auto"/>
              <w:jc w:val="both"/>
              <w:rPr>
                <w:sz w:val="24"/>
                <w:szCs w:val="24"/>
              </w:rPr>
            </w:pPr>
          </w:p>
        </w:tc>
        <w:tc>
          <w:tcPr>
            <w:tcW w:w="567" w:type="dxa"/>
          </w:tcPr>
          <w:p w:rsidR="00BE15C6" w:rsidRPr="0099720A" w:rsidRDefault="00BE15C6" w:rsidP="002E3DFD">
            <w:pPr>
              <w:spacing w:line="276" w:lineRule="auto"/>
              <w:jc w:val="both"/>
              <w:rPr>
                <w:sz w:val="24"/>
                <w:szCs w:val="24"/>
              </w:rPr>
            </w:pPr>
          </w:p>
        </w:tc>
        <w:tc>
          <w:tcPr>
            <w:tcW w:w="709" w:type="dxa"/>
          </w:tcPr>
          <w:p w:rsidR="00BE15C6" w:rsidRPr="0099720A" w:rsidRDefault="00BE15C6" w:rsidP="002E3DFD">
            <w:pPr>
              <w:spacing w:line="276" w:lineRule="auto"/>
              <w:jc w:val="both"/>
              <w:rPr>
                <w:sz w:val="24"/>
                <w:szCs w:val="24"/>
              </w:rPr>
            </w:pPr>
          </w:p>
        </w:tc>
        <w:tc>
          <w:tcPr>
            <w:tcW w:w="709" w:type="dxa"/>
          </w:tcPr>
          <w:p w:rsidR="00BE15C6" w:rsidRPr="0099720A" w:rsidRDefault="00BE15C6" w:rsidP="002E3DFD">
            <w:pPr>
              <w:spacing w:line="276" w:lineRule="auto"/>
              <w:jc w:val="both"/>
              <w:rPr>
                <w:sz w:val="24"/>
                <w:szCs w:val="24"/>
              </w:rPr>
            </w:pPr>
          </w:p>
        </w:tc>
      </w:tr>
      <w:tr w:rsidR="00BE15C6" w:rsidTr="002E3DFD">
        <w:tc>
          <w:tcPr>
            <w:tcW w:w="426" w:type="dxa"/>
          </w:tcPr>
          <w:p w:rsidR="00BE15C6" w:rsidRDefault="00BE15C6" w:rsidP="002E3DFD">
            <w:pPr>
              <w:jc w:val="both"/>
              <w:rPr>
                <w:sz w:val="24"/>
                <w:szCs w:val="24"/>
              </w:rPr>
            </w:pPr>
          </w:p>
        </w:tc>
        <w:tc>
          <w:tcPr>
            <w:tcW w:w="3756" w:type="dxa"/>
          </w:tcPr>
          <w:p w:rsidR="00BE15C6" w:rsidRPr="0099720A" w:rsidRDefault="00BE15C6" w:rsidP="002E3DFD">
            <w:pPr>
              <w:jc w:val="both"/>
              <w:rPr>
                <w:sz w:val="24"/>
                <w:szCs w:val="24"/>
              </w:rPr>
            </w:pPr>
            <w:r>
              <w:rPr>
                <w:sz w:val="24"/>
                <w:szCs w:val="24"/>
              </w:rPr>
              <w:t xml:space="preserve">Показатель: </w:t>
            </w:r>
            <w:r w:rsidRPr="00D4384D">
              <w:rPr>
                <w:sz w:val="24"/>
                <w:szCs w:val="24"/>
              </w:rPr>
              <w:t>«Количество добытых волков</w:t>
            </w:r>
            <w:r>
              <w:rPr>
                <w:sz w:val="24"/>
                <w:szCs w:val="24"/>
              </w:rPr>
              <w:t>»</w:t>
            </w:r>
          </w:p>
        </w:tc>
        <w:tc>
          <w:tcPr>
            <w:tcW w:w="780" w:type="dxa"/>
          </w:tcPr>
          <w:p w:rsidR="00BE15C6" w:rsidRPr="0099720A" w:rsidRDefault="00BE15C6" w:rsidP="002E3DFD">
            <w:pPr>
              <w:spacing w:line="276" w:lineRule="auto"/>
              <w:jc w:val="center"/>
              <w:rPr>
                <w:sz w:val="24"/>
                <w:szCs w:val="24"/>
              </w:rPr>
            </w:pPr>
            <w:r>
              <w:rPr>
                <w:sz w:val="24"/>
                <w:szCs w:val="24"/>
              </w:rPr>
              <w:t>шт.</w:t>
            </w:r>
          </w:p>
        </w:tc>
        <w:tc>
          <w:tcPr>
            <w:tcW w:w="709" w:type="dxa"/>
          </w:tcPr>
          <w:p w:rsidR="00BE15C6" w:rsidRPr="0099720A" w:rsidRDefault="00BE15C6" w:rsidP="002E3DFD">
            <w:pPr>
              <w:spacing w:line="276" w:lineRule="auto"/>
              <w:jc w:val="center"/>
              <w:rPr>
                <w:sz w:val="24"/>
                <w:szCs w:val="24"/>
              </w:rPr>
            </w:pPr>
            <w:r>
              <w:rPr>
                <w:sz w:val="24"/>
                <w:szCs w:val="24"/>
              </w:rPr>
              <w:t>0</w:t>
            </w:r>
          </w:p>
        </w:tc>
        <w:tc>
          <w:tcPr>
            <w:tcW w:w="709" w:type="dxa"/>
          </w:tcPr>
          <w:p w:rsidR="00BE15C6" w:rsidRPr="0099720A" w:rsidRDefault="00BE15C6" w:rsidP="002E3DFD">
            <w:pPr>
              <w:spacing w:line="276" w:lineRule="auto"/>
              <w:jc w:val="center"/>
              <w:rPr>
                <w:sz w:val="24"/>
                <w:szCs w:val="24"/>
              </w:rPr>
            </w:pPr>
            <w:r>
              <w:rPr>
                <w:sz w:val="24"/>
                <w:szCs w:val="24"/>
              </w:rPr>
              <w:t>0</w:t>
            </w:r>
          </w:p>
        </w:tc>
        <w:tc>
          <w:tcPr>
            <w:tcW w:w="709" w:type="dxa"/>
          </w:tcPr>
          <w:p w:rsidR="00BE15C6" w:rsidRPr="0099720A" w:rsidRDefault="00BE15C6" w:rsidP="002E3DFD">
            <w:pPr>
              <w:spacing w:line="276" w:lineRule="auto"/>
              <w:jc w:val="center"/>
              <w:rPr>
                <w:sz w:val="24"/>
                <w:szCs w:val="24"/>
              </w:rPr>
            </w:pPr>
            <w:r>
              <w:rPr>
                <w:sz w:val="24"/>
                <w:szCs w:val="24"/>
              </w:rPr>
              <w:t>0</w:t>
            </w:r>
          </w:p>
        </w:tc>
        <w:tc>
          <w:tcPr>
            <w:tcW w:w="708" w:type="dxa"/>
          </w:tcPr>
          <w:p w:rsidR="00BE15C6" w:rsidRPr="0099720A" w:rsidRDefault="00BE15C6" w:rsidP="002E3DFD">
            <w:pPr>
              <w:spacing w:line="276" w:lineRule="auto"/>
              <w:jc w:val="center"/>
              <w:rPr>
                <w:sz w:val="24"/>
                <w:szCs w:val="24"/>
              </w:rPr>
            </w:pPr>
            <w:r>
              <w:rPr>
                <w:sz w:val="24"/>
                <w:szCs w:val="24"/>
              </w:rPr>
              <w:t>75,0</w:t>
            </w:r>
          </w:p>
        </w:tc>
        <w:tc>
          <w:tcPr>
            <w:tcW w:w="567" w:type="dxa"/>
          </w:tcPr>
          <w:p w:rsidR="00BE15C6" w:rsidRPr="0099720A" w:rsidRDefault="00BE15C6" w:rsidP="002E3DFD">
            <w:pPr>
              <w:spacing w:line="276" w:lineRule="auto"/>
              <w:jc w:val="center"/>
              <w:rPr>
                <w:sz w:val="24"/>
                <w:szCs w:val="24"/>
              </w:rPr>
            </w:pPr>
            <w:r>
              <w:rPr>
                <w:sz w:val="24"/>
                <w:szCs w:val="24"/>
              </w:rPr>
              <w:t>0</w:t>
            </w:r>
          </w:p>
        </w:tc>
        <w:tc>
          <w:tcPr>
            <w:tcW w:w="709" w:type="dxa"/>
          </w:tcPr>
          <w:p w:rsidR="00BE15C6" w:rsidRPr="0099720A" w:rsidRDefault="00BE15C6" w:rsidP="002E3DFD">
            <w:pPr>
              <w:spacing w:line="276" w:lineRule="auto"/>
              <w:jc w:val="center"/>
              <w:rPr>
                <w:sz w:val="24"/>
                <w:szCs w:val="24"/>
              </w:rPr>
            </w:pPr>
            <w:r>
              <w:rPr>
                <w:sz w:val="24"/>
                <w:szCs w:val="24"/>
              </w:rPr>
              <w:t>0</w:t>
            </w:r>
          </w:p>
        </w:tc>
        <w:tc>
          <w:tcPr>
            <w:tcW w:w="709" w:type="dxa"/>
          </w:tcPr>
          <w:p w:rsidR="00BE15C6" w:rsidRPr="0099720A" w:rsidRDefault="00BE15C6" w:rsidP="002E3DFD">
            <w:pPr>
              <w:spacing w:line="276" w:lineRule="auto"/>
              <w:jc w:val="center"/>
              <w:rPr>
                <w:sz w:val="24"/>
                <w:szCs w:val="24"/>
              </w:rPr>
            </w:pPr>
            <w:r>
              <w:rPr>
                <w:sz w:val="24"/>
                <w:szCs w:val="24"/>
              </w:rPr>
              <w:t>0</w:t>
            </w:r>
          </w:p>
        </w:tc>
      </w:tr>
    </w:tbl>
    <w:p w:rsidR="00BE15C6" w:rsidRDefault="00BE15C6" w:rsidP="00EF0428">
      <w:pPr>
        <w:spacing w:line="360" w:lineRule="auto"/>
        <w:jc w:val="both"/>
        <w:rPr>
          <w:sz w:val="28"/>
          <w:szCs w:val="28"/>
        </w:rPr>
      </w:pPr>
    </w:p>
    <w:p w:rsidR="00EF0428" w:rsidRDefault="000F7145" w:rsidP="00EF0428">
      <w:pPr>
        <w:spacing w:line="360" w:lineRule="auto"/>
        <w:jc w:val="both"/>
        <w:rPr>
          <w:sz w:val="28"/>
          <w:szCs w:val="28"/>
        </w:rPr>
      </w:pPr>
      <w:r>
        <w:rPr>
          <w:sz w:val="28"/>
          <w:szCs w:val="28"/>
        </w:rPr>
        <w:t>7</w:t>
      </w:r>
      <w:r w:rsidR="00EF0428">
        <w:rPr>
          <w:sz w:val="28"/>
          <w:szCs w:val="28"/>
        </w:rPr>
        <w:t>. В приложении № 2</w:t>
      </w:r>
      <w:r w:rsidR="00845DCD">
        <w:rPr>
          <w:sz w:val="28"/>
          <w:szCs w:val="28"/>
        </w:rPr>
        <w:t xml:space="preserve"> дополнить строками:</w:t>
      </w:r>
      <w:bookmarkStart w:id="0" w:name="_GoBack"/>
      <w:bookmarkEnd w:id="0"/>
    </w:p>
    <w:tbl>
      <w:tblPr>
        <w:tblStyle w:val="a6"/>
        <w:tblW w:w="9782" w:type="dxa"/>
        <w:tblInd w:w="-318" w:type="dxa"/>
        <w:tblLook w:val="04A0"/>
      </w:tblPr>
      <w:tblGrid>
        <w:gridCol w:w="396"/>
        <w:gridCol w:w="5312"/>
        <w:gridCol w:w="4074"/>
      </w:tblGrid>
      <w:tr w:rsidR="00EF0428" w:rsidRPr="008C7AEC" w:rsidTr="00536AF9">
        <w:tc>
          <w:tcPr>
            <w:tcW w:w="396" w:type="dxa"/>
          </w:tcPr>
          <w:p w:rsidR="00EF0428" w:rsidRPr="008C7AEC" w:rsidRDefault="000F7145" w:rsidP="00EF0428">
            <w:pPr>
              <w:spacing w:line="276" w:lineRule="auto"/>
              <w:jc w:val="both"/>
              <w:rPr>
                <w:sz w:val="24"/>
                <w:szCs w:val="24"/>
              </w:rPr>
            </w:pPr>
            <w:r>
              <w:rPr>
                <w:sz w:val="24"/>
                <w:szCs w:val="24"/>
              </w:rPr>
              <w:t>5</w:t>
            </w:r>
            <w:r w:rsidR="00EF0428" w:rsidRPr="008C7AEC">
              <w:rPr>
                <w:sz w:val="24"/>
                <w:szCs w:val="24"/>
              </w:rPr>
              <w:t>.</w:t>
            </w:r>
          </w:p>
        </w:tc>
        <w:tc>
          <w:tcPr>
            <w:tcW w:w="5312" w:type="dxa"/>
          </w:tcPr>
          <w:p w:rsidR="00EF0428" w:rsidRPr="008C7AEC" w:rsidRDefault="00EF0428" w:rsidP="00EF0428">
            <w:pPr>
              <w:jc w:val="both"/>
              <w:rPr>
                <w:sz w:val="24"/>
                <w:szCs w:val="24"/>
              </w:rPr>
            </w:pPr>
            <w:r w:rsidRPr="008C7AEC">
              <w:rPr>
                <w:sz w:val="24"/>
                <w:szCs w:val="24"/>
              </w:rPr>
              <w:t xml:space="preserve">Отдельное мероприятие: </w:t>
            </w:r>
            <w:r w:rsidR="003F5A1F" w:rsidRPr="00CE1E25">
              <w:rPr>
                <w:sz w:val="24"/>
                <w:szCs w:val="24"/>
              </w:rPr>
              <w:t xml:space="preserve">«Выплата </w:t>
            </w:r>
            <w:r w:rsidR="003F5A1F">
              <w:rPr>
                <w:sz w:val="24"/>
                <w:szCs w:val="24"/>
              </w:rPr>
              <w:t xml:space="preserve">гражданам </w:t>
            </w:r>
            <w:r w:rsidR="003F5A1F" w:rsidRPr="00CE1E25">
              <w:rPr>
                <w:sz w:val="24"/>
                <w:szCs w:val="24"/>
              </w:rPr>
              <w:t>денежного вознаграждения за добычу волк</w:t>
            </w:r>
            <w:r w:rsidR="003F5A1F">
              <w:rPr>
                <w:sz w:val="24"/>
                <w:szCs w:val="24"/>
              </w:rPr>
              <w:t>ов</w:t>
            </w:r>
            <w:r w:rsidR="003F5A1F" w:rsidRPr="00CE1E25">
              <w:rPr>
                <w:sz w:val="24"/>
                <w:szCs w:val="24"/>
              </w:rPr>
              <w:t xml:space="preserve"> на территории охотничьих угодий Нолинского района».</w:t>
            </w:r>
          </w:p>
        </w:tc>
        <w:tc>
          <w:tcPr>
            <w:tcW w:w="4074" w:type="dxa"/>
          </w:tcPr>
          <w:p w:rsidR="00EF0428" w:rsidRPr="008C7AEC" w:rsidRDefault="00EF0428" w:rsidP="00EF0428">
            <w:pPr>
              <w:spacing w:line="276" w:lineRule="auto"/>
              <w:jc w:val="both"/>
              <w:rPr>
                <w:sz w:val="24"/>
                <w:szCs w:val="24"/>
              </w:rPr>
            </w:pPr>
          </w:p>
        </w:tc>
      </w:tr>
      <w:tr w:rsidR="00EF0428" w:rsidRPr="008C7AEC" w:rsidTr="00536AF9">
        <w:tc>
          <w:tcPr>
            <w:tcW w:w="396" w:type="dxa"/>
          </w:tcPr>
          <w:p w:rsidR="00EF0428" w:rsidRPr="008C7AEC" w:rsidRDefault="00EF0428" w:rsidP="00EF0428">
            <w:pPr>
              <w:spacing w:line="276" w:lineRule="auto"/>
              <w:jc w:val="both"/>
              <w:rPr>
                <w:sz w:val="24"/>
                <w:szCs w:val="24"/>
              </w:rPr>
            </w:pPr>
          </w:p>
        </w:tc>
        <w:tc>
          <w:tcPr>
            <w:tcW w:w="5312" w:type="dxa"/>
          </w:tcPr>
          <w:p w:rsidR="00EF0428" w:rsidRPr="008C7AEC" w:rsidRDefault="00EF0428" w:rsidP="00EF0428">
            <w:pPr>
              <w:spacing w:line="276" w:lineRule="auto"/>
              <w:jc w:val="both"/>
              <w:rPr>
                <w:sz w:val="24"/>
                <w:szCs w:val="24"/>
              </w:rPr>
            </w:pPr>
            <w:r w:rsidRPr="008C7AEC">
              <w:rPr>
                <w:sz w:val="24"/>
                <w:szCs w:val="24"/>
              </w:rPr>
              <w:t>Показатель: «</w:t>
            </w:r>
            <w:r w:rsidR="000F7145" w:rsidRPr="00D4384D">
              <w:rPr>
                <w:sz w:val="24"/>
                <w:szCs w:val="24"/>
              </w:rPr>
              <w:t>Количество добытых волков</w:t>
            </w:r>
            <w:r w:rsidR="000F7145">
              <w:rPr>
                <w:sz w:val="24"/>
                <w:szCs w:val="24"/>
              </w:rPr>
              <w:t>»</w:t>
            </w:r>
          </w:p>
        </w:tc>
        <w:tc>
          <w:tcPr>
            <w:tcW w:w="4074" w:type="dxa"/>
          </w:tcPr>
          <w:p w:rsidR="00EF0428" w:rsidRPr="008C7AEC" w:rsidRDefault="00D02612" w:rsidP="00845DCD">
            <w:pPr>
              <w:spacing w:line="276" w:lineRule="auto"/>
              <w:jc w:val="both"/>
              <w:rPr>
                <w:sz w:val="24"/>
                <w:szCs w:val="24"/>
              </w:rPr>
            </w:pPr>
            <w:r>
              <w:rPr>
                <w:sz w:val="24"/>
                <w:szCs w:val="24"/>
              </w:rPr>
              <w:t xml:space="preserve">По </w:t>
            </w:r>
            <w:r w:rsidR="00845DCD">
              <w:rPr>
                <w:sz w:val="24"/>
                <w:szCs w:val="24"/>
              </w:rPr>
              <w:t xml:space="preserve">данным ведомственной отчетности </w:t>
            </w:r>
            <w:r>
              <w:rPr>
                <w:sz w:val="24"/>
                <w:szCs w:val="24"/>
              </w:rPr>
              <w:t xml:space="preserve"> администрации Нолинского района</w:t>
            </w:r>
          </w:p>
        </w:tc>
      </w:tr>
    </w:tbl>
    <w:p w:rsidR="00EF0428" w:rsidRDefault="00EF0428" w:rsidP="00B15CD0">
      <w:pPr>
        <w:spacing w:line="283" w:lineRule="auto"/>
        <w:ind w:left="357" w:firstLine="210"/>
        <w:jc w:val="both"/>
        <w:rPr>
          <w:bCs/>
          <w:sz w:val="28"/>
          <w:szCs w:val="28"/>
        </w:rPr>
      </w:pPr>
    </w:p>
    <w:p w:rsidR="00B15CD0" w:rsidRDefault="00536AF9" w:rsidP="00EF0428">
      <w:pPr>
        <w:spacing w:line="360" w:lineRule="auto"/>
        <w:jc w:val="both"/>
        <w:rPr>
          <w:sz w:val="28"/>
          <w:szCs w:val="28"/>
        </w:rPr>
      </w:pPr>
      <w:r>
        <w:rPr>
          <w:sz w:val="28"/>
          <w:szCs w:val="28"/>
        </w:rPr>
        <w:t>8</w:t>
      </w:r>
      <w:r w:rsidR="00B15CD0">
        <w:rPr>
          <w:sz w:val="28"/>
          <w:szCs w:val="28"/>
        </w:rPr>
        <w:t>. Приложение №3 к муниципальной программе изложить в новой редакции</w:t>
      </w:r>
    </w:p>
    <w:p w:rsidR="00267174" w:rsidRDefault="00267174" w:rsidP="00B15CD0">
      <w:pPr>
        <w:spacing w:line="360" w:lineRule="auto"/>
        <w:ind w:firstLine="708"/>
        <w:jc w:val="both"/>
        <w:rPr>
          <w:sz w:val="28"/>
          <w:szCs w:val="28"/>
        </w:rPr>
      </w:pPr>
    </w:p>
    <w:p w:rsidR="00EF0428" w:rsidRDefault="00EF0428" w:rsidP="00B15CD0">
      <w:pPr>
        <w:spacing w:line="360" w:lineRule="auto"/>
        <w:ind w:firstLine="708"/>
        <w:jc w:val="both"/>
        <w:rPr>
          <w:sz w:val="28"/>
          <w:szCs w:val="28"/>
        </w:rPr>
        <w:sectPr w:rsidR="00EF0428" w:rsidSect="006C4546">
          <w:headerReference w:type="default" r:id="rId7"/>
          <w:pgSz w:w="11906" w:h="16838"/>
          <w:pgMar w:top="1418" w:right="851" w:bottom="1134" w:left="1701" w:header="709" w:footer="709" w:gutter="0"/>
          <w:pgNumType w:start="22"/>
          <w:cols w:space="708"/>
          <w:docGrid w:linePitch="360"/>
        </w:sectPr>
      </w:pPr>
    </w:p>
    <w:p w:rsidR="00B15CD0" w:rsidRPr="00560AA3" w:rsidRDefault="00B15CD0" w:rsidP="00B15CD0">
      <w:pPr>
        <w:widowControl w:val="0"/>
        <w:autoSpaceDE w:val="0"/>
        <w:autoSpaceDN w:val="0"/>
        <w:adjustRightInd w:val="0"/>
        <w:ind w:firstLine="540"/>
        <w:jc w:val="right"/>
        <w:rPr>
          <w:sz w:val="24"/>
          <w:szCs w:val="24"/>
        </w:rPr>
      </w:pPr>
      <w:r>
        <w:rPr>
          <w:sz w:val="24"/>
          <w:szCs w:val="24"/>
        </w:rPr>
        <w:lastRenderedPageBreak/>
        <w:t>Приложение №</w:t>
      </w:r>
      <w:r w:rsidRPr="00560AA3">
        <w:rPr>
          <w:sz w:val="24"/>
          <w:szCs w:val="24"/>
        </w:rPr>
        <w:t xml:space="preserve"> 3</w:t>
      </w:r>
    </w:p>
    <w:p w:rsidR="00B15CD0" w:rsidRPr="00560AA3" w:rsidRDefault="00B15CD0" w:rsidP="00B15CD0">
      <w:pPr>
        <w:widowControl w:val="0"/>
        <w:autoSpaceDE w:val="0"/>
        <w:autoSpaceDN w:val="0"/>
        <w:adjustRightInd w:val="0"/>
        <w:jc w:val="right"/>
        <w:rPr>
          <w:sz w:val="24"/>
          <w:szCs w:val="24"/>
        </w:rPr>
      </w:pPr>
      <w:r w:rsidRPr="00560AA3">
        <w:rPr>
          <w:sz w:val="24"/>
          <w:szCs w:val="24"/>
        </w:rPr>
        <w:t>к Муниципальной программе</w:t>
      </w:r>
    </w:p>
    <w:p w:rsidR="00B15CD0" w:rsidRPr="005431DD" w:rsidRDefault="00B15CD0" w:rsidP="00B15CD0">
      <w:pPr>
        <w:widowControl w:val="0"/>
        <w:autoSpaceDE w:val="0"/>
        <w:autoSpaceDN w:val="0"/>
        <w:adjustRightInd w:val="0"/>
        <w:jc w:val="center"/>
        <w:rPr>
          <w:color w:val="000000" w:themeColor="text1"/>
          <w:sz w:val="24"/>
          <w:szCs w:val="24"/>
        </w:rPr>
      </w:pPr>
      <w:r w:rsidRPr="005431DD">
        <w:rPr>
          <w:color w:val="000000" w:themeColor="text1"/>
          <w:sz w:val="24"/>
          <w:szCs w:val="24"/>
        </w:rPr>
        <w:t xml:space="preserve">РЕСУРСНОЕ ОБЕСПЕЧЕНИЕ </w:t>
      </w:r>
    </w:p>
    <w:p w:rsidR="00B15CD0" w:rsidRPr="005431DD" w:rsidRDefault="00B15CD0" w:rsidP="00B15CD0">
      <w:pPr>
        <w:widowControl w:val="0"/>
        <w:autoSpaceDE w:val="0"/>
        <w:autoSpaceDN w:val="0"/>
        <w:adjustRightInd w:val="0"/>
        <w:jc w:val="center"/>
        <w:rPr>
          <w:b/>
          <w:bCs/>
          <w:color w:val="000000" w:themeColor="text1"/>
          <w:sz w:val="24"/>
          <w:szCs w:val="24"/>
        </w:rPr>
      </w:pPr>
      <w:r w:rsidRPr="005431DD">
        <w:rPr>
          <w:color w:val="000000" w:themeColor="text1"/>
          <w:sz w:val="24"/>
          <w:szCs w:val="24"/>
        </w:rPr>
        <w:t xml:space="preserve">муниципальной программы </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5094"/>
        <w:gridCol w:w="3969"/>
        <w:gridCol w:w="993"/>
        <w:gridCol w:w="992"/>
        <w:gridCol w:w="992"/>
        <w:gridCol w:w="992"/>
        <w:gridCol w:w="993"/>
        <w:gridCol w:w="850"/>
      </w:tblGrid>
      <w:tr w:rsidR="00B15CD0" w:rsidRPr="00560AA3" w:rsidTr="00B15CD0">
        <w:trPr>
          <w:trHeight w:val="313"/>
          <w:tblHeader/>
        </w:trPr>
        <w:tc>
          <w:tcPr>
            <w:tcW w:w="718" w:type="dxa"/>
            <w:vMerge w:val="restart"/>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jc w:val="center"/>
              <w:rPr>
                <w:sz w:val="24"/>
                <w:szCs w:val="24"/>
                <w:lang w:val="en-US"/>
              </w:rPr>
            </w:pPr>
            <w:r w:rsidRPr="00560AA3">
              <w:rPr>
                <w:sz w:val="24"/>
                <w:szCs w:val="24"/>
              </w:rPr>
              <w:t>№п/п</w:t>
            </w:r>
          </w:p>
        </w:tc>
        <w:tc>
          <w:tcPr>
            <w:tcW w:w="5094" w:type="dxa"/>
            <w:vMerge w:val="restart"/>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jc w:val="center"/>
              <w:rPr>
                <w:sz w:val="24"/>
                <w:szCs w:val="24"/>
              </w:rPr>
            </w:pPr>
            <w:r w:rsidRPr="00560AA3">
              <w:rPr>
                <w:sz w:val="24"/>
                <w:szCs w:val="24"/>
              </w:rPr>
              <w:t>Наименование муниципальной программы, отдельного мероприятия</w:t>
            </w:r>
          </w:p>
        </w:tc>
        <w:tc>
          <w:tcPr>
            <w:tcW w:w="3969" w:type="dxa"/>
            <w:vMerge w:val="restart"/>
            <w:tcBorders>
              <w:top w:val="single" w:sz="4" w:space="0" w:color="auto"/>
              <w:left w:val="single" w:sz="4" w:space="0" w:color="auto"/>
              <w:bottom w:val="single" w:sz="4" w:space="0" w:color="auto"/>
              <w:right w:val="single" w:sz="4" w:space="0" w:color="auto"/>
            </w:tcBorders>
          </w:tcPr>
          <w:p w:rsidR="00B15CD0" w:rsidRPr="00560AA3" w:rsidRDefault="00B15CD0" w:rsidP="00EF0428">
            <w:pPr>
              <w:tabs>
                <w:tab w:val="left" w:pos="6555"/>
              </w:tabs>
              <w:jc w:val="center"/>
              <w:rPr>
                <w:sz w:val="24"/>
                <w:szCs w:val="24"/>
              </w:rPr>
            </w:pPr>
            <w:r w:rsidRPr="00560AA3">
              <w:rPr>
                <w:sz w:val="24"/>
                <w:szCs w:val="24"/>
              </w:rPr>
              <w:t xml:space="preserve">Источник финансирования, </w:t>
            </w:r>
            <w:r w:rsidRPr="00560AA3">
              <w:rPr>
                <w:sz w:val="24"/>
                <w:szCs w:val="24"/>
              </w:rPr>
              <w:br/>
              <w:t>ответственный исполнитель, соисполнитель</w:t>
            </w:r>
            <w:r w:rsidRPr="00560AA3">
              <w:rPr>
                <w:sz w:val="24"/>
                <w:szCs w:val="24"/>
                <w:vertAlign w:val="superscript"/>
              </w:rPr>
              <w:t>1</w:t>
            </w:r>
          </w:p>
          <w:p w:rsidR="00B15CD0" w:rsidRPr="00560AA3" w:rsidRDefault="00B15CD0" w:rsidP="00EF0428">
            <w:pPr>
              <w:spacing w:line="220" w:lineRule="exact"/>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B15CD0" w:rsidRPr="00560AA3" w:rsidRDefault="00B15CD0" w:rsidP="00EF0428">
            <w:pPr>
              <w:tabs>
                <w:tab w:val="left" w:pos="6555"/>
              </w:tabs>
              <w:jc w:val="center"/>
              <w:rPr>
                <w:sz w:val="24"/>
                <w:szCs w:val="24"/>
              </w:rPr>
            </w:pPr>
          </w:p>
        </w:tc>
        <w:tc>
          <w:tcPr>
            <w:tcW w:w="4819" w:type="dxa"/>
            <w:gridSpan w:val="5"/>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jc w:val="center"/>
              <w:rPr>
                <w:sz w:val="24"/>
                <w:szCs w:val="24"/>
              </w:rPr>
            </w:pPr>
            <w:r w:rsidRPr="00560AA3">
              <w:rPr>
                <w:sz w:val="24"/>
                <w:szCs w:val="24"/>
              </w:rPr>
              <w:t>Расходы, тыс. рублей</w:t>
            </w:r>
          </w:p>
        </w:tc>
      </w:tr>
      <w:tr w:rsidR="00B15CD0" w:rsidRPr="00560AA3" w:rsidTr="00B15CD0">
        <w:trPr>
          <w:tblHeader/>
        </w:trPr>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lang w:val="en-US"/>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jc w:val="center"/>
              <w:rPr>
                <w:sz w:val="24"/>
                <w:szCs w:val="24"/>
              </w:rPr>
            </w:pPr>
            <w:r w:rsidRPr="00560AA3">
              <w:rPr>
                <w:bCs/>
                <w:sz w:val="24"/>
                <w:szCs w:val="24"/>
              </w:rPr>
              <w:t>2020 год</w:t>
            </w:r>
          </w:p>
        </w:tc>
        <w:tc>
          <w:tcPr>
            <w:tcW w:w="992"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jc w:val="center"/>
              <w:rPr>
                <w:sz w:val="24"/>
                <w:szCs w:val="24"/>
              </w:rPr>
            </w:pPr>
            <w:r w:rsidRPr="00560AA3">
              <w:rPr>
                <w:bCs/>
                <w:sz w:val="24"/>
                <w:szCs w:val="24"/>
              </w:rPr>
              <w:t>2021 год</w:t>
            </w:r>
          </w:p>
        </w:tc>
        <w:tc>
          <w:tcPr>
            <w:tcW w:w="992"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jc w:val="center"/>
              <w:rPr>
                <w:bCs/>
                <w:sz w:val="24"/>
                <w:szCs w:val="24"/>
              </w:rPr>
            </w:pPr>
            <w:r w:rsidRPr="00560AA3">
              <w:rPr>
                <w:bCs/>
                <w:sz w:val="24"/>
                <w:szCs w:val="24"/>
              </w:rPr>
              <w:t>2022 год</w:t>
            </w:r>
          </w:p>
        </w:tc>
        <w:tc>
          <w:tcPr>
            <w:tcW w:w="992"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jc w:val="center"/>
              <w:rPr>
                <w:sz w:val="24"/>
                <w:szCs w:val="24"/>
              </w:rPr>
            </w:pPr>
            <w:r w:rsidRPr="00560AA3">
              <w:rPr>
                <w:bCs/>
                <w:sz w:val="24"/>
                <w:szCs w:val="24"/>
              </w:rPr>
              <w:t>2023 год</w:t>
            </w:r>
          </w:p>
        </w:tc>
        <w:tc>
          <w:tcPr>
            <w:tcW w:w="993"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jc w:val="center"/>
              <w:rPr>
                <w:sz w:val="24"/>
                <w:szCs w:val="24"/>
              </w:rPr>
            </w:pPr>
            <w:r w:rsidRPr="00560AA3">
              <w:rPr>
                <w:bCs/>
                <w:sz w:val="24"/>
                <w:szCs w:val="24"/>
              </w:rPr>
              <w:t>2024 год</w:t>
            </w:r>
          </w:p>
        </w:tc>
        <w:tc>
          <w:tcPr>
            <w:tcW w:w="850"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jc w:val="center"/>
              <w:rPr>
                <w:sz w:val="24"/>
                <w:szCs w:val="24"/>
              </w:rPr>
            </w:pPr>
            <w:r w:rsidRPr="00560AA3">
              <w:rPr>
                <w:sz w:val="24"/>
                <w:szCs w:val="24"/>
              </w:rPr>
              <w:t>итого</w:t>
            </w:r>
          </w:p>
        </w:tc>
      </w:tr>
      <w:tr w:rsidR="00B15CD0" w:rsidRPr="00560AA3" w:rsidTr="00B15CD0">
        <w:tc>
          <w:tcPr>
            <w:tcW w:w="718" w:type="dxa"/>
            <w:vMerge w:val="restart"/>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jc w:val="center"/>
              <w:rPr>
                <w:sz w:val="24"/>
                <w:szCs w:val="24"/>
              </w:rPr>
            </w:pPr>
            <w:r w:rsidRPr="00560AA3">
              <w:rPr>
                <w:sz w:val="24"/>
                <w:szCs w:val="24"/>
              </w:rPr>
              <w:t>1</w:t>
            </w:r>
          </w:p>
        </w:tc>
        <w:tc>
          <w:tcPr>
            <w:tcW w:w="5094" w:type="dxa"/>
            <w:vMerge w:val="restart"/>
            <w:tcBorders>
              <w:top w:val="single" w:sz="4" w:space="0" w:color="auto"/>
              <w:left w:val="single" w:sz="4" w:space="0" w:color="auto"/>
              <w:bottom w:val="single" w:sz="4" w:space="0" w:color="auto"/>
              <w:right w:val="single" w:sz="4" w:space="0" w:color="auto"/>
            </w:tcBorders>
            <w:hideMark/>
          </w:tcPr>
          <w:p w:rsidR="00B15CD0" w:rsidRPr="00560AA3" w:rsidRDefault="00B15CD0" w:rsidP="00820FC5">
            <w:pPr>
              <w:jc w:val="both"/>
              <w:rPr>
                <w:sz w:val="24"/>
                <w:szCs w:val="24"/>
              </w:rPr>
            </w:pPr>
            <w:r w:rsidRPr="00560AA3">
              <w:rPr>
                <w:sz w:val="24"/>
                <w:szCs w:val="24"/>
              </w:rPr>
              <w:t>Муниципальная программа Нолинского района Кировской области «</w:t>
            </w:r>
            <w:r>
              <w:rPr>
                <w:sz w:val="24"/>
                <w:szCs w:val="24"/>
              </w:rPr>
              <w:t>Обеспечение безопасности жизнедеятельности населения</w:t>
            </w:r>
            <w:r w:rsidRPr="00560AA3">
              <w:rPr>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1223,4</w:t>
            </w:r>
          </w:p>
        </w:tc>
        <w:tc>
          <w:tcPr>
            <w:tcW w:w="992" w:type="dxa"/>
            <w:tcBorders>
              <w:top w:val="single" w:sz="4" w:space="0" w:color="auto"/>
              <w:left w:val="single" w:sz="4" w:space="0" w:color="auto"/>
              <w:bottom w:val="single" w:sz="4" w:space="0" w:color="auto"/>
              <w:right w:val="single" w:sz="4" w:space="0" w:color="auto"/>
            </w:tcBorders>
          </w:tcPr>
          <w:p w:rsidR="00B15CD0" w:rsidRPr="00392718" w:rsidRDefault="00B15CD0" w:rsidP="00EF0428">
            <w:pPr>
              <w:jc w:val="center"/>
              <w:rPr>
                <w:sz w:val="22"/>
                <w:szCs w:val="22"/>
              </w:rPr>
            </w:pPr>
            <w:r w:rsidRPr="00392718">
              <w:rPr>
                <w:sz w:val="22"/>
                <w:szCs w:val="22"/>
              </w:rPr>
              <w:t>7001,91</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CE1E25" w:rsidP="00EF0428">
            <w:pPr>
              <w:jc w:val="center"/>
              <w:rPr>
                <w:sz w:val="24"/>
                <w:szCs w:val="24"/>
              </w:rPr>
            </w:pPr>
            <w:r>
              <w:rPr>
                <w:sz w:val="24"/>
                <w:szCs w:val="24"/>
              </w:rPr>
              <w:t>1503,3</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1423,3</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1423,3</w:t>
            </w:r>
          </w:p>
        </w:tc>
        <w:tc>
          <w:tcPr>
            <w:tcW w:w="850" w:type="dxa"/>
            <w:tcBorders>
              <w:top w:val="single" w:sz="4" w:space="0" w:color="auto"/>
              <w:left w:val="single" w:sz="4" w:space="0" w:color="auto"/>
              <w:bottom w:val="single" w:sz="4" w:space="0" w:color="auto"/>
              <w:right w:val="single" w:sz="4" w:space="0" w:color="auto"/>
            </w:tcBorders>
          </w:tcPr>
          <w:p w:rsidR="00B15CD0" w:rsidRPr="008E4A24" w:rsidRDefault="00B15CD0" w:rsidP="00CE1E25">
            <w:pPr>
              <w:jc w:val="center"/>
              <w:rPr>
                <w:sz w:val="24"/>
                <w:szCs w:val="24"/>
              </w:rPr>
            </w:pPr>
            <w:r>
              <w:rPr>
                <w:sz w:val="24"/>
                <w:szCs w:val="24"/>
              </w:rPr>
              <w:t>125</w:t>
            </w:r>
            <w:r w:rsidR="00CE1E25">
              <w:rPr>
                <w:sz w:val="24"/>
                <w:szCs w:val="24"/>
              </w:rPr>
              <w:t>75</w:t>
            </w:r>
            <w:r>
              <w:rPr>
                <w:sz w:val="24"/>
                <w:szCs w:val="24"/>
              </w:rPr>
              <w:t>,21</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616671" w:rsidRDefault="00B15CD0" w:rsidP="00EF0428">
            <w:pPr>
              <w:jc w:val="center"/>
              <w:rPr>
                <w:sz w:val="22"/>
                <w:szCs w:val="22"/>
              </w:rPr>
            </w:pPr>
            <w:r w:rsidRPr="00616671">
              <w:rPr>
                <w:sz w:val="22"/>
                <w:szCs w:val="22"/>
              </w:rPr>
              <w:t>5612,71</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5612,71</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бюджет Нолинского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1223,4</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1389,2</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CE1E25" w:rsidP="00EF0428">
            <w:pPr>
              <w:jc w:val="center"/>
              <w:rPr>
                <w:sz w:val="24"/>
                <w:szCs w:val="24"/>
              </w:rPr>
            </w:pPr>
            <w:r>
              <w:rPr>
                <w:sz w:val="24"/>
                <w:szCs w:val="24"/>
              </w:rPr>
              <w:t>1503,3</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1423,3</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1423,3</w:t>
            </w:r>
          </w:p>
        </w:tc>
        <w:tc>
          <w:tcPr>
            <w:tcW w:w="850" w:type="dxa"/>
            <w:tcBorders>
              <w:top w:val="single" w:sz="4" w:space="0" w:color="auto"/>
              <w:left w:val="single" w:sz="4" w:space="0" w:color="auto"/>
              <w:bottom w:val="single" w:sz="4" w:space="0" w:color="auto"/>
              <w:right w:val="single" w:sz="4" w:space="0" w:color="auto"/>
            </w:tcBorders>
          </w:tcPr>
          <w:p w:rsidR="00B15CD0" w:rsidRPr="008E4A24" w:rsidRDefault="00CE1E25" w:rsidP="00EF0428">
            <w:pPr>
              <w:jc w:val="center"/>
              <w:rPr>
                <w:sz w:val="24"/>
                <w:szCs w:val="24"/>
              </w:rPr>
            </w:pPr>
            <w:r>
              <w:rPr>
                <w:sz w:val="24"/>
                <w:szCs w:val="24"/>
              </w:rPr>
              <w:t>6962,5</w:t>
            </w:r>
          </w:p>
        </w:tc>
      </w:tr>
      <w:tr w:rsidR="00B15CD0" w:rsidRPr="00560AA3" w:rsidTr="00B15CD0">
        <w:tc>
          <w:tcPr>
            <w:tcW w:w="718" w:type="dxa"/>
            <w:vMerge w:val="restart"/>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jc w:val="center"/>
              <w:rPr>
                <w:sz w:val="24"/>
                <w:szCs w:val="24"/>
              </w:rPr>
            </w:pPr>
            <w:r w:rsidRPr="00560AA3">
              <w:rPr>
                <w:sz w:val="24"/>
                <w:szCs w:val="24"/>
              </w:rPr>
              <w:t>1.1.</w:t>
            </w:r>
          </w:p>
        </w:tc>
        <w:tc>
          <w:tcPr>
            <w:tcW w:w="5094" w:type="dxa"/>
            <w:vMerge w:val="restart"/>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jc w:val="both"/>
              <w:rPr>
                <w:sz w:val="24"/>
                <w:szCs w:val="24"/>
              </w:rPr>
            </w:pPr>
            <w:r w:rsidRPr="000D511D">
              <w:rPr>
                <w:sz w:val="24"/>
                <w:szCs w:val="24"/>
              </w:rPr>
              <w:t>Отдельное мероприятие «</w:t>
            </w:r>
            <w:r>
              <w:rPr>
                <w:sz w:val="24"/>
                <w:szCs w:val="24"/>
              </w:rPr>
              <w:t>П</w:t>
            </w:r>
            <w:r w:rsidRPr="002B1988">
              <w:rPr>
                <w:sz w:val="24"/>
                <w:szCs w:val="24"/>
              </w:rPr>
              <w:t>риведение объектов муниципальной собственности в соответствие с требованиями правил пожарной безопасности</w:t>
            </w:r>
            <w:r>
              <w:rPr>
                <w:sz w:val="24"/>
                <w:szCs w:val="24"/>
              </w:rPr>
              <w:t>, о</w:t>
            </w:r>
            <w:r w:rsidRPr="002B1988">
              <w:rPr>
                <w:sz w:val="24"/>
                <w:szCs w:val="24"/>
              </w:rPr>
              <w:t>бучение мерам пожарной безопасности</w:t>
            </w:r>
            <w:r>
              <w:rPr>
                <w:sz w:val="24"/>
                <w:szCs w:val="24"/>
              </w:rPr>
              <w:t xml:space="preserve"> работающего и не работающего населения</w:t>
            </w:r>
            <w:r w:rsidRPr="000D511D">
              <w:rPr>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бюджет Нолинского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val="restart"/>
            <w:tcBorders>
              <w:top w:val="single" w:sz="4" w:space="0" w:color="auto"/>
              <w:left w:val="single" w:sz="4" w:space="0" w:color="auto"/>
              <w:bottom w:val="single" w:sz="4" w:space="0" w:color="auto"/>
              <w:right w:val="single" w:sz="4" w:space="0" w:color="auto"/>
            </w:tcBorders>
            <w:hideMark/>
          </w:tcPr>
          <w:p w:rsidR="00B15CD0" w:rsidRPr="00560AA3" w:rsidRDefault="00B15CD0" w:rsidP="00820FC5">
            <w:pPr>
              <w:jc w:val="both"/>
              <w:rPr>
                <w:sz w:val="24"/>
                <w:szCs w:val="24"/>
              </w:rPr>
            </w:pPr>
            <w:r w:rsidRPr="000D511D">
              <w:rPr>
                <w:sz w:val="24"/>
                <w:szCs w:val="24"/>
              </w:rPr>
              <w:t>Отдельное мероприятие</w:t>
            </w:r>
            <w:r>
              <w:rPr>
                <w:sz w:val="24"/>
                <w:szCs w:val="24"/>
              </w:rPr>
              <w:t xml:space="preserve"> «Р</w:t>
            </w:r>
            <w:r w:rsidRPr="0052465F">
              <w:rPr>
                <w:sz w:val="24"/>
                <w:szCs w:val="24"/>
              </w:rPr>
              <w:t>азвити</w:t>
            </w:r>
            <w:r>
              <w:rPr>
                <w:sz w:val="24"/>
                <w:szCs w:val="24"/>
              </w:rPr>
              <w:t>е</w:t>
            </w:r>
            <w:r w:rsidRPr="0052465F">
              <w:rPr>
                <w:sz w:val="24"/>
                <w:szCs w:val="24"/>
              </w:rPr>
              <w:t xml:space="preserve"> систем оповещения и информирования населения об угрозе возникнове</w:t>
            </w:r>
            <w:r>
              <w:rPr>
                <w:sz w:val="24"/>
                <w:szCs w:val="24"/>
              </w:rPr>
              <w:t>ния или факте возникновения ЧС».</w:t>
            </w: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45,7</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60,1</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60,1</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60,1</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60,1</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286,1</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бюджет Нолинского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45,7</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60,1</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60,1</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60,1</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60,1</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286,1</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val="restart"/>
            <w:tcBorders>
              <w:top w:val="single" w:sz="4" w:space="0" w:color="auto"/>
              <w:left w:val="single" w:sz="4" w:space="0" w:color="auto"/>
              <w:bottom w:val="single" w:sz="4" w:space="0" w:color="auto"/>
              <w:right w:val="single" w:sz="4" w:space="0" w:color="auto"/>
            </w:tcBorders>
            <w:hideMark/>
          </w:tcPr>
          <w:p w:rsidR="00B15CD0" w:rsidRPr="00560AA3" w:rsidRDefault="00B15CD0" w:rsidP="00820FC5">
            <w:pPr>
              <w:jc w:val="both"/>
              <w:rPr>
                <w:sz w:val="24"/>
                <w:szCs w:val="24"/>
              </w:rPr>
            </w:pPr>
            <w:r w:rsidRPr="000D511D">
              <w:rPr>
                <w:sz w:val="24"/>
                <w:szCs w:val="24"/>
              </w:rPr>
              <w:t>Отдельное мероприятие</w:t>
            </w:r>
            <w:r>
              <w:rPr>
                <w:sz w:val="24"/>
                <w:szCs w:val="24"/>
              </w:rPr>
              <w:t xml:space="preserve"> «П</w:t>
            </w:r>
            <w:r w:rsidRPr="00536DFA">
              <w:rPr>
                <w:sz w:val="24"/>
                <w:szCs w:val="24"/>
              </w:rPr>
              <w:t>овышение оперативности реагирования на угрозу или возникновение чрезвычайных ситуаций</w:t>
            </w:r>
            <w:r>
              <w:rPr>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1177,7</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1249,9</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1268,2</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1263,2</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1263,2</w:t>
            </w:r>
          </w:p>
        </w:tc>
        <w:tc>
          <w:tcPr>
            <w:tcW w:w="850"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6222,2</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15CD0" w:rsidRPr="00560AA3" w:rsidRDefault="00B15CD0" w:rsidP="00EF0428">
            <w:pPr>
              <w:tabs>
                <w:tab w:val="left" w:pos="6555"/>
              </w:tabs>
              <w:rPr>
                <w:sz w:val="24"/>
                <w:szCs w:val="24"/>
              </w:rPr>
            </w:pPr>
            <w:r w:rsidRPr="00560AA3">
              <w:rPr>
                <w:sz w:val="24"/>
                <w:szCs w:val="24"/>
              </w:rPr>
              <w:t>бюджет Нолинского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sidRPr="008E4A24">
              <w:rPr>
                <w:sz w:val="24"/>
                <w:szCs w:val="24"/>
              </w:rPr>
              <w:t>1177,7</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1249,9</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1268,2</w:t>
            </w:r>
          </w:p>
        </w:tc>
        <w:tc>
          <w:tcPr>
            <w:tcW w:w="992"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1263,2</w:t>
            </w:r>
          </w:p>
        </w:tc>
        <w:tc>
          <w:tcPr>
            <w:tcW w:w="993"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1263,2</w:t>
            </w:r>
          </w:p>
        </w:tc>
        <w:tc>
          <w:tcPr>
            <w:tcW w:w="850" w:type="dxa"/>
            <w:tcBorders>
              <w:top w:val="single" w:sz="4" w:space="0" w:color="auto"/>
              <w:left w:val="single" w:sz="4" w:space="0" w:color="auto"/>
              <w:bottom w:val="single" w:sz="4" w:space="0" w:color="auto"/>
              <w:right w:val="single" w:sz="4" w:space="0" w:color="auto"/>
            </w:tcBorders>
            <w:hideMark/>
          </w:tcPr>
          <w:p w:rsidR="00B15CD0" w:rsidRPr="008E4A24" w:rsidRDefault="00B15CD0" w:rsidP="00EF0428">
            <w:pPr>
              <w:jc w:val="center"/>
              <w:rPr>
                <w:sz w:val="24"/>
                <w:szCs w:val="24"/>
              </w:rPr>
            </w:pPr>
            <w:r>
              <w:rPr>
                <w:sz w:val="24"/>
                <w:szCs w:val="24"/>
              </w:rPr>
              <w:t>6222,2</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tcPr>
          <w:p w:rsidR="00B15CD0" w:rsidRPr="00560AA3" w:rsidRDefault="00B15CD0" w:rsidP="00EF0428">
            <w:pPr>
              <w:rPr>
                <w:sz w:val="24"/>
                <w:szCs w:val="24"/>
              </w:rPr>
            </w:pPr>
          </w:p>
        </w:tc>
        <w:tc>
          <w:tcPr>
            <w:tcW w:w="5094" w:type="dxa"/>
            <w:vMerge w:val="restart"/>
            <w:tcBorders>
              <w:top w:val="single" w:sz="4" w:space="0" w:color="auto"/>
              <w:left w:val="single" w:sz="4" w:space="0" w:color="auto"/>
              <w:right w:val="single" w:sz="4" w:space="0" w:color="auto"/>
            </w:tcBorders>
          </w:tcPr>
          <w:p w:rsidR="00B15CD0" w:rsidRDefault="00B15CD0" w:rsidP="00820FC5">
            <w:pPr>
              <w:jc w:val="both"/>
            </w:pPr>
            <w:r w:rsidRPr="000D511D">
              <w:rPr>
                <w:sz w:val="24"/>
                <w:szCs w:val="24"/>
              </w:rPr>
              <w:t>Отдельное мероприятие</w:t>
            </w:r>
            <w:r>
              <w:rPr>
                <w:sz w:val="24"/>
                <w:szCs w:val="24"/>
              </w:rPr>
              <w:t xml:space="preserve"> «Финансовое </w:t>
            </w:r>
            <w:r>
              <w:rPr>
                <w:sz w:val="24"/>
                <w:szCs w:val="24"/>
              </w:rPr>
              <w:lastRenderedPageBreak/>
              <w:t>обеспечение мероприятий по предупреждению и ликвидации ЧС природного и техногенного характера, проведения аварийное восстановительных (спасательных) и других неотложных работ».</w:t>
            </w:r>
          </w:p>
        </w:tc>
        <w:tc>
          <w:tcPr>
            <w:tcW w:w="3969" w:type="dxa"/>
            <w:tcBorders>
              <w:top w:val="single" w:sz="4" w:space="0" w:color="auto"/>
              <w:left w:val="single" w:sz="4" w:space="0" w:color="auto"/>
              <w:bottom w:val="single" w:sz="4" w:space="0" w:color="auto"/>
              <w:right w:val="single" w:sz="4" w:space="0" w:color="auto"/>
            </w:tcBorders>
          </w:tcPr>
          <w:p w:rsidR="00B15CD0" w:rsidRPr="00560AA3" w:rsidRDefault="00B15CD0" w:rsidP="00EF0428">
            <w:pPr>
              <w:tabs>
                <w:tab w:val="left" w:pos="6555"/>
              </w:tabs>
              <w:rPr>
                <w:sz w:val="24"/>
                <w:szCs w:val="24"/>
              </w:rPr>
            </w:pPr>
            <w:r w:rsidRPr="00560AA3">
              <w:rPr>
                <w:sz w:val="24"/>
                <w:szCs w:val="24"/>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15CD0" w:rsidRPr="00616671" w:rsidRDefault="00B15CD0" w:rsidP="00EF0428">
            <w:pPr>
              <w:jc w:val="center"/>
              <w:rPr>
                <w:sz w:val="22"/>
                <w:szCs w:val="22"/>
              </w:rPr>
            </w:pPr>
            <w:r w:rsidRPr="00616671">
              <w:rPr>
                <w:sz w:val="22"/>
                <w:szCs w:val="22"/>
              </w:rPr>
              <w:t>5691,91</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5991,</w:t>
            </w:r>
            <w:r>
              <w:rPr>
                <w:sz w:val="24"/>
                <w:szCs w:val="24"/>
              </w:rPr>
              <w:lastRenderedPageBreak/>
              <w:t>91</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tcPr>
          <w:p w:rsidR="00B15CD0" w:rsidRPr="00560AA3" w:rsidRDefault="00B15CD0" w:rsidP="00EF0428">
            <w:pPr>
              <w:rPr>
                <w:sz w:val="24"/>
                <w:szCs w:val="24"/>
              </w:rPr>
            </w:pPr>
          </w:p>
        </w:tc>
        <w:tc>
          <w:tcPr>
            <w:tcW w:w="5094" w:type="dxa"/>
            <w:vMerge/>
            <w:tcBorders>
              <w:left w:val="single" w:sz="4" w:space="0" w:color="auto"/>
              <w:right w:val="single" w:sz="4" w:space="0" w:color="auto"/>
            </w:tcBorders>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B15CD0" w:rsidRPr="00560AA3" w:rsidRDefault="00B15CD0" w:rsidP="00EF0428">
            <w:pPr>
              <w:tabs>
                <w:tab w:val="left" w:pos="6555"/>
              </w:tabs>
              <w:rPr>
                <w:sz w:val="24"/>
                <w:szCs w:val="24"/>
              </w:rPr>
            </w:pPr>
            <w:r w:rsidRPr="00560AA3">
              <w:rPr>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r>
      <w:tr w:rsidR="00B15CD0" w:rsidRPr="00560AA3" w:rsidTr="00B15CD0">
        <w:tc>
          <w:tcPr>
            <w:tcW w:w="718" w:type="dxa"/>
            <w:vMerge/>
            <w:tcBorders>
              <w:top w:val="single" w:sz="4" w:space="0" w:color="auto"/>
              <w:left w:val="single" w:sz="4" w:space="0" w:color="auto"/>
              <w:bottom w:val="single" w:sz="4" w:space="0" w:color="auto"/>
              <w:right w:val="single" w:sz="4" w:space="0" w:color="auto"/>
            </w:tcBorders>
            <w:vAlign w:val="center"/>
          </w:tcPr>
          <w:p w:rsidR="00B15CD0" w:rsidRPr="00560AA3" w:rsidRDefault="00B15CD0" w:rsidP="00EF0428">
            <w:pPr>
              <w:rPr>
                <w:sz w:val="24"/>
                <w:szCs w:val="24"/>
              </w:rPr>
            </w:pPr>
          </w:p>
        </w:tc>
        <w:tc>
          <w:tcPr>
            <w:tcW w:w="5094" w:type="dxa"/>
            <w:vMerge/>
            <w:tcBorders>
              <w:left w:val="single" w:sz="4" w:space="0" w:color="auto"/>
              <w:right w:val="single" w:sz="4" w:space="0" w:color="auto"/>
            </w:tcBorders>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B15CD0" w:rsidRPr="00560AA3" w:rsidRDefault="00B15CD0" w:rsidP="00EF0428">
            <w:pPr>
              <w:tabs>
                <w:tab w:val="left" w:pos="6555"/>
              </w:tabs>
              <w:rPr>
                <w:sz w:val="24"/>
                <w:szCs w:val="24"/>
              </w:rPr>
            </w:pPr>
            <w:r w:rsidRPr="00560AA3">
              <w:rPr>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15CD0" w:rsidRPr="00616671" w:rsidRDefault="00B15CD0" w:rsidP="00EF0428">
            <w:pPr>
              <w:jc w:val="center"/>
              <w:rPr>
                <w:sz w:val="22"/>
                <w:szCs w:val="22"/>
              </w:rPr>
            </w:pPr>
            <w:r w:rsidRPr="00616671">
              <w:rPr>
                <w:sz w:val="22"/>
                <w:szCs w:val="22"/>
              </w:rPr>
              <w:t>5612,71</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5612,71</w:t>
            </w:r>
          </w:p>
        </w:tc>
      </w:tr>
      <w:tr w:rsidR="00B15CD0" w:rsidRPr="00560AA3" w:rsidTr="00CE1E25">
        <w:tc>
          <w:tcPr>
            <w:tcW w:w="718" w:type="dxa"/>
            <w:vMerge/>
            <w:tcBorders>
              <w:top w:val="single" w:sz="4" w:space="0" w:color="auto"/>
              <w:left w:val="single" w:sz="4" w:space="0" w:color="auto"/>
              <w:bottom w:val="single" w:sz="4" w:space="0" w:color="auto"/>
              <w:right w:val="single" w:sz="4" w:space="0" w:color="auto"/>
            </w:tcBorders>
            <w:vAlign w:val="center"/>
          </w:tcPr>
          <w:p w:rsidR="00B15CD0" w:rsidRPr="00560AA3" w:rsidRDefault="00B15CD0" w:rsidP="00EF0428">
            <w:pPr>
              <w:rPr>
                <w:sz w:val="24"/>
                <w:szCs w:val="24"/>
              </w:rPr>
            </w:pPr>
          </w:p>
        </w:tc>
        <w:tc>
          <w:tcPr>
            <w:tcW w:w="5094" w:type="dxa"/>
            <w:vMerge/>
            <w:tcBorders>
              <w:left w:val="single" w:sz="4" w:space="0" w:color="auto"/>
              <w:right w:val="single" w:sz="4" w:space="0" w:color="auto"/>
            </w:tcBorders>
          </w:tcPr>
          <w:p w:rsidR="00B15CD0" w:rsidRPr="00560AA3" w:rsidRDefault="00B15CD0"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B15CD0" w:rsidRPr="00560AA3" w:rsidRDefault="00B15CD0" w:rsidP="00EF0428">
            <w:pPr>
              <w:tabs>
                <w:tab w:val="left" w:pos="6555"/>
              </w:tabs>
              <w:rPr>
                <w:sz w:val="24"/>
                <w:szCs w:val="24"/>
              </w:rPr>
            </w:pPr>
            <w:r w:rsidRPr="00560AA3">
              <w:rPr>
                <w:sz w:val="24"/>
                <w:szCs w:val="24"/>
              </w:rPr>
              <w:t>бюджет Нолинского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79,2</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B15CD0" w:rsidRPr="008E4A24" w:rsidRDefault="00B15CD0" w:rsidP="00EF0428">
            <w:pPr>
              <w:jc w:val="center"/>
              <w:rPr>
                <w:sz w:val="24"/>
                <w:szCs w:val="24"/>
              </w:rPr>
            </w:pPr>
            <w:r>
              <w:rPr>
                <w:sz w:val="24"/>
                <w:szCs w:val="24"/>
              </w:rPr>
              <w:t>379,2</w:t>
            </w:r>
          </w:p>
        </w:tc>
      </w:tr>
      <w:tr w:rsidR="00CE1E25" w:rsidRPr="00560AA3" w:rsidTr="00EF0428">
        <w:tc>
          <w:tcPr>
            <w:tcW w:w="718" w:type="dxa"/>
            <w:vMerge w:val="restart"/>
            <w:tcBorders>
              <w:top w:val="single" w:sz="4" w:space="0" w:color="auto"/>
              <w:left w:val="single" w:sz="4" w:space="0" w:color="auto"/>
              <w:right w:val="single" w:sz="4" w:space="0" w:color="auto"/>
            </w:tcBorders>
            <w:vAlign w:val="center"/>
          </w:tcPr>
          <w:p w:rsidR="00CE1E25" w:rsidRPr="00560AA3" w:rsidRDefault="00CE1E25" w:rsidP="00EF0428">
            <w:pPr>
              <w:rPr>
                <w:sz w:val="24"/>
                <w:szCs w:val="24"/>
              </w:rPr>
            </w:pPr>
          </w:p>
        </w:tc>
        <w:tc>
          <w:tcPr>
            <w:tcW w:w="5094" w:type="dxa"/>
            <w:tcBorders>
              <w:left w:val="single" w:sz="4" w:space="0" w:color="auto"/>
              <w:right w:val="single" w:sz="4" w:space="0" w:color="auto"/>
            </w:tcBorders>
          </w:tcPr>
          <w:p w:rsidR="00CE1E25" w:rsidRPr="00CE1E25" w:rsidRDefault="00CE1E25" w:rsidP="00EE32DA">
            <w:pPr>
              <w:jc w:val="both"/>
              <w:rPr>
                <w:sz w:val="24"/>
                <w:szCs w:val="24"/>
              </w:rPr>
            </w:pPr>
            <w:r w:rsidRPr="000D511D">
              <w:rPr>
                <w:sz w:val="24"/>
                <w:szCs w:val="24"/>
              </w:rPr>
              <w:t>Отдельное мероприятие</w:t>
            </w:r>
            <w:r w:rsidR="00820FC5">
              <w:rPr>
                <w:sz w:val="24"/>
                <w:szCs w:val="24"/>
              </w:rPr>
              <w:t xml:space="preserve"> </w:t>
            </w:r>
            <w:r w:rsidRPr="00CE1E25">
              <w:rPr>
                <w:sz w:val="24"/>
                <w:szCs w:val="24"/>
              </w:rPr>
              <w:t xml:space="preserve">«Выплата </w:t>
            </w:r>
            <w:r w:rsidR="00EE32DA">
              <w:rPr>
                <w:sz w:val="24"/>
                <w:szCs w:val="24"/>
              </w:rPr>
              <w:t xml:space="preserve">гражданам </w:t>
            </w:r>
            <w:r w:rsidRPr="00CE1E25">
              <w:rPr>
                <w:sz w:val="24"/>
                <w:szCs w:val="24"/>
              </w:rPr>
              <w:t>денежного вознаграждения за добычу волк</w:t>
            </w:r>
            <w:r w:rsidR="00EE32DA">
              <w:rPr>
                <w:sz w:val="24"/>
                <w:szCs w:val="24"/>
              </w:rPr>
              <w:t>ов</w:t>
            </w:r>
            <w:r w:rsidRPr="00CE1E25">
              <w:rPr>
                <w:sz w:val="24"/>
                <w:szCs w:val="24"/>
              </w:rPr>
              <w:t xml:space="preserve"> на территории охотничьих угодий Нолинского района».</w:t>
            </w:r>
          </w:p>
        </w:tc>
        <w:tc>
          <w:tcPr>
            <w:tcW w:w="3969" w:type="dxa"/>
            <w:tcBorders>
              <w:top w:val="single" w:sz="4" w:space="0" w:color="auto"/>
              <w:left w:val="single" w:sz="4" w:space="0" w:color="auto"/>
              <w:bottom w:val="single" w:sz="4" w:space="0" w:color="auto"/>
              <w:right w:val="single" w:sz="4" w:space="0" w:color="auto"/>
            </w:tcBorders>
          </w:tcPr>
          <w:p w:rsidR="00CE1E25" w:rsidRPr="00560AA3" w:rsidRDefault="00CE1E25" w:rsidP="00EF0428">
            <w:pPr>
              <w:tabs>
                <w:tab w:val="left" w:pos="6555"/>
              </w:tabs>
              <w:rPr>
                <w:sz w:val="24"/>
                <w:szCs w:val="24"/>
              </w:rPr>
            </w:pPr>
            <w:r w:rsidRPr="00560AA3">
              <w:rPr>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1E25" w:rsidRPr="00616671" w:rsidRDefault="00CE1E25" w:rsidP="00EF0428">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Pr>
                <w:sz w:val="24"/>
                <w:szCs w:val="24"/>
              </w:rPr>
              <w:t>75,0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CE1E25">
            <w:pPr>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1E25" w:rsidRPr="008E4A24" w:rsidRDefault="00CE1E25" w:rsidP="00CE1E25">
            <w:pPr>
              <w:jc w:val="center"/>
              <w:rPr>
                <w:sz w:val="24"/>
                <w:szCs w:val="24"/>
              </w:rPr>
            </w:pPr>
            <w:r>
              <w:rPr>
                <w:sz w:val="24"/>
                <w:szCs w:val="24"/>
              </w:rPr>
              <w:t>75,0</w:t>
            </w:r>
          </w:p>
        </w:tc>
      </w:tr>
      <w:tr w:rsidR="00CE1E25" w:rsidRPr="00560AA3" w:rsidTr="00EF0428">
        <w:tc>
          <w:tcPr>
            <w:tcW w:w="718" w:type="dxa"/>
            <w:vMerge/>
            <w:tcBorders>
              <w:left w:val="single" w:sz="4" w:space="0" w:color="auto"/>
              <w:right w:val="single" w:sz="4" w:space="0" w:color="auto"/>
            </w:tcBorders>
            <w:vAlign w:val="center"/>
          </w:tcPr>
          <w:p w:rsidR="00CE1E25" w:rsidRPr="00560AA3" w:rsidRDefault="00CE1E25" w:rsidP="00EF0428">
            <w:pPr>
              <w:rPr>
                <w:sz w:val="24"/>
                <w:szCs w:val="24"/>
              </w:rPr>
            </w:pPr>
          </w:p>
        </w:tc>
        <w:tc>
          <w:tcPr>
            <w:tcW w:w="5094" w:type="dxa"/>
            <w:tcBorders>
              <w:left w:val="single" w:sz="4" w:space="0" w:color="auto"/>
              <w:right w:val="single" w:sz="4" w:space="0" w:color="auto"/>
            </w:tcBorders>
          </w:tcPr>
          <w:p w:rsidR="00CE1E25" w:rsidRPr="00560AA3" w:rsidRDefault="00CE1E25"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CE1E25" w:rsidRPr="00560AA3" w:rsidRDefault="00CE1E25" w:rsidP="00EF0428">
            <w:pPr>
              <w:tabs>
                <w:tab w:val="left" w:pos="6555"/>
              </w:tabs>
              <w:rPr>
                <w:sz w:val="24"/>
                <w:szCs w:val="24"/>
              </w:rPr>
            </w:pPr>
            <w:r w:rsidRPr="00560AA3">
              <w:rPr>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r>
      <w:tr w:rsidR="00CE1E25" w:rsidRPr="00560AA3" w:rsidTr="00EF0428">
        <w:tc>
          <w:tcPr>
            <w:tcW w:w="718" w:type="dxa"/>
            <w:vMerge/>
            <w:tcBorders>
              <w:left w:val="single" w:sz="4" w:space="0" w:color="auto"/>
              <w:right w:val="single" w:sz="4" w:space="0" w:color="auto"/>
            </w:tcBorders>
            <w:vAlign w:val="center"/>
          </w:tcPr>
          <w:p w:rsidR="00CE1E25" w:rsidRPr="00560AA3" w:rsidRDefault="00CE1E25" w:rsidP="00EF0428">
            <w:pPr>
              <w:rPr>
                <w:sz w:val="24"/>
                <w:szCs w:val="24"/>
              </w:rPr>
            </w:pPr>
          </w:p>
        </w:tc>
        <w:tc>
          <w:tcPr>
            <w:tcW w:w="5094" w:type="dxa"/>
            <w:tcBorders>
              <w:left w:val="single" w:sz="4" w:space="0" w:color="auto"/>
              <w:right w:val="single" w:sz="4" w:space="0" w:color="auto"/>
            </w:tcBorders>
          </w:tcPr>
          <w:p w:rsidR="00CE1E25" w:rsidRPr="00560AA3" w:rsidRDefault="00CE1E25"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CE1E25" w:rsidRPr="00560AA3" w:rsidRDefault="00CE1E25" w:rsidP="00EF0428">
            <w:pPr>
              <w:tabs>
                <w:tab w:val="left" w:pos="6555"/>
              </w:tabs>
              <w:rPr>
                <w:sz w:val="24"/>
                <w:szCs w:val="24"/>
              </w:rPr>
            </w:pPr>
            <w:r w:rsidRPr="00560AA3">
              <w:rPr>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1E25" w:rsidRPr="00616671" w:rsidRDefault="00CE1E25" w:rsidP="00EF0428">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Pr>
                <w:sz w:val="24"/>
                <w:szCs w:val="24"/>
              </w:rPr>
              <w:t>0</w:t>
            </w:r>
          </w:p>
        </w:tc>
      </w:tr>
      <w:tr w:rsidR="00CE1E25" w:rsidRPr="00560AA3" w:rsidTr="00EF0428">
        <w:tc>
          <w:tcPr>
            <w:tcW w:w="718" w:type="dxa"/>
            <w:vMerge/>
            <w:tcBorders>
              <w:left w:val="single" w:sz="4" w:space="0" w:color="auto"/>
              <w:bottom w:val="single" w:sz="4" w:space="0" w:color="auto"/>
              <w:right w:val="single" w:sz="4" w:space="0" w:color="auto"/>
            </w:tcBorders>
            <w:vAlign w:val="center"/>
          </w:tcPr>
          <w:p w:rsidR="00CE1E25" w:rsidRPr="00560AA3" w:rsidRDefault="00CE1E25" w:rsidP="00EF0428">
            <w:pPr>
              <w:rPr>
                <w:sz w:val="24"/>
                <w:szCs w:val="24"/>
              </w:rPr>
            </w:pPr>
          </w:p>
        </w:tc>
        <w:tc>
          <w:tcPr>
            <w:tcW w:w="5094" w:type="dxa"/>
            <w:tcBorders>
              <w:left w:val="single" w:sz="4" w:space="0" w:color="auto"/>
              <w:right w:val="single" w:sz="4" w:space="0" w:color="auto"/>
            </w:tcBorders>
          </w:tcPr>
          <w:p w:rsidR="00CE1E25" w:rsidRPr="00560AA3" w:rsidRDefault="00CE1E25" w:rsidP="00EF0428">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CE1E25" w:rsidRPr="00560AA3" w:rsidRDefault="00CE1E25" w:rsidP="00EF0428">
            <w:pPr>
              <w:tabs>
                <w:tab w:val="left" w:pos="6555"/>
              </w:tabs>
              <w:rPr>
                <w:sz w:val="24"/>
                <w:szCs w:val="24"/>
              </w:rPr>
            </w:pPr>
            <w:r w:rsidRPr="00560AA3">
              <w:rPr>
                <w:sz w:val="24"/>
                <w:szCs w:val="24"/>
              </w:rPr>
              <w:t>бюджет Нолинского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sidRPr="008E4A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Pr>
                <w:sz w:val="24"/>
                <w:szCs w:val="24"/>
              </w:rPr>
              <w:t>75,0</w:t>
            </w:r>
          </w:p>
        </w:tc>
        <w:tc>
          <w:tcPr>
            <w:tcW w:w="992" w:type="dxa"/>
            <w:tcBorders>
              <w:top w:val="single" w:sz="4" w:space="0" w:color="auto"/>
              <w:left w:val="single" w:sz="4" w:space="0" w:color="auto"/>
              <w:bottom w:val="single" w:sz="4" w:space="0" w:color="auto"/>
              <w:right w:val="single" w:sz="4" w:space="0" w:color="auto"/>
            </w:tcBorders>
          </w:tcPr>
          <w:p w:rsidR="00CE1E25" w:rsidRPr="008E4A24" w:rsidRDefault="00CE1E25" w:rsidP="00CE1E25">
            <w:pPr>
              <w:jc w:val="center"/>
              <w:rPr>
                <w:sz w:val="24"/>
                <w:szCs w:val="24"/>
              </w:rPr>
            </w:pPr>
            <w:r>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E1E25" w:rsidRPr="008E4A24" w:rsidRDefault="00CE1E25" w:rsidP="00CE1E25">
            <w:pPr>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E1E25" w:rsidRPr="008E4A24" w:rsidRDefault="00CE1E25" w:rsidP="00EF0428">
            <w:pPr>
              <w:jc w:val="center"/>
              <w:rPr>
                <w:sz w:val="24"/>
                <w:szCs w:val="24"/>
              </w:rPr>
            </w:pPr>
            <w:r>
              <w:rPr>
                <w:sz w:val="24"/>
                <w:szCs w:val="24"/>
              </w:rPr>
              <w:t>75,0</w:t>
            </w:r>
          </w:p>
        </w:tc>
      </w:tr>
    </w:tbl>
    <w:p w:rsidR="005B0CFB" w:rsidRDefault="005B0CFB" w:rsidP="00B15CD0">
      <w:pPr>
        <w:spacing w:line="360" w:lineRule="auto"/>
        <w:jc w:val="both"/>
        <w:rPr>
          <w:sz w:val="28"/>
          <w:szCs w:val="28"/>
        </w:rPr>
      </w:pPr>
    </w:p>
    <w:sectPr w:rsidR="005B0CFB" w:rsidSect="00B15CD0">
      <w:pgSz w:w="16838" w:h="11906" w:orient="landscape"/>
      <w:pgMar w:top="1701" w:right="1418" w:bottom="851" w:left="1134"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9A3" w:rsidRDefault="005429A3" w:rsidP="0049100D">
      <w:r>
        <w:separator/>
      </w:r>
    </w:p>
  </w:endnote>
  <w:endnote w:type="continuationSeparator" w:id="1">
    <w:p w:rsidR="005429A3" w:rsidRDefault="005429A3" w:rsidP="004910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9A3" w:rsidRDefault="005429A3" w:rsidP="0049100D">
      <w:r>
        <w:separator/>
      </w:r>
    </w:p>
  </w:footnote>
  <w:footnote w:type="continuationSeparator" w:id="1">
    <w:p w:rsidR="005429A3" w:rsidRDefault="005429A3" w:rsidP="00491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28" w:rsidRPr="00C51F57" w:rsidRDefault="00D03526">
    <w:pPr>
      <w:pStyle w:val="ac"/>
      <w:jc w:val="center"/>
      <w:rPr>
        <w:sz w:val="24"/>
        <w:szCs w:val="24"/>
      </w:rPr>
    </w:pPr>
    <w:r w:rsidRPr="00C51F57">
      <w:rPr>
        <w:sz w:val="24"/>
        <w:szCs w:val="24"/>
      </w:rPr>
      <w:fldChar w:fldCharType="begin"/>
    </w:r>
    <w:r w:rsidR="00EF0428" w:rsidRPr="00C51F57">
      <w:rPr>
        <w:sz w:val="24"/>
        <w:szCs w:val="24"/>
      </w:rPr>
      <w:instrText xml:space="preserve"> PAGE   \* MERGEFORMAT </w:instrText>
    </w:r>
    <w:r w:rsidRPr="00C51F57">
      <w:rPr>
        <w:sz w:val="24"/>
        <w:szCs w:val="24"/>
      </w:rPr>
      <w:fldChar w:fldCharType="separate"/>
    </w:r>
    <w:r w:rsidR="00D862E0">
      <w:rPr>
        <w:noProof/>
        <w:sz w:val="24"/>
        <w:szCs w:val="24"/>
      </w:rPr>
      <w:t>24</w:t>
    </w:r>
    <w:r w:rsidRPr="00C51F57">
      <w:rPr>
        <w:sz w:val="24"/>
        <w:szCs w:val="24"/>
      </w:rPr>
      <w:fldChar w:fldCharType="end"/>
    </w:r>
  </w:p>
  <w:p w:rsidR="00EF0428" w:rsidRDefault="00EF0428">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F366A"/>
    <w:rsid w:val="00032606"/>
    <w:rsid w:val="000536A7"/>
    <w:rsid w:val="000E655C"/>
    <w:rsid w:val="000F7145"/>
    <w:rsid w:val="001225ED"/>
    <w:rsid w:val="0014763F"/>
    <w:rsid w:val="00184717"/>
    <w:rsid w:val="00213D09"/>
    <w:rsid w:val="00213FFB"/>
    <w:rsid w:val="002429CA"/>
    <w:rsid w:val="00266ABF"/>
    <w:rsid w:val="00267174"/>
    <w:rsid w:val="002808C6"/>
    <w:rsid w:val="002E2968"/>
    <w:rsid w:val="00320905"/>
    <w:rsid w:val="003319FA"/>
    <w:rsid w:val="00384D8D"/>
    <w:rsid w:val="003B0470"/>
    <w:rsid w:val="003B3B7C"/>
    <w:rsid w:val="003F366A"/>
    <w:rsid w:val="003F5A1F"/>
    <w:rsid w:val="00401B29"/>
    <w:rsid w:val="00407C53"/>
    <w:rsid w:val="004518B4"/>
    <w:rsid w:val="0049100D"/>
    <w:rsid w:val="004F2100"/>
    <w:rsid w:val="00527B92"/>
    <w:rsid w:val="00534C6A"/>
    <w:rsid w:val="00536AF9"/>
    <w:rsid w:val="005429A3"/>
    <w:rsid w:val="005B0CFB"/>
    <w:rsid w:val="005F0A1E"/>
    <w:rsid w:val="006045B4"/>
    <w:rsid w:val="006678F5"/>
    <w:rsid w:val="006C4546"/>
    <w:rsid w:val="006E5664"/>
    <w:rsid w:val="006F56CD"/>
    <w:rsid w:val="00794191"/>
    <w:rsid w:val="007E7044"/>
    <w:rsid w:val="00820FC5"/>
    <w:rsid w:val="008314B6"/>
    <w:rsid w:val="00845DCD"/>
    <w:rsid w:val="00855014"/>
    <w:rsid w:val="008A2712"/>
    <w:rsid w:val="009267A5"/>
    <w:rsid w:val="00935CBB"/>
    <w:rsid w:val="00974DEF"/>
    <w:rsid w:val="009B45A5"/>
    <w:rsid w:val="00A046BE"/>
    <w:rsid w:val="00A322D5"/>
    <w:rsid w:val="00A55811"/>
    <w:rsid w:val="00A560D9"/>
    <w:rsid w:val="00A86420"/>
    <w:rsid w:val="00AB1D58"/>
    <w:rsid w:val="00AD4E0A"/>
    <w:rsid w:val="00B06D07"/>
    <w:rsid w:val="00B15CD0"/>
    <w:rsid w:val="00B612C4"/>
    <w:rsid w:val="00B674CF"/>
    <w:rsid w:val="00BE15C6"/>
    <w:rsid w:val="00C65A52"/>
    <w:rsid w:val="00CE1E25"/>
    <w:rsid w:val="00D02612"/>
    <w:rsid w:val="00D03526"/>
    <w:rsid w:val="00D049B9"/>
    <w:rsid w:val="00D054D9"/>
    <w:rsid w:val="00D425CB"/>
    <w:rsid w:val="00D4384D"/>
    <w:rsid w:val="00D65AE6"/>
    <w:rsid w:val="00D7720C"/>
    <w:rsid w:val="00D862E0"/>
    <w:rsid w:val="00DA22BA"/>
    <w:rsid w:val="00DB6A13"/>
    <w:rsid w:val="00E11A24"/>
    <w:rsid w:val="00E31632"/>
    <w:rsid w:val="00E678A1"/>
    <w:rsid w:val="00E7476E"/>
    <w:rsid w:val="00E835BE"/>
    <w:rsid w:val="00EC09BE"/>
    <w:rsid w:val="00EE32DA"/>
    <w:rsid w:val="00EF0428"/>
    <w:rsid w:val="00EF4889"/>
    <w:rsid w:val="00EF5DD9"/>
    <w:rsid w:val="00F42E24"/>
    <w:rsid w:val="00F66008"/>
    <w:rsid w:val="00F673F9"/>
    <w:rsid w:val="00F83DEF"/>
    <w:rsid w:val="00FB123F"/>
    <w:rsid w:val="00FD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F366A"/>
    <w:pPr>
      <w:jc w:val="center"/>
    </w:pPr>
    <w:rPr>
      <w:sz w:val="28"/>
      <w:szCs w:val="28"/>
    </w:rPr>
  </w:style>
  <w:style w:type="character" w:customStyle="1" w:styleId="a4">
    <w:name w:val="Название Знак"/>
    <w:basedOn w:val="a0"/>
    <w:link w:val="a3"/>
    <w:uiPriority w:val="99"/>
    <w:rsid w:val="003F366A"/>
    <w:rPr>
      <w:rFonts w:ascii="Times New Roman" w:eastAsia="Times New Roman" w:hAnsi="Times New Roman" w:cs="Times New Roman"/>
      <w:sz w:val="28"/>
      <w:szCs w:val="28"/>
      <w:lang w:eastAsia="ru-RU"/>
    </w:rPr>
  </w:style>
  <w:style w:type="paragraph" w:customStyle="1" w:styleId="a5">
    <w:name w:val="разослать"/>
    <w:basedOn w:val="a"/>
    <w:rsid w:val="003F366A"/>
    <w:pPr>
      <w:spacing w:after="160"/>
      <w:ind w:left="1418" w:hanging="1418"/>
      <w:jc w:val="both"/>
    </w:pPr>
    <w:rPr>
      <w:sz w:val="28"/>
      <w:szCs w:val="28"/>
    </w:rPr>
  </w:style>
  <w:style w:type="paragraph" w:styleId="2">
    <w:name w:val="Body Text Indent 2"/>
    <w:basedOn w:val="a"/>
    <w:link w:val="20"/>
    <w:unhideWhenUsed/>
    <w:rsid w:val="003F366A"/>
    <w:pPr>
      <w:ind w:left="1134" w:hanging="1134"/>
      <w:jc w:val="both"/>
    </w:pPr>
    <w:rPr>
      <w:sz w:val="28"/>
    </w:rPr>
  </w:style>
  <w:style w:type="character" w:customStyle="1" w:styleId="20">
    <w:name w:val="Основной текст с отступом 2 Знак"/>
    <w:basedOn w:val="a0"/>
    <w:link w:val="2"/>
    <w:rsid w:val="003F366A"/>
    <w:rPr>
      <w:rFonts w:ascii="Times New Roman" w:eastAsia="Times New Roman" w:hAnsi="Times New Roman" w:cs="Times New Roman"/>
      <w:sz w:val="28"/>
      <w:szCs w:val="20"/>
      <w:lang w:eastAsia="ru-RU"/>
    </w:rPr>
  </w:style>
  <w:style w:type="table" w:styleId="a6">
    <w:name w:val="Table Grid"/>
    <w:basedOn w:val="a1"/>
    <w:rsid w:val="003F366A"/>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3F366A"/>
    <w:rPr>
      <w:rFonts w:ascii="Tahoma" w:hAnsi="Tahoma" w:cs="Tahoma"/>
      <w:sz w:val="16"/>
      <w:szCs w:val="16"/>
    </w:rPr>
  </w:style>
  <w:style w:type="character" w:customStyle="1" w:styleId="a8">
    <w:name w:val="Текст выноски Знак"/>
    <w:basedOn w:val="a0"/>
    <w:link w:val="a7"/>
    <w:uiPriority w:val="99"/>
    <w:semiHidden/>
    <w:rsid w:val="003F366A"/>
    <w:rPr>
      <w:rFonts w:ascii="Tahoma" w:eastAsia="Times New Roman" w:hAnsi="Tahoma" w:cs="Tahoma"/>
      <w:sz w:val="16"/>
      <w:szCs w:val="16"/>
      <w:lang w:eastAsia="ru-RU"/>
    </w:rPr>
  </w:style>
  <w:style w:type="paragraph" w:styleId="a9">
    <w:name w:val="List Paragraph"/>
    <w:basedOn w:val="a"/>
    <w:uiPriority w:val="34"/>
    <w:qFormat/>
    <w:rsid w:val="00A55811"/>
    <w:pPr>
      <w:ind w:left="720"/>
      <w:contextualSpacing/>
    </w:pPr>
  </w:style>
  <w:style w:type="paragraph" w:customStyle="1" w:styleId="1">
    <w:name w:val="Абзац1"/>
    <w:basedOn w:val="a"/>
    <w:rsid w:val="00A046BE"/>
    <w:pPr>
      <w:widowControl w:val="0"/>
      <w:spacing w:after="60" w:line="360" w:lineRule="exact"/>
      <w:ind w:firstLine="709"/>
      <w:jc w:val="both"/>
    </w:pPr>
    <w:rPr>
      <w:sz w:val="28"/>
      <w:szCs w:val="28"/>
    </w:rPr>
  </w:style>
  <w:style w:type="paragraph" w:styleId="aa">
    <w:name w:val="Body Text"/>
    <w:basedOn w:val="a"/>
    <w:link w:val="ab"/>
    <w:unhideWhenUsed/>
    <w:rsid w:val="00A046BE"/>
    <w:pPr>
      <w:spacing w:after="120"/>
    </w:pPr>
  </w:style>
  <w:style w:type="character" w:customStyle="1" w:styleId="ab">
    <w:name w:val="Основной текст Знак"/>
    <w:basedOn w:val="a0"/>
    <w:link w:val="aa"/>
    <w:rsid w:val="00A046BE"/>
    <w:rPr>
      <w:rFonts w:ascii="Times New Roman" w:eastAsia="Times New Roman" w:hAnsi="Times New Roman" w:cs="Times New Roman"/>
      <w:sz w:val="20"/>
      <w:szCs w:val="20"/>
      <w:lang w:eastAsia="ru-RU"/>
    </w:rPr>
  </w:style>
  <w:style w:type="paragraph" w:customStyle="1" w:styleId="formattext">
    <w:name w:val="formattext"/>
    <w:basedOn w:val="a"/>
    <w:rsid w:val="00407C53"/>
    <w:pPr>
      <w:spacing w:before="100" w:beforeAutospacing="1" w:after="100" w:afterAutospacing="1"/>
    </w:pPr>
    <w:rPr>
      <w:sz w:val="24"/>
      <w:szCs w:val="24"/>
    </w:rPr>
  </w:style>
  <w:style w:type="paragraph" w:styleId="ac">
    <w:name w:val="header"/>
    <w:basedOn w:val="a"/>
    <w:link w:val="ad"/>
    <w:uiPriority w:val="99"/>
    <w:unhideWhenUsed/>
    <w:rsid w:val="00407C53"/>
    <w:pPr>
      <w:tabs>
        <w:tab w:val="center" w:pos="4677"/>
        <w:tab w:val="right" w:pos="9355"/>
      </w:tabs>
      <w:ind w:firstLine="318"/>
      <w:jc w:val="both"/>
    </w:pPr>
    <w:rPr>
      <w:rFonts w:eastAsia="Calibri"/>
      <w:sz w:val="28"/>
      <w:szCs w:val="28"/>
      <w:lang w:eastAsia="en-US"/>
    </w:rPr>
  </w:style>
  <w:style w:type="character" w:customStyle="1" w:styleId="ad">
    <w:name w:val="Верхний колонтитул Знак"/>
    <w:basedOn w:val="a0"/>
    <w:link w:val="ac"/>
    <w:uiPriority w:val="99"/>
    <w:rsid w:val="00407C53"/>
    <w:rPr>
      <w:rFonts w:ascii="Times New Roman" w:eastAsia="Calibri" w:hAnsi="Times New Roman" w:cs="Times New Roman"/>
      <w:sz w:val="28"/>
      <w:szCs w:val="28"/>
    </w:rPr>
  </w:style>
  <w:style w:type="paragraph" w:customStyle="1" w:styleId="ConsPlusNormal">
    <w:name w:val="ConsPlusNormal"/>
    <w:rsid w:val="00407C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Анастасия</cp:lastModifiedBy>
  <cp:revision>15</cp:revision>
  <cp:lastPrinted>2022-09-28T10:30:00Z</cp:lastPrinted>
  <dcterms:created xsi:type="dcterms:W3CDTF">2022-09-26T11:28:00Z</dcterms:created>
  <dcterms:modified xsi:type="dcterms:W3CDTF">2022-09-28T10:30:00Z</dcterms:modified>
</cp:coreProperties>
</file>