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A8161B" w:rsidRDefault="00A8161B" w:rsidP="0005484D">
      <w:pPr>
        <w:pStyle w:val="a7"/>
        <w:rPr>
          <w:b/>
        </w:rPr>
      </w:pPr>
    </w:p>
    <w:p w:rsidR="0005484D" w:rsidRDefault="0005484D" w:rsidP="0005484D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D" w:rsidRPr="00B979FD" w:rsidRDefault="0005484D" w:rsidP="0005484D">
      <w:pPr>
        <w:pStyle w:val="a7"/>
        <w:rPr>
          <w:b/>
          <w:sz w:val="36"/>
          <w:szCs w:val="36"/>
        </w:rPr>
      </w:pPr>
    </w:p>
    <w:p w:rsidR="0005484D" w:rsidRDefault="0005484D" w:rsidP="0005484D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5484D" w:rsidRDefault="0005484D" w:rsidP="0005484D">
      <w:pPr>
        <w:pStyle w:val="a7"/>
        <w:rPr>
          <w:b/>
          <w:sz w:val="36"/>
          <w:szCs w:val="36"/>
        </w:rPr>
      </w:pPr>
    </w:p>
    <w:p w:rsidR="0005484D" w:rsidRDefault="0005484D" w:rsidP="0005484D">
      <w:pPr>
        <w:pStyle w:val="a7"/>
        <w:rPr>
          <w:b/>
        </w:rPr>
      </w:pPr>
      <w:r>
        <w:rPr>
          <w:b/>
        </w:rPr>
        <w:t>КИРОВСКОЙ ОБЛАСТИ</w:t>
      </w:r>
    </w:p>
    <w:p w:rsidR="0005484D" w:rsidRDefault="0005484D" w:rsidP="0005484D">
      <w:pPr>
        <w:jc w:val="center"/>
        <w:rPr>
          <w:b/>
          <w:sz w:val="36"/>
          <w:szCs w:val="36"/>
        </w:rPr>
      </w:pPr>
    </w:p>
    <w:p w:rsidR="0005484D" w:rsidRDefault="0005484D" w:rsidP="0005484D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05484D" w:rsidRDefault="0005484D" w:rsidP="0005484D">
      <w:pPr>
        <w:jc w:val="center"/>
        <w:rPr>
          <w:b/>
          <w:sz w:val="28"/>
          <w:szCs w:val="28"/>
        </w:rPr>
      </w:pPr>
    </w:p>
    <w:p w:rsidR="0005484D" w:rsidRDefault="0005484D" w:rsidP="0005484D">
      <w:pPr>
        <w:jc w:val="center"/>
        <w:rPr>
          <w:sz w:val="36"/>
          <w:szCs w:val="36"/>
        </w:rPr>
      </w:pPr>
    </w:p>
    <w:p w:rsidR="0005484D" w:rsidRPr="00A8161B" w:rsidRDefault="003A1B4E" w:rsidP="0005484D">
      <w:pPr>
        <w:jc w:val="center"/>
        <w:rPr>
          <w:sz w:val="32"/>
          <w:szCs w:val="32"/>
        </w:rPr>
      </w:pPr>
      <w:r>
        <w:rPr>
          <w:sz w:val="28"/>
          <w:szCs w:val="28"/>
        </w:rPr>
        <w:t>12.10.2023</w:t>
      </w:r>
      <w:r w:rsidR="0005484D">
        <w:rPr>
          <w:sz w:val="28"/>
          <w:szCs w:val="28"/>
        </w:rPr>
        <w:tab/>
      </w:r>
      <w:r w:rsidR="0005484D">
        <w:rPr>
          <w:sz w:val="28"/>
          <w:szCs w:val="28"/>
        </w:rPr>
        <w:tab/>
      </w:r>
      <w:r w:rsidR="0005484D">
        <w:rPr>
          <w:sz w:val="28"/>
          <w:szCs w:val="28"/>
        </w:rPr>
        <w:tab/>
      </w:r>
      <w:r w:rsidR="0005484D">
        <w:rPr>
          <w:sz w:val="28"/>
          <w:szCs w:val="28"/>
        </w:rPr>
        <w:tab/>
      </w:r>
      <w:r w:rsidR="000548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="0005484D" w:rsidRPr="00A8161B">
        <w:rPr>
          <w:sz w:val="32"/>
          <w:szCs w:val="32"/>
        </w:rPr>
        <w:t>№</w:t>
      </w:r>
      <w:r>
        <w:rPr>
          <w:sz w:val="32"/>
          <w:szCs w:val="32"/>
        </w:rPr>
        <w:t>859</w:t>
      </w:r>
    </w:p>
    <w:p w:rsidR="0005484D" w:rsidRDefault="0005484D" w:rsidP="0005484D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12.02.2020 № 103</w:t>
      </w: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05484D" w:rsidP="0005484D">
      <w:pPr>
        <w:ind w:right="-6"/>
        <w:jc w:val="center"/>
        <w:rPr>
          <w:b/>
          <w:sz w:val="28"/>
          <w:szCs w:val="28"/>
        </w:rPr>
      </w:pPr>
    </w:p>
    <w:p w:rsidR="0005484D" w:rsidRDefault="00B440BC" w:rsidP="0005484D">
      <w:pPr>
        <w:spacing w:line="360" w:lineRule="auto"/>
        <w:ind w:firstLine="708"/>
        <w:jc w:val="both"/>
        <w:rPr>
          <w:sz w:val="28"/>
          <w:szCs w:val="28"/>
        </w:rPr>
      </w:pPr>
      <w:r w:rsidRPr="00B440BC">
        <w:rPr>
          <w:sz w:val="28"/>
          <w:szCs w:val="28"/>
        </w:rPr>
        <w:t>На основании  решения  Нолинской районной  Думы от  16.08.2023   №   19/131  «О внесении изменений в решение Нолинской районной Думы от 21.12.2022  № 14/86 «О бюджете муниципального образования Нолинский муниципальный район Кировской области на 2023 год и на плановый период 2024 и 2025 годов»</w:t>
      </w:r>
      <w:r w:rsidR="0005484D">
        <w:rPr>
          <w:sz w:val="28"/>
          <w:szCs w:val="28"/>
        </w:rPr>
        <w:t>, администрация Нолинского района ПОСТАНОВЛЯЕТ:</w:t>
      </w:r>
    </w:p>
    <w:p w:rsidR="0005484D" w:rsidRDefault="0005484D" w:rsidP="000548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изменения согласно приложению.</w:t>
      </w: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</w:p>
    <w:p w:rsidR="0005484D" w:rsidRDefault="009766ED" w:rsidP="0005484D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A538D5">
        <w:rPr>
          <w:sz w:val="28"/>
          <w:szCs w:val="28"/>
        </w:rPr>
        <w:t>г</w:t>
      </w:r>
      <w:proofErr w:type="gramEnd"/>
      <w:r w:rsidR="000548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484D">
        <w:rPr>
          <w:sz w:val="28"/>
          <w:szCs w:val="28"/>
        </w:rPr>
        <w:t xml:space="preserve">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DF2863">
        <w:rPr>
          <w:sz w:val="28"/>
          <w:szCs w:val="28"/>
        </w:rPr>
        <w:t xml:space="preserve">                   </w:t>
      </w:r>
      <w:r w:rsidR="009766ED">
        <w:rPr>
          <w:sz w:val="28"/>
          <w:szCs w:val="28"/>
        </w:rPr>
        <w:t>А.В.Зорин</w:t>
      </w:r>
    </w:p>
    <w:p w:rsidR="0005484D" w:rsidRDefault="0005484D" w:rsidP="0005484D">
      <w:pPr>
        <w:pStyle w:val="a5"/>
        <w:jc w:val="left"/>
      </w:pPr>
    </w:p>
    <w:p w:rsidR="008C45A5" w:rsidRPr="00DF2863" w:rsidRDefault="0005484D" w:rsidP="00DF28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 им. Н.П. Жуйкова,финансовое управление  </w:t>
      </w:r>
    </w:p>
    <w:p w:rsidR="003A1B4E" w:rsidRDefault="003A1B4E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484D" w:rsidRDefault="0005484D" w:rsidP="0005484D">
      <w:pPr>
        <w:ind w:left="4248" w:firstLine="708"/>
        <w:rPr>
          <w:sz w:val="28"/>
          <w:szCs w:val="28"/>
        </w:rPr>
      </w:pP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05484D" w:rsidRDefault="0005484D" w:rsidP="00054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DF2863">
        <w:rPr>
          <w:sz w:val="28"/>
          <w:szCs w:val="28"/>
        </w:rPr>
        <w:t>12.10.2023</w:t>
      </w:r>
      <w:r>
        <w:rPr>
          <w:sz w:val="28"/>
          <w:szCs w:val="28"/>
        </w:rPr>
        <w:t xml:space="preserve"> №  </w:t>
      </w:r>
      <w:r w:rsidR="00DF2863">
        <w:rPr>
          <w:sz w:val="28"/>
          <w:szCs w:val="28"/>
        </w:rPr>
        <w:t>859</w:t>
      </w:r>
    </w:p>
    <w:p w:rsidR="0005484D" w:rsidRPr="004F7D10" w:rsidRDefault="0005484D" w:rsidP="0005484D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:rsidR="0005484D" w:rsidRDefault="0005484D" w:rsidP="000548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8D13E3" w:rsidRDefault="008D13E3" w:rsidP="008D13E3">
      <w:pPr>
        <w:framePr w:hSpace="180" w:wrap="around" w:vAnchor="text" w:hAnchor="page" w:x="1756" w:y="453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 w:rsidRPr="00AB700D">
        <w:rPr>
          <w:bCs/>
          <w:sz w:val="28"/>
          <w:szCs w:val="28"/>
        </w:rPr>
        <w:t>1. В паспорте муниципальной программы</w:t>
      </w:r>
      <w:r>
        <w:rPr>
          <w:bCs/>
          <w:sz w:val="28"/>
          <w:szCs w:val="28"/>
        </w:rPr>
        <w:t xml:space="preserve">: </w:t>
      </w:r>
    </w:p>
    <w:p w:rsidR="0005484D" w:rsidRPr="00AB700D" w:rsidRDefault="0005484D" w:rsidP="000548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05484D" w:rsidRPr="00714733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 С</w:t>
      </w:r>
      <w:r w:rsidRPr="00714733">
        <w:rPr>
          <w:bCs/>
          <w:sz w:val="28"/>
          <w:szCs w:val="28"/>
        </w:rPr>
        <w:t>троку«</w:t>
      </w:r>
      <w:r w:rsidRPr="00714733">
        <w:rPr>
          <w:sz w:val="28"/>
          <w:szCs w:val="28"/>
        </w:rPr>
        <w:t>Ресурсное обеспечение муниципальной программы» читать в новой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/>
      </w:tblPr>
      <w:tblGrid>
        <w:gridCol w:w="2572"/>
        <w:gridCol w:w="7769"/>
      </w:tblGrid>
      <w:tr w:rsidR="0005484D" w:rsidRPr="00714733" w:rsidTr="0005484D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4B4F2B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4B4F2B">
              <w:rPr>
                <w:rFonts w:ascii="Times New Roman CYR" w:hAnsi="Times New Roman CYR" w:cs="Times New Roman CYR"/>
                <w:sz w:val="28"/>
                <w:szCs w:val="28"/>
              </w:rPr>
              <w:t>433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4B4F2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38 797,212 тыс. руб. </w:t>
            </w:r>
          </w:p>
          <w:p w:rsidR="0005484D" w:rsidRPr="00714733" w:rsidRDefault="0005484D" w:rsidP="000548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областного бюджета – 2</w:t>
            </w:r>
            <w:r w:rsidR="008D13E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010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98 тыс. руб.</w:t>
            </w:r>
          </w:p>
          <w:p w:rsidR="0005484D" w:rsidRPr="00714733" w:rsidRDefault="0005484D" w:rsidP="00D710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4B4F2B">
              <w:rPr>
                <w:rFonts w:ascii="Times New Roman CYR" w:hAnsi="Times New Roman CYR" w:cs="Times New Roman CYR"/>
                <w:sz w:val="28"/>
                <w:szCs w:val="28"/>
              </w:rPr>
              <w:t>5625</w:t>
            </w:r>
            <w:r w:rsidR="00BF263C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4B4F2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D7107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744F6E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5484D" w:rsidRPr="00307157" w:rsidRDefault="008D13E3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5484D">
        <w:rPr>
          <w:color w:val="000000"/>
          <w:sz w:val="28"/>
          <w:szCs w:val="28"/>
        </w:rPr>
        <w:t>. Раздел 4 «</w:t>
      </w:r>
      <w:r w:rsidR="0005484D" w:rsidRPr="00307157">
        <w:rPr>
          <w:color w:val="000000"/>
          <w:sz w:val="28"/>
          <w:szCs w:val="28"/>
        </w:rPr>
        <w:t>Ресурсное обеспечение  муниципальной программы</w:t>
      </w:r>
      <w:r w:rsidR="0005484D">
        <w:rPr>
          <w:color w:val="000000"/>
          <w:sz w:val="28"/>
          <w:szCs w:val="28"/>
        </w:rPr>
        <w:t>» изложить в новой редакции:  «</w:t>
      </w:r>
      <w:r w:rsidR="0005484D" w:rsidRPr="00307157">
        <w:rPr>
          <w:color w:val="000000"/>
          <w:sz w:val="28"/>
          <w:szCs w:val="28"/>
        </w:rPr>
        <w:t>Общая сумма бюджетных ассигнований на реализацию муниципальной  программы за счет всех источников финансирования составит</w:t>
      </w:r>
      <w:r w:rsidR="00BF263C">
        <w:rPr>
          <w:color w:val="000000"/>
          <w:sz w:val="28"/>
          <w:szCs w:val="28"/>
        </w:rPr>
        <w:t>60</w:t>
      </w:r>
      <w:r w:rsidR="00F52B46">
        <w:rPr>
          <w:color w:val="000000"/>
          <w:sz w:val="28"/>
          <w:szCs w:val="28"/>
        </w:rPr>
        <w:t>7433</w:t>
      </w:r>
      <w:r w:rsidR="0005484D" w:rsidRPr="00307157">
        <w:rPr>
          <w:color w:val="000000"/>
          <w:sz w:val="28"/>
          <w:szCs w:val="28"/>
        </w:rPr>
        <w:t>,</w:t>
      </w:r>
      <w:r w:rsidR="00F52B46">
        <w:rPr>
          <w:color w:val="000000"/>
          <w:sz w:val="28"/>
          <w:szCs w:val="28"/>
        </w:rPr>
        <w:t>5</w:t>
      </w:r>
      <w:r w:rsidR="00744F6E">
        <w:rPr>
          <w:color w:val="000000"/>
          <w:sz w:val="28"/>
          <w:szCs w:val="28"/>
        </w:rPr>
        <w:t>95</w:t>
      </w:r>
      <w:r w:rsidR="0005484D" w:rsidRPr="00307157">
        <w:rPr>
          <w:color w:val="000000"/>
          <w:sz w:val="28"/>
          <w:szCs w:val="28"/>
        </w:rPr>
        <w:t xml:space="preserve"> тыс. рублей, в том числе: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бюджета  </w:t>
      </w:r>
      <w:r>
        <w:rPr>
          <w:color w:val="000000"/>
          <w:sz w:val="28"/>
          <w:szCs w:val="28"/>
        </w:rPr>
        <w:t xml:space="preserve">- </w:t>
      </w:r>
      <w:r w:rsidRPr="00307157">
        <w:rPr>
          <w:color w:val="000000"/>
          <w:sz w:val="28"/>
          <w:szCs w:val="28"/>
        </w:rPr>
        <w:t xml:space="preserve">38 797,212 рубля; 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областного бюджета – 2</w:t>
      </w:r>
      <w:r w:rsidR="00BF263C">
        <w:rPr>
          <w:color w:val="000000"/>
          <w:sz w:val="28"/>
          <w:szCs w:val="28"/>
        </w:rPr>
        <w:t>8</w:t>
      </w:r>
      <w:r w:rsidR="00744F6E">
        <w:rPr>
          <w:color w:val="000000"/>
          <w:sz w:val="28"/>
          <w:szCs w:val="28"/>
        </w:rPr>
        <w:t>3010</w:t>
      </w:r>
      <w:r w:rsidRPr="00307157">
        <w:rPr>
          <w:color w:val="000000"/>
          <w:sz w:val="28"/>
          <w:szCs w:val="28"/>
        </w:rPr>
        <w:t>,</w:t>
      </w:r>
      <w:r w:rsidR="00744F6E">
        <w:rPr>
          <w:color w:val="000000"/>
          <w:sz w:val="28"/>
          <w:szCs w:val="28"/>
        </w:rPr>
        <w:t>6</w:t>
      </w:r>
      <w:r w:rsidRPr="00307157">
        <w:rPr>
          <w:color w:val="000000"/>
          <w:sz w:val="28"/>
          <w:szCs w:val="28"/>
        </w:rPr>
        <w:t>98 тыс. рублей;</w:t>
      </w:r>
    </w:p>
    <w:p w:rsidR="0005484D" w:rsidRPr="00307157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 бюджета Нолинского района – </w:t>
      </w:r>
      <w:r w:rsidR="00BF263C">
        <w:rPr>
          <w:color w:val="000000"/>
          <w:sz w:val="28"/>
          <w:szCs w:val="28"/>
        </w:rPr>
        <w:t>28</w:t>
      </w:r>
      <w:r w:rsidR="00F52B46">
        <w:rPr>
          <w:color w:val="000000"/>
          <w:sz w:val="28"/>
          <w:szCs w:val="28"/>
        </w:rPr>
        <w:t>5625</w:t>
      </w:r>
      <w:r w:rsidRPr="00307157">
        <w:rPr>
          <w:color w:val="000000"/>
          <w:sz w:val="28"/>
          <w:szCs w:val="28"/>
        </w:rPr>
        <w:t>,</w:t>
      </w:r>
      <w:r w:rsidR="00F52B46">
        <w:rPr>
          <w:color w:val="000000"/>
          <w:sz w:val="28"/>
          <w:szCs w:val="28"/>
        </w:rPr>
        <w:t>6</w:t>
      </w:r>
      <w:r w:rsidR="00744F6E">
        <w:rPr>
          <w:color w:val="000000"/>
          <w:sz w:val="28"/>
          <w:szCs w:val="28"/>
        </w:rPr>
        <w:t>9</w:t>
      </w:r>
      <w:r w:rsidR="00BF263C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:rsidR="0005484D" w:rsidRDefault="0005484D" w:rsidP="000548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6624C2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05484D" w:rsidSect="0005484D"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:rsidR="0005484D" w:rsidRDefault="0005484D" w:rsidP="0005484D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05484D" w:rsidRPr="00555FFF" w:rsidRDefault="0005484D" w:rsidP="0005484D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05484D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1134"/>
        <w:gridCol w:w="1134"/>
        <w:gridCol w:w="993"/>
        <w:gridCol w:w="992"/>
        <w:gridCol w:w="1417"/>
        <w:gridCol w:w="1134"/>
        <w:gridCol w:w="1134"/>
        <w:gridCol w:w="1134"/>
        <w:gridCol w:w="1134"/>
        <w:gridCol w:w="1134"/>
      </w:tblGrid>
      <w:tr w:rsidR="0005484D" w:rsidRPr="0015660E" w:rsidTr="0005484D">
        <w:trPr>
          <w:tblHeader/>
        </w:trPr>
        <w:tc>
          <w:tcPr>
            <w:tcW w:w="1419" w:type="dxa"/>
            <w:vMerge w:val="restart"/>
          </w:tcPr>
          <w:p w:rsidR="0005484D" w:rsidRPr="001B51F7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нияфинанси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13749" w:type="dxa"/>
            <w:gridSpan w:val="12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:rsidR="0005484D" w:rsidRPr="0015660E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5484D" w:rsidRPr="0015660E" w:rsidTr="0005484D">
        <w:trPr>
          <w:tblHeader/>
        </w:trPr>
        <w:tc>
          <w:tcPr>
            <w:tcW w:w="1419" w:type="dxa"/>
            <w:vMerge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05484D" w:rsidRPr="0015660E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05484D" w:rsidRPr="00B45C5A" w:rsidRDefault="0005484D" w:rsidP="000548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05484D" w:rsidRPr="00B45C5A" w:rsidRDefault="0005484D" w:rsidP="00054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2026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2027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2028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2029 год</w:t>
            </w:r>
          </w:p>
        </w:tc>
        <w:tc>
          <w:tcPr>
            <w:tcW w:w="1134" w:type="dxa"/>
          </w:tcPr>
          <w:p w:rsidR="0005484D" w:rsidRPr="00B45C5A" w:rsidRDefault="0005484D" w:rsidP="0005484D">
            <w:r w:rsidRPr="00B45C5A">
              <w:t>2030 год</w:t>
            </w:r>
          </w:p>
        </w:tc>
      </w:tr>
      <w:tr w:rsidR="0005484D" w:rsidRPr="0015660E" w:rsidTr="0005484D">
        <w:trPr>
          <w:trHeight w:val="342"/>
        </w:trPr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по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</w:t>
            </w:r>
          </w:p>
        </w:tc>
        <w:tc>
          <w:tcPr>
            <w:tcW w:w="1275" w:type="dxa"/>
          </w:tcPr>
          <w:p w:rsidR="0005484D" w:rsidRPr="000B07FD" w:rsidRDefault="007B2F8A" w:rsidP="009B5A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9B5ACC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9B5ACC">
              <w:rPr>
                <w:bCs/>
                <w:color w:val="000000"/>
                <w:sz w:val="20"/>
                <w:szCs w:val="20"/>
              </w:rPr>
              <w:t>433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9B5ACC">
              <w:rPr>
                <w:bCs/>
                <w:color w:val="000000"/>
                <w:sz w:val="20"/>
                <w:szCs w:val="20"/>
              </w:rPr>
              <w:t>5</w:t>
            </w:r>
            <w:r w:rsidR="00863CAC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9943,895</w:t>
            </w:r>
          </w:p>
        </w:tc>
        <w:tc>
          <w:tcPr>
            <w:tcW w:w="993" w:type="dxa"/>
          </w:tcPr>
          <w:p w:rsidR="0005484D" w:rsidRPr="000B07FD" w:rsidRDefault="00BF263C" w:rsidP="009B5A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9B5ACC">
              <w:rPr>
                <w:bCs/>
                <w:color w:val="000000"/>
                <w:sz w:val="20"/>
                <w:szCs w:val="20"/>
              </w:rPr>
              <w:t>6621</w:t>
            </w:r>
            <w:r w:rsidR="007A17DB">
              <w:rPr>
                <w:bCs/>
                <w:color w:val="000000"/>
                <w:sz w:val="20"/>
                <w:szCs w:val="20"/>
              </w:rPr>
              <w:t>,</w:t>
            </w:r>
            <w:r w:rsidR="009B5ACC">
              <w:rPr>
                <w:bCs/>
                <w:color w:val="000000"/>
                <w:sz w:val="20"/>
                <w:szCs w:val="20"/>
              </w:rPr>
              <w:t>4</w:t>
            </w:r>
            <w:r w:rsidR="007A17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50894,8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3749" w:type="dxa"/>
            <w:gridSpan w:val="12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</w:p>
        </w:tc>
      </w:tr>
      <w:tr w:rsidR="0005484D" w:rsidRPr="007B7EFB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</w:tcPr>
          <w:p w:rsidR="0005484D" w:rsidRPr="000B07FD" w:rsidRDefault="0005484D" w:rsidP="007B2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B2F8A">
              <w:rPr>
                <w:color w:val="000000"/>
                <w:sz w:val="20"/>
                <w:szCs w:val="20"/>
              </w:rPr>
              <w:t>8 797,212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18499,884</w:t>
            </w:r>
          </w:p>
        </w:tc>
        <w:tc>
          <w:tcPr>
            <w:tcW w:w="993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05484D" w:rsidRPr="00781477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05484D" w:rsidRPr="000B07FD" w:rsidRDefault="0005484D" w:rsidP="00863C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B2F8A">
              <w:rPr>
                <w:color w:val="000000"/>
                <w:sz w:val="20"/>
                <w:szCs w:val="20"/>
              </w:rPr>
              <w:t>8</w:t>
            </w:r>
            <w:r w:rsidR="00863CAC">
              <w:rPr>
                <w:color w:val="000000"/>
                <w:sz w:val="20"/>
                <w:szCs w:val="20"/>
              </w:rPr>
              <w:t>3 010</w:t>
            </w:r>
            <w:r w:rsidR="007B2F8A">
              <w:rPr>
                <w:color w:val="000000"/>
                <w:sz w:val="20"/>
                <w:szCs w:val="20"/>
              </w:rPr>
              <w:t>,</w:t>
            </w:r>
            <w:r w:rsidR="00863CAC">
              <w:rPr>
                <w:color w:val="000000"/>
                <w:sz w:val="20"/>
                <w:szCs w:val="20"/>
              </w:rPr>
              <w:t>6</w:t>
            </w:r>
            <w:r w:rsidR="007B2F8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3" w:type="dxa"/>
          </w:tcPr>
          <w:p w:rsidR="0005484D" w:rsidRPr="000B07FD" w:rsidRDefault="007B2F8A" w:rsidP="00863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3CAC">
              <w:rPr>
                <w:sz w:val="20"/>
                <w:szCs w:val="20"/>
              </w:rPr>
              <w:t>4083,3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6328,7</w:t>
            </w:r>
          </w:p>
        </w:tc>
        <w:tc>
          <w:tcPr>
            <w:tcW w:w="1417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</w:tr>
      <w:tr w:rsidR="0005484D" w:rsidRPr="0015660E" w:rsidTr="0005484D">
        <w:tc>
          <w:tcPr>
            <w:tcW w:w="1419" w:type="dxa"/>
          </w:tcPr>
          <w:p w:rsidR="0005484D" w:rsidRPr="001B51F7" w:rsidRDefault="0005484D" w:rsidP="000548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Нолинско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</w:tcPr>
          <w:p w:rsidR="0005484D" w:rsidRPr="000B07FD" w:rsidRDefault="0005484D" w:rsidP="0006222B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28</w:t>
            </w:r>
            <w:r w:rsidR="009B5ACC">
              <w:rPr>
                <w:color w:val="000000"/>
                <w:sz w:val="20"/>
                <w:szCs w:val="20"/>
              </w:rPr>
              <w:t>5</w:t>
            </w:r>
            <w:r w:rsidR="007B2F8A">
              <w:rPr>
                <w:color w:val="000000"/>
                <w:sz w:val="20"/>
                <w:szCs w:val="20"/>
              </w:rPr>
              <w:t> </w:t>
            </w:r>
            <w:r w:rsidR="009B5ACC">
              <w:rPr>
                <w:color w:val="000000"/>
                <w:sz w:val="20"/>
                <w:szCs w:val="20"/>
              </w:rPr>
              <w:t>625</w:t>
            </w:r>
            <w:r w:rsidR="007B2F8A">
              <w:rPr>
                <w:color w:val="000000"/>
                <w:sz w:val="20"/>
                <w:szCs w:val="20"/>
              </w:rPr>
              <w:t>,</w:t>
            </w:r>
            <w:r w:rsidR="009B5ACC">
              <w:rPr>
                <w:color w:val="000000"/>
                <w:sz w:val="20"/>
                <w:szCs w:val="20"/>
              </w:rPr>
              <w:t>6</w:t>
            </w:r>
            <w:r w:rsidR="0006222B">
              <w:rPr>
                <w:color w:val="000000"/>
                <w:sz w:val="20"/>
                <w:szCs w:val="20"/>
              </w:rPr>
              <w:t>8</w:t>
            </w:r>
            <w:r w:rsidR="009B5A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8436,595</w:t>
            </w:r>
          </w:p>
        </w:tc>
        <w:tc>
          <w:tcPr>
            <w:tcW w:w="993" w:type="dxa"/>
          </w:tcPr>
          <w:p w:rsidR="0005484D" w:rsidRPr="000B07FD" w:rsidRDefault="0005484D" w:rsidP="009B5ACC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 w:rsidR="009B5ACC">
              <w:rPr>
                <w:bCs/>
                <w:color w:val="000000"/>
                <w:sz w:val="20"/>
                <w:szCs w:val="20"/>
              </w:rPr>
              <w:t>7370,49</w:t>
            </w:r>
          </w:p>
        </w:tc>
        <w:tc>
          <w:tcPr>
            <w:tcW w:w="992" w:type="dxa"/>
          </w:tcPr>
          <w:p w:rsidR="0005484D" w:rsidRPr="000B07FD" w:rsidRDefault="0005484D" w:rsidP="0005484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24398,4</w:t>
            </w:r>
          </w:p>
        </w:tc>
        <w:tc>
          <w:tcPr>
            <w:tcW w:w="1417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Default="0005484D" w:rsidP="0005484D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05484D" w:rsidRPr="000B07FD" w:rsidRDefault="0005484D" w:rsidP="0005484D">
            <w:pPr>
              <w:rPr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>595,4</w:t>
            </w:r>
          </w:p>
        </w:tc>
      </w:tr>
    </w:tbl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5484D" w:rsidRPr="001B51F7" w:rsidRDefault="0005484D" w:rsidP="000548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1B51F7">
        <w:rPr>
          <w:sz w:val="28"/>
          <w:szCs w:val="28"/>
        </w:rPr>
        <w:t>Ресурсное обеспечение муниципальной программы представлено в приложении № 3.</w:t>
      </w:r>
    </w:p>
    <w:p w:rsidR="0005484D" w:rsidRPr="0015660E" w:rsidRDefault="0005484D" w:rsidP="0005484D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484D" w:rsidRDefault="0005484D" w:rsidP="0005484D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484D" w:rsidRPr="000C2772" w:rsidRDefault="0005484D" w:rsidP="0005484D">
      <w:pPr>
        <w:pStyle w:val="ab"/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0C2772">
        <w:rPr>
          <w:sz w:val="28"/>
          <w:szCs w:val="28"/>
        </w:rPr>
        <w:t>риложение № 3</w:t>
      </w:r>
    </w:p>
    <w:p w:rsidR="0005484D" w:rsidRDefault="0005484D" w:rsidP="0005484D">
      <w:pPr>
        <w:pStyle w:val="ab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05484D" w:rsidRDefault="0005484D" w:rsidP="0005484D">
      <w:pPr>
        <w:pStyle w:val="ab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 xml:space="preserve">ЕСУРСНОЕ  ОБЕСПЕЧЕНИЕ </w:t>
      </w:r>
      <w:r w:rsidRPr="008E444E">
        <w:rPr>
          <w:b/>
        </w:rPr>
        <w:t xml:space="preserve"> муниципальной программы</w:t>
      </w:r>
    </w:p>
    <w:p w:rsidR="003354CB" w:rsidRDefault="003354CB" w:rsidP="0005484D">
      <w:pPr>
        <w:pStyle w:val="ab"/>
        <w:ind w:hanging="19"/>
        <w:contextualSpacing/>
        <w:jc w:val="center"/>
        <w:rPr>
          <w:b/>
        </w:rPr>
      </w:pPr>
    </w:p>
    <w:tbl>
      <w:tblPr>
        <w:tblW w:w="14893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</w:tblGrid>
      <w:tr w:rsidR="00CF4BDD" w:rsidTr="00CF4BDD">
        <w:trPr>
          <w:cantSplit/>
          <w:trHeight w:val="206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Наименование 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мы</w:t>
            </w:r>
            <w:proofErr w:type="spellEnd"/>
            <w:r w:rsidRPr="00402CDE">
              <w:rPr>
                <w:sz w:val="20"/>
                <w:szCs w:val="20"/>
              </w:rPr>
              <w:t xml:space="preserve">, </w:t>
            </w:r>
            <w:proofErr w:type="spellStart"/>
            <w:r w:rsidRPr="00402CDE">
              <w:rPr>
                <w:sz w:val="20"/>
                <w:szCs w:val="20"/>
              </w:rPr>
              <w:t>отдельно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го</w:t>
            </w:r>
            <w:proofErr w:type="spellEnd"/>
            <w:r w:rsidRPr="00402CDE">
              <w:rPr>
                <w:spacing w:val="-2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pacing w:val="-20"/>
                <w:sz w:val="20"/>
                <w:szCs w:val="20"/>
              </w:rPr>
              <w:t>Источ</w:t>
            </w:r>
            <w:r>
              <w:rPr>
                <w:spacing w:val="-20"/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ники</w:t>
            </w:r>
            <w:proofErr w:type="spellEnd"/>
            <w:proofErr w:type="gramEnd"/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257A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CF4BDD" w:rsidTr="00CF4BDD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pPr>
              <w:rPr>
                <w:sz w:val="16"/>
                <w:szCs w:val="16"/>
              </w:rPr>
            </w:pPr>
          </w:p>
          <w:p w:rsidR="00CF4BDD" w:rsidRDefault="00CF4BDD" w:rsidP="0005484D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</w:t>
            </w: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ная</w:t>
            </w:r>
            <w:proofErr w:type="spellEnd"/>
            <w:r w:rsidRPr="00402CDE">
              <w:rPr>
                <w:sz w:val="20"/>
                <w:szCs w:val="20"/>
              </w:rPr>
              <w:t xml:space="preserve">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2B5D1C" w:rsidRDefault="00CF4BDD" w:rsidP="00650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B5D1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6507F0">
              <w:rPr>
                <w:b/>
                <w:bCs/>
                <w:color w:val="000000"/>
                <w:sz w:val="16"/>
                <w:szCs w:val="16"/>
              </w:rPr>
              <w:t>6621,49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50894,8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6507F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6507F0">
              <w:rPr>
                <w:b/>
                <w:sz w:val="16"/>
                <w:szCs w:val="16"/>
              </w:rPr>
              <w:t>7433</w:t>
            </w:r>
            <w:r>
              <w:rPr>
                <w:b/>
                <w:sz w:val="16"/>
                <w:szCs w:val="16"/>
              </w:rPr>
              <w:t>,</w:t>
            </w:r>
            <w:r w:rsidR="006507F0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95</w:t>
            </w:r>
          </w:p>
        </w:tc>
      </w:tr>
      <w:tr w:rsidR="00CF4BDD" w:rsidTr="00CF4BDD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38797,212</w:t>
            </w:r>
          </w:p>
        </w:tc>
      </w:tr>
      <w:tr w:rsidR="00CF4BDD" w:rsidTr="00CF4BDD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00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34083,3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00D2C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283010,698</w:t>
            </w:r>
          </w:p>
        </w:tc>
      </w:tr>
      <w:tr w:rsidR="00CF4BDD" w:rsidTr="00CF4BDD">
        <w:trPr>
          <w:cantSplit/>
          <w:trHeight w:val="46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6507F0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07F0">
              <w:rPr>
                <w:sz w:val="16"/>
                <w:szCs w:val="16"/>
              </w:rPr>
              <w:t>7370,49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398,4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6222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6507F0">
              <w:rPr>
                <w:sz w:val="16"/>
                <w:szCs w:val="16"/>
              </w:rPr>
              <w:t>5625,6</w:t>
            </w:r>
            <w:r w:rsidR="0006222B">
              <w:rPr>
                <w:sz w:val="16"/>
                <w:szCs w:val="16"/>
              </w:rPr>
              <w:t>8</w:t>
            </w:r>
            <w:r w:rsidR="006507F0">
              <w:rPr>
                <w:sz w:val="16"/>
                <w:szCs w:val="16"/>
              </w:rPr>
              <w:t>5</w:t>
            </w:r>
          </w:p>
        </w:tc>
      </w:tr>
      <w:tr w:rsidR="00CF4BDD" w:rsidTr="00CF4BDD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r w:rsidRPr="00402CDE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r w:rsidRPr="00402CDE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402CDE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ципальныхобщедоступ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>библио-</w:t>
            </w:r>
            <w:r w:rsidRPr="00402CDE">
              <w:rPr>
                <w:sz w:val="20"/>
                <w:szCs w:val="20"/>
              </w:rPr>
              <w:t>тек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ственных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цен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тральных</w:t>
            </w:r>
            <w:proofErr w:type="spellEnd"/>
            <w:r w:rsidRPr="00402CDE">
              <w:rPr>
                <w:sz w:val="20"/>
                <w:szCs w:val="20"/>
              </w:rPr>
              <w:t xml:space="preserve"> библиотек Российской Федерации»</w:t>
            </w: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16"/>
                <w:szCs w:val="16"/>
              </w:rPr>
            </w:pP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r w:rsidRPr="00402CDE">
              <w:rPr>
                <w:sz w:val="20"/>
                <w:szCs w:val="20"/>
              </w:rPr>
              <w:lastRenderedPageBreak/>
              <w:t>мероприятие «</w:t>
            </w:r>
            <w:proofErr w:type="spellStart"/>
            <w:r w:rsidRPr="00402CDE">
              <w:rPr>
                <w:sz w:val="20"/>
                <w:szCs w:val="20"/>
              </w:rPr>
              <w:t>Подключе</w:t>
            </w:r>
            <w:r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ниемуниципальныхобщедоступных</w:t>
            </w:r>
            <w:proofErr w:type="spellEnd"/>
            <w:r w:rsidRPr="00402CDE">
              <w:rPr>
                <w:sz w:val="20"/>
                <w:szCs w:val="20"/>
              </w:rPr>
              <w:t xml:space="preserve">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8657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1884,201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A13F4A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1757,39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103E2" w:rsidRDefault="00A13F4A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107,93</w:t>
            </w:r>
          </w:p>
        </w:tc>
      </w:tr>
      <w:tr w:rsidR="00CF4BDD" w:rsidTr="00CF4BDD">
        <w:trPr>
          <w:cantSplit/>
          <w:trHeight w:val="148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  <w:p w:rsidR="00CF4BDD" w:rsidRDefault="00CF4BDD" w:rsidP="0005484D">
            <w:pPr>
              <w:pStyle w:val="ab"/>
              <w:widowControl w:val="0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Pr="00D22369" w:rsidRDefault="00CF4BDD" w:rsidP="0005484D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CF4BDD" w:rsidP="00054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Default="00CF4BDD" w:rsidP="0005484D">
            <w:pPr>
              <w:jc w:val="center"/>
              <w:rPr>
                <w:sz w:val="18"/>
                <w:szCs w:val="18"/>
              </w:rPr>
            </w:pPr>
          </w:p>
          <w:p w:rsidR="00CF4BDD" w:rsidRPr="00156324" w:rsidRDefault="00D04C20" w:rsidP="002B5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18,881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CF4BDD" w:rsidRP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F4BDD">
              <w:rPr>
                <w:sz w:val="18"/>
                <w:szCs w:val="18"/>
              </w:rPr>
              <w:t>13,46267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</w:t>
            </w:r>
            <w:r w:rsidRPr="00402CDE">
              <w:rPr>
                <w:sz w:val="20"/>
                <w:szCs w:val="20"/>
              </w:rPr>
              <w:t>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D5677" w:rsidRDefault="00CF4BDD" w:rsidP="0005484D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9614E" w:rsidRDefault="00CF4BDD" w:rsidP="0005484D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«Развитие и укрепление материально-технической базы </w:t>
            </w:r>
            <w:r w:rsidRPr="00402CDE">
              <w:rPr>
                <w:sz w:val="20"/>
                <w:szCs w:val="20"/>
              </w:rPr>
              <w:lastRenderedPageBreak/>
              <w:t>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E3634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CF4BDD" w:rsidTr="00CF4BDD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  <w:rPr>
                <w:sz w:val="20"/>
                <w:szCs w:val="20"/>
              </w:rPr>
            </w:pPr>
          </w:p>
          <w:p w:rsidR="00CF4BDD" w:rsidRDefault="00CF4BDD" w:rsidP="0005484D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CF4BDD" w:rsidTr="00CF4BDD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lastRenderedPageBreak/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 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402CD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3F1B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F1B63">
              <w:rPr>
                <w:b/>
                <w:sz w:val="20"/>
                <w:szCs w:val="20"/>
              </w:rPr>
              <w:t>534,579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D04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04C20">
              <w:rPr>
                <w:b/>
                <w:sz w:val="20"/>
                <w:szCs w:val="20"/>
              </w:rPr>
              <w:t>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940F2D">
            <w:r w:rsidRPr="00666BF1">
              <w:rPr>
                <w:b/>
                <w:sz w:val="20"/>
                <w:szCs w:val="20"/>
              </w:rPr>
              <w:t>1</w:t>
            </w:r>
            <w:r w:rsidR="00D04C20">
              <w:rPr>
                <w:b/>
                <w:sz w:val="20"/>
                <w:szCs w:val="20"/>
              </w:rPr>
              <w:t>92</w:t>
            </w:r>
            <w:r w:rsidR="00940F2D"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D04C20" w:rsidRDefault="00D04C20" w:rsidP="00940F2D">
            <w:pPr>
              <w:rPr>
                <w:b/>
                <w:sz w:val="18"/>
                <w:szCs w:val="18"/>
              </w:rPr>
            </w:pPr>
            <w:r w:rsidRPr="00D04C20">
              <w:rPr>
                <w:b/>
                <w:sz w:val="18"/>
                <w:szCs w:val="18"/>
              </w:rPr>
              <w:t>1923</w:t>
            </w:r>
            <w:r w:rsidR="00940F2D">
              <w:rPr>
                <w:b/>
                <w:sz w:val="18"/>
                <w:szCs w:val="18"/>
              </w:rPr>
              <w:t>2</w:t>
            </w:r>
            <w:r w:rsidRPr="00D04C20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F743BA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206</w:t>
            </w:r>
            <w:r w:rsidR="00F743BA">
              <w:rPr>
                <w:b/>
                <w:sz w:val="18"/>
                <w:szCs w:val="18"/>
              </w:rPr>
              <w:t>329,704</w:t>
            </w:r>
          </w:p>
        </w:tc>
      </w:tr>
      <w:tr w:rsidR="00CF4BDD" w:rsidTr="00CF4BDD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6685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CF4BDD" w:rsidTr="00CF4BDD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C92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20"/>
                <w:szCs w:val="20"/>
              </w:rPr>
            </w:pPr>
          </w:p>
          <w:p w:rsidR="00CF4BDD" w:rsidRDefault="00CF4BDD" w:rsidP="0005484D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Pr="00066852" w:rsidRDefault="00CF4BDD" w:rsidP="00C92D60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133158,2</w:t>
            </w:r>
          </w:p>
        </w:tc>
      </w:tr>
      <w:tr w:rsidR="00D04C20" w:rsidRPr="00066852" w:rsidTr="00CF4BDD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Default="00D04C20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Pr="00402CDE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Pr="00402CDE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8E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E3355">
              <w:rPr>
                <w:sz w:val="20"/>
                <w:szCs w:val="20"/>
              </w:rPr>
              <w:t>297,679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04C20" w:rsidRPr="005C5C32" w:rsidRDefault="00D04C20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4C20" w:rsidRDefault="00D04C20" w:rsidP="0005484D">
            <w:pPr>
              <w:jc w:val="center"/>
              <w:rPr>
                <w:sz w:val="20"/>
                <w:szCs w:val="20"/>
              </w:rPr>
            </w:pPr>
          </w:p>
          <w:p w:rsidR="00D04C20" w:rsidRDefault="00D04C20" w:rsidP="0005484D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232</w:t>
            </w:r>
            <w:r w:rsidRPr="00DC0B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>
            <w:pPr>
              <w:rPr>
                <w:sz w:val="20"/>
                <w:szCs w:val="20"/>
              </w:rPr>
            </w:pPr>
          </w:p>
          <w:p w:rsidR="00D04C20" w:rsidRDefault="00D04C20">
            <w:r w:rsidRPr="00814002">
              <w:rPr>
                <w:sz w:val="20"/>
                <w:szCs w:val="20"/>
              </w:rPr>
              <w:t>6232,1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D04C20" w:rsidRDefault="00D04C20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D04C20" w:rsidRPr="00066852" w:rsidRDefault="00D04C20" w:rsidP="008E335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3355">
              <w:rPr>
                <w:sz w:val="20"/>
                <w:szCs w:val="20"/>
              </w:rPr>
              <w:t>3171</w:t>
            </w:r>
            <w:r>
              <w:rPr>
                <w:sz w:val="20"/>
                <w:szCs w:val="20"/>
              </w:rPr>
              <w:t>,</w:t>
            </w:r>
            <w:r w:rsidR="008E33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04</w:t>
            </w:r>
          </w:p>
        </w:tc>
      </w:tr>
      <w:tr w:rsidR="00CF4BDD" w:rsidRPr="00A17178" w:rsidTr="00CF4BDD">
        <w:trPr>
          <w:cantSplit/>
          <w:trHeight w:val="23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</w:t>
            </w:r>
            <w:r>
              <w:rPr>
                <w:sz w:val="20"/>
                <w:szCs w:val="20"/>
              </w:rPr>
              <w:t>р</w:t>
            </w:r>
            <w:r w:rsidRPr="00402CDE">
              <w:rPr>
                <w:sz w:val="20"/>
                <w:szCs w:val="20"/>
              </w:rPr>
              <w:t>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Нолинского района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557FC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05484D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A17178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9</w:t>
            </w:r>
            <w:r w:rsidR="00F12C34">
              <w:rPr>
                <w:b/>
                <w:sz w:val="20"/>
                <w:szCs w:val="20"/>
              </w:rPr>
              <w:t>87,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5C5C32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557FC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</w:t>
            </w:r>
            <w:r w:rsidR="00F12C34">
              <w:rPr>
                <w:sz w:val="20"/>
                <w:szCs w:val="20"/>
              </w:rPr>
              <w:t>87,4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дополнительного образования детей в сфере культуры,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вНолинском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районе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A51B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1B7F">
              <w:rPr>
                <w:b/>
                <w:sz w:val="20"/>
                <w:szCs w:val="20"/>
              </w:rPr>
              <w:t>1323,9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CD2949" w:rsidRDefault="00CF4BDD" w:rsidP="0005484D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0D35BC" w:rsidRDefault="00CF4BDD" w:rsidP="00A51B7F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A51B7F">
              <w:rPr>
                <w:b/>
                <w:sz w:val="20"/>
                <w:szCs w:val="20"/>
              </w:rPr>
              <w:t>680,17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Pr="000D35B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0D35BC" w:rsidRDefault="00CF4BDD" w:rsidP="0005484D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CF4BDD" w:rsidRPr="000D35BC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837,6</w:t>
            </w:r>
          </w:p>
        </w:tc>
      </w:tr>
      <w:tr w:rsidR="00CF4BDD" w:rsidTr="00CF4BDD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A51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51B7F">
              <w:rPr>
                <w:sz w:val="16"/>
                <w:szCs w:val="16"/>
              </w:rPr>
              <w:t>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Default="00CF4BDD" w:rsidP="0005484D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CD2949" w:rsidRDefault="00CF4BDD" w:rsidP="00F12C34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D294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64</w:t>
            </w:r>
            <w:r w:rsidR="00F12C34">
              <w:rPr>
                <w:sz w:val="18"/>
                <w:szCs w:val="18"/>
              </w:rPr>
              <w:t>32,87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r w:rsidRPr="00402CDE">
              <w:rPr>
                <w:sz w:val="20"/>
                <w:szCs w:val="20"/>
              </w:rPr>
              <w:lastRenderedPageBreak/>
              <w:t>мероприятие</w:t>
            </w:r>
          </w:p>
          <w:p w:rsidR="00CF4BDD" w:rsidRPr="00402CDE" w:rsidRDefault="00CF4BDD" w:rsidP="0005484D">
            <w:pPr>
              <w:pStyle w:val="ab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B356B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B356BA" w:rsidRDefault="00CF4BDD" w:rsidP="0005484D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886CE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C0D84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886CED" w:rsidRDefault="00886CED" w:rsidP="0005484D">
            <w:pPr>
              <w:jc w:val="center"/>
              <w:rPr>
                <w:sz w:val="18"/>
                <w:szCs w:val="18"/>
              </w:rPr>
            </w:pPr>
            <w:r w:rsidRPr="00886CED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rPr>
                <w:sz w:val="18"/>
                <w:szCs w:val="18"/>
              </w:rPr>
            </w:pPr>
          </w:p>
          <w:p w:rsidR="00CF4BDD" w:rsidRDefault="00CF4BDD" w:rsidP="0005484D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CF4BDD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3C0D84" w:rsidRDefault="00CF4BDD" w:rsidP="0005484D">
            <w:pPr>
              <w:pStyle w:val="ab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3357,0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CF4BDD" w:rsidRPr="002D6A1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«Создание условий для организации досуга и обеспечение жителей </w:t>
            </w:r>
            <w:proofErr w:type="spellStart"/>
            <w:r w:rsidRPr="00402CDE">
              <w:rPr>
                <w:sz w:val="20"/>
                <w:szCs w:val="20"/>
              </w:rPr>
              <w:t>муниципальногообразования</w:t>
            </w:r>
            <w:proofErr w:type="spellEnd"/>
            <w:r w:rsidRPr="00402CDE">
              <w:rPr>
                <w:sz w:val="20"/>
                <w:szCs w:val="20"/>
              </w:rPr>
              <w:t xml:space="preserve">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626036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</w:t>
            </w:r>
            <w:r w:rsidR="00626036">
              <w:rPr>
                <w:b/>
                <w:sz w:val="18"/>
                <w:szCs w:val="18"/>
              </w:rPr>
              <w:t>4048,74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23541,5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AC579A" w:rsidRDefault="00CF4BDD" w:rsidP="0005484D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Pr="00E46718" w:rsidRDefault="00CF4BDD" w:rsidP="00503986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503986">
              <w:rPr>
                <w:b/>
                <w:sz w:val="16"/>
                <w:szCs w:val="16"/>
              </w:rPr>
              <w:t>5020,285</w:t>
            </w:r>
          </w:p>
        </w:tc>
      </w:tr>
      <w:tr w:rsidR="00CF4BDD" w:rsidRPr="00E46718" w:rsidTr="00CF4BDD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6D21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E46718" w:rsidRDefault="00CF4BDD" w:rsidP="006D214B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133905,6</w:t>
            </w:r>
          </w:p>
        </w:tc>
      </w:tr>
      <w:tr w:rsidR="00CF4BDD" w:rsidTr="00CF4BDD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503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03986">
              <w:rPr>
                <w:sz w:val="16"/>
                <w:szCs w:val="16"/>
              </w:rPr>
              <w:t>323,44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E46718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1A35E9" w:rsidRDefault="00CF4BDD" w:rsidP="00503986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03986">
              <w:rPr>
                <w:sz w:val="16"/>
                <w:szCs w:val="16"/>
              </w:rPr>
              <w:t>1114,685</w:t>
            </w:r>
          </w:p>
        </w:tc>
      </w:tr>
      <w:tr w:rsidR="00CF4BDD" w:rsidTr="00CF4BDD">
        <w:trPr>
          <w:cantSplit/>
          <w:trHeight w:val="9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CF4BDD" w:rsidRPr="003D4927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4BDD" w:rsidRPr="00796F51" w:rsidRDefault="00CF4BDD" w:rsidP="0005484D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r w:rsidRPr="00402CDE">
              <w:rPr>
                <w:sz w:val="20"/>
                <w:szCs w:val="20"/>
              </w:rPr>
              <w:t>Приобретениемузыкальныхинструментов</w:t>
            </w:r>
            <w:proofErr w:type="spellEnd"/>
            <w:r w:rsidRPr="00402CDE">
              <w:rPr>
                <w:sz w:val="20"/>
                <w:szCs w:val="20"/>
              </w:rPr>
              <w:t xml:space="preserve">, оборудования и </w:t>
            </w:r>
            <w:r>
              <w:rPr>
                <w:sz w:val="20"/>
                <w:szCs w:val="20"/>
              </w:rPr>
              <w:t xml:space="preserve">мА </w:t>
            </w:r>
            <w:proofErr w:type="spellStart"/>
            <w:r w:rsidRPr="00402CDE">
              <w:rPr>
                <w:sz w:val="20"/>
                <w:szCs w:val="20"/>
              </w:rPr>
              <w:t>териалов</w:t>
            </w:r>
            <w:proofErr w:type="spellEnd"/>
            <w:r w:rsidRPr="00402CDE">
              <w:rPr>
                <w:sz w:val="20"/>
                <w:szCs w:val="20"/>
              </w:rPr>
              <w:t xml:space="preserve"> для детских </w:t>
            </w:r>
            <w:r w:rsidRPr="00402CDE">
              <w:rPr>
                <w:sz w:val="20"/>
                <w:szCs w:val="20"/>
              </w:rPr>
              <w:lastRenderedPageBreak/>
              <w:t xml:space="preserve">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</w:tr>
      <w:tr w:rsidR="00CF4BDD" w:rsidTr="00CF4BDD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16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:rsidR="00CF4BDD" w:rsidRPr="00A84B89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:rsidR="00CF4BDD" w:rsidRPr="009E334F" w:rsidRDefault="00CF4BDD" w:rsidP="0005484D">
            <w:pPr>
              <w:jc w:val="center"/>
              <w:rPr>
                <w:sz w:val="16"/>
                <w:szCs w:val="16"/>
              </w:rPr>
            </w:pP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 «Капитальный ремонт здания Лудянского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CF4BDD" w:rsidTr="00CF4BDD">
        <w:trPr>
          <w:cantSplit/>
          <w:trHeight w:val="712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</w:tr>
      <w:tr w:rsidR="00CF4BDD" w:rsidTr="00CF4BDD">
        <w:trPr>
          <w:cantSplit/>
          <w:trHeight w:val="39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CF4BDD" w:rsidTr="00CF4BDD">
        <w:trPr>
          <w:cantSplit/>
          <w:trHeight w:val="42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CF4BDD" w:rsidTr="00CF4BDD">
        <w:trPr>
          <w:cantSplit/>
          <w:trHeight w:val="60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C501E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CF4BDD" w:rsidTr="00CF4BDD">
        <w:trPr>
          <w:cantSplit/>
          <w:trHeight w:val="56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 xml:space="preserve">областной </w:t>
            </w:r>
          </w:p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CF4BDD" w:rsidTr="00CF4BDD">
        <w:trPr>
          <w:cantSplit/>
          <w:trHeight w:val="66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CF4BDD" w:rsidTr="00CF4BDD">
        <w:trPr>
          <w:cantSplit/>
          <w:trHeight w:val="69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  <w:r>
              <w:t>1.13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«Государствен</w:t>
            </w:r>
            <w:r w:rsidRPr="00402CDE">
              <w:rPr>
                <w:sz w:val="20"/>
                <w:szCs w:val="20"/>
              </w:rPr>
              <w:lastRenderedPageBreak/>
              <w:t>ная поддержка лучших работников сельских учрежде</w:t>
            </w:r>
            <w:r w:rsidRPr="004078FA">
              <w:rPr>
                <w:spacing w:val="-20"/>
                <w:sz w:val="20"/>
                <w:szCs w:val="20"/>
              </w:rPr>
              <w:t>ний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45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78FA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CF4BDD" w:rsidTr="00CF4BDD">
        <w:trPr>
          <w:cantSplit/>
          <w:trHeight w:val="49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CF4BDD" w:rsidRPr="00812302" w:rsidTr="00CF4BDD">
        <w:trPr>
          <w:cantSplit/>
          <w:trHeight w:val="38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  <w:p w:rsidR="00CF4BDD" w:rsidRPr="00812302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«Капитальный ремонт зданий </w:t>
            </w:r>
            <w:proofErr w:type="spellStart"/>
            <w:r w:rsidRPr="00402CDE">
              <w:rPr>
                <w:sz w:val="20"/>
                <w:szCs w:val="20"/>
              </w:rPr>
              <w:t>Нолинской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 по адресу </w:t>
            </w:r>
            <w:r w:rsidRPr="004078FA">
              <w:rPr>
                <w:spacing w:val="-20"/>
                <w:sz w:val="20"/>
                <w:szCs w:val="20"/>
              </w:rPr>
              <w:t>г.Нолинск ул. Первомайская д.19, ул. К.Либкнехта д.15»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812302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CF4BDD" w:rsidTr="00CF4BDD">
        <w:trPr>
          <w:cantSplit/>
          <w:trHeight w:val="8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CF4BDD" w:rsidTr="00CF4BDD">
        <w:trPr>
          <w:cantSplit/>
          <w:trHeight w:val="96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BE39D3" w:rsidRDefault="00CF4BDD" w:rsidP="0005484D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</w:tr>
      <w:tr w:rsidR="00CF4BDD" w:rsidTr="00CF4BDD">
        <w:trPr>
          <w:cantSplit/>
          <w:trHeight w:val="50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1D0114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9A3F7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pacing w:val="-20"/>
                <w:sz w:val="20"/>
                <w:szCs w:val="20"/>
              </w:rPr>
            </w:pPr>
            <w:r w:rsidRPr="009A3F7E">
              <w:rPr>
                <w:spacing w:val="-20"/>
                <w:sz w:val="20"/>
                <w:szCs w:val="20"/>
              </w:rPr>
              <w:t>Отдельное мероприятие «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Обеспечение развития и укрепления </w:t>
            </w:r>
            <w:proofErr w:type="gramStart"/>
            <w:r w:rsidRPr="009A3F7E">
              <w:rPr>
                <w:color w:val="000000"/>
                <w:spacing w:val="-20"/>
                <w:sz w:val="20"/>
                <w:szCs w:val="20"/>
              </w:rPr>
              <w:t>мате</w:t>
            </w:r>
            <w:proofErr w:type="gram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риально-техни</w:t>
            </w:r>
            <w:r>
              <w:rPr>
                <w:color w:val="000000"/>
                <w:spacing w:val="-20"/>
                <w:sz w:val="20"/>
                <w:szCs w:val="20"/>
              </w:rPr>
              <w:t>чес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кой базы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муниципаль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lastRenderedPageBreak/>
              <w:t>ныхучреждений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культуры - развитие и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укреплениематериально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- технической базы домов культуры - Нолинский районный Дом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культурымуниципальное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казенное учреждение куль</w:t>
            </w:r>
            <w:r>
              <w:rPr>
                <w:color w:val="000000"/>
                <w:spacing w:val="-20"/>
                <w:sz w:val="20"/>
                <w:szCs w:val="20"/>
              </w:rPr>
              <w:t>ту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ры "Централизованная клубная система"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</w:t>
            </w:r>
            <w:r>
              <w:rPr>
                <w:color w:val="000000"/>
                <w:spacing w:val="-20"/>
                <w:sz w:val="20"/>
                <w:szCs w:val="20"/>
              </w:rPr>
              <w:t>ко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1D0114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CF4BDD" w:rsidTr="00CF4BDD">
        <w:trPr>
          <w:cantSplit/>
          <w:trHeight w:val="69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1D0114" w:rsidRDefault="00CF4BDD" w:rsidP="0005484D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71F45" w:rsidRDefault="00CF4BDD" w:rsidP="000548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CF4BDD" w:rsidTr="00CF4BDD">
        <w:trPr>
          <w:cantSplit/>
          <w:trHeight w:val="55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B33188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мероприятие«Обеспечение качественно нового уровня развития инфраструктуры культуры </w:t>
            </w:r>
            <w:r w:rsidRPr="00520745">
              <w:rPr>
                <w:spacing w:val="-20"/>
                <w:sz w:val="20"/>
                <w:szCs w:val="20"/>
              </w:rPr>
              <w:t xml:space="preserve">Ки 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ровской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области", </w:t>
            </w:r>
            <w:r w:rsidRPr="00402CDE">
              <w:rPr>
                <w:sz w:val="20"/>
                <w:szCs w:val="20"/>
              </w:rPr>
              <w:t xml:space="preserve">создание модельной </w:t>
            </w:r>
            <w:r>
              <w:rPr>
                <w:sz w:val="20"/>
                <w:szCs w:val="20"/>
              </w:rPr>
              <w:t>библи</w:t>
            </w:r>
            <w:r w:rsidRPr="00402CDE">
              <w:rPr>
                <w:sz w:val="20"/>
                <w:szCs w:val="20"/>
              </w:rPr>
              <w:t xml:space="preserve">отеки на базе </w:t>
            </w:r>
            <w:proofErr w:type="spellStart"/>
            <w:r w:rsidRPr="00402CDE">
              <w:rPr>
                <w:sz w:val="20"/>
                <w:szCs w:val="20"/>
              </w:rPr>
              <w:t>Шварихинской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сельской библиотеки- филиала </w:t>
            </w:r>
            <w:r w:rsidRPr="00520745">
              <w:rPr>
                <w:spacing w:val="-20"/>
                <w:sz w:val="20"/>
                <w:szCs w:val="20"/>
              </w:rPr>
              <w:t>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CF4BDD" w:rsidTr="00CF4BD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7D2401" w:rsidRDefault="00CF4BDD" w:rsidP="0005484D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«Внесение </w:t>
            </w:r>
            <w:proofErr w:type="spellStart"/>
            <w:r w:rsidRPr="00402CDE">
              <w:rPr>
                <w:sz w:val="20"/>
                <w:szCs w:val="20"/>
              </w:rPr>
              <w:t>измененийв</w:t>
            </w:r>
            <w:proofErr w:type="spellEnd"/>
            <w:r w:rsidRPr="00402CDE">
              <w:rPr>
                <w:sz w:val="20"/>
                <w:szCs w:val="20"/>
              </w:rPr>
              <w:t xml:space="preserve"> проектно – </w:t>
            </w:r>
            <w:proofErr w:type="spellStart"/>
            <w:r w:rsidRPr="00402CDE">
              <w:rPr>
                <w:sz w:val="20"/>
                <w:szCs w:val="20"/>
              </w:rPr>
              <w:t>сметнуюдокументацию</w:t>
            </w:r>
            <w:proofErr w:type="spellEnd"/>
            <w:r w:rsidRPr="00402CDE">
              <w:rPr>
                <w:sz w:val="20"/>
                <w:szCs w:val="20"/>
              </w:rPr>
              <w:t xml:space="preserve"> объекта культурного наследия, расположенного по адресу </w:t>
            </w:r>
            <w:proofErr w:type="gramStart"/>
            <w:r w:rsidRPr="00402CDE">
              <w:rPr>
                <w:sz w:val="20"/>
                <w:szCs w:val="20"/>
              </w:rPr>
              <w:t>г</w:t>
            </w:r>
            <w:proofErr w:type="gramEnd"/>
            <w:r w:rsidRPr="00402C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402CDE">
              <w:rPr>
                <w:sz w:val="20"/>
                <w:szCs w:val="20"/>
              </w:rPr>
              <w:t xml:space="preserve">Нолинск ул. Ленина д.24»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6A7C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A7C70">
              <w:rPr>
                <w:b/>
                <w:sz w:val="16"/>
                <w:szCs w:val="16"/>
              </w:rPr>
              <w:t>866,07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5484D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6A6279" w:rsidRDefault="00CF4BDD" w:rsidP="000B1B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2866,07</w:t>
            </w:r>
          </w:p>
        </w:tc>
      </w:tr>
      <w:tr w:rsidR="00CF4BDD" w:rsidTr="00CF4BDD">
        <w:trPr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6E0E59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B1BE4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837,4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EC2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D2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</w:p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05484D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7D2401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6E0E59">
            <w:pPr>
              <w:pStyle w:val="ab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6E0E59">
              <w:rPr>
                <w:sz w:val="18"/>
                <w:szCs w:val="18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567C6A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 «П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t>риобретение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компьютерного оборудования для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муниципального казённого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учреждения культуры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"Централизованная клубная</w:t>
            </w:r>
            <w:r>
              <w:rPr>
                <w:rFonts w:ascii="TimesNewRoman" w:hAnsi="TimesNewRoman"/>
                <w:color w:val="000000"/>
                <w:sz w:val="16"/>
                <w:szCs w:val="16"/>
              </w:rPr>
              <w:br/>
              <w:t>система" Нолинского района из фонда поддержки инициатив населения</w:t>
            </w:r>
            <w:r>
              <w:rPr>
                <w:rFonts w:ascii="TimesNewRoman" w:hAnsi="TimesNewRoman" w:hint="eastAsia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CF4BDD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E0E59">
              <w:rPr>
                <w:b/>
                <w:sz w:val="20"/>
                <w:szCs w:val="20"/>
              </w:rPr>
              <w:t>всего</w:t>
            </w:r>
          </w:p>
          <w:p w:rsidR="00CF4BDD" w:rsidRPr="006E0E59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8C45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Default="00CF4BDD" w:rsidP="008C45A5">
            <w:pPr>
              <w:jc w:val="center"/>
              <w:rPr>
                <w:b/>
                <w:sz w:val="16"/>
                <w:szCs w:val="16"/>
              </w:rPr>
            </w:pPr>
          </w:p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jc w:val="center"/>
              <w:rPr>
                <w:b/>
                <w:sz w:val="16"/>
                <w:szCs w:val="16"/>
              </w:rPr>
            </w:pPr>
            <w:r w:rsidRPr="004229A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DD" w:rsidRPr="004229AB" w:rsidRDefault="00CF4BDD" w:rsidP="008C45A5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BDD" w:rsidRPr="007D2401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Pr="004229AB" w:rsidRDefault="00CF4BDD">
            <w:pPr>
              <w:rPr>
                <w:sz w:val="18"/>
                <w:szCs w:val="18"/>
              </w:rPr>
            </w:pPr>
            <w:r w:rsidRPr="004229AB"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531E7C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Pr="004229AB" w:rsidRDefault="00CF4BDD" w:rsidP="00422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</w:tr>
      <w:tr w:rsidR="00CF4BDD" w:rsidTr="00CF4BDD">
        <w:trPr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 w:rsidP="0005484D">
            <w:pPr>
              <w:pStyle w:val="ab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05484D">
            <w:pPr>
              <w:pStyle w:val="ab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CF4BDD" w:rsidRPr="00402CDE" w:rsidRDefault="00CF4BDD" w:rsidP="00EC2D51">
            <w:pPr>
              <w:pStyle w:val="ab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>
            <w:r w:rsidRPr="00B5492B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DD" w:rsidRDefault="00CF4BDD" w:rsidP="00D62C3C">
            <w:pPr>
              <w:jc w:val="center"/>
            </w:pPr>
            <w:r w:rsidRPr="00B5492B">
              <w:rPr>
                <w:sz w:val="16"/>
                <w:szCs w:val="16"/>
              </w:rPr>
              <w:t>0,00</w:t>
            </w:r>
          </w:p>
        </w:tc>
      </w:tr>
    </w:tbl>
    <w:p w:rsidR="0005484D" w:rsidRDefault="0005484D" w:rsidP="0005484D">
      <w:pPr>
        <w:pStyle w:val="ab"/>
        <w:tabs>
          <w:tab w:val="left" w:pos="2955"/>
          <w:tab w:val="right" w:pos="14740"/>
        </w:tabs>
        <w:contextualSpacing/>
        <w:rPr>
          <w:sz w:val="28"/>
          <w:szCs w:val="28"/>
        </w:rPr>
      </w:pPr>
    </w:p>
    <w:p w:rsidR="00A91C82" w:rsidRDefault="00A91C82"/>
    <w:sectPr w:rsidR="00A91C82" w:rsidSect="00BF26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4D"/>
    <w:rsid w:val="00000D2C"/>
    <w:rsid w:val="00002310"/>
    <w:rsid w:val="00043A93"/>
    <w:rsid w:val="0005484D"/>
    <w:rsid w:val="0006222B"/>
    <w:rsid w:val="00075266"/>
    <w:rsid w:val="000B1BE4"/>
    <w:rsid w:val="000B5445"/>
    <w:rsid w:val="00216D90"/>
    <w:rsid w:val="002927F6"/>
    <w:rsid w:val="002B5D1C"/>
    <w:rsid w:val="002E08E2"/>
    <w:rsid w:val="002F1EF2"/>
    <w:rsid w:val="00331325"/>
    <w:rsid w:val="003354CB"/>
    <w:rsid w:val="00376C0C"/>
    <w:rsid w:val="003A1B4E"/>
    <w:rsid w:val="003F1B63"/>
    <w:rsid w:val="004229AB"/>
    <w:rsid w:val="00427C9E"/>
    <w:rsid w:val="004B4F2B"/>
    <w:rsid w:val="004B60E9"/>
    <w:rsid w:val="004F30AE"/>
    <w:rsid w:val="00503986"/>
    <w:rsid w:val="00557FCD"/>
    <w:rsid w:val="00567C6A"/>
    <w:rsid w:val="006157E5"/>
    <w:rsid w:val="00626036"/>
    <w:rsid w:val="006507F0"/>
    <w:rsid w:val="006A7C70"/>
    <w:rsid w:val="006D214B"/>
    <w:rsid w:val="006E0E59"/>
    <w:rsid w:val="007201B6"/>
    <w:rsid w:val="00744F6E"/>
    <w:rsid w:val="007A17DB"/>
    <w:rsid w:val="007B2F8A"/>
    <w:rsid w:val="0080051D"/>
    <w:rsid w:val="00863CAC"/>
    <w:rsid w:val="00865706"/>
    <w:rsid w:val="00886CED"/>
    <w:rsid w:val="008C45A5"/>
    <w:rsid w:val="008D13E3"/>
    <w:rsid w:val="008E3355"/>
    <w:rsid w:val="00940F2D"/>
    <w:rsid w:val="00945304"/>
    <w:rsid w:val="009766ED"/>
    <w:rsid w:val="00976C9A"/>
    <w:rsid w:val="009A3C77"/>
    <w:rsid w:val="009B5ACC"/>
    <w:rsid w:val="009C6FB7"/>
    <w:rsid w:val="00A13F4A"/>
    <w:rsid w:val="00A51B7F"/>
    <w:rsid w:val="00A538D5"/>
    <w:rsid w:val="00A8161B"/>
    <w:rsid w:val="00A91C82"/>
    <w:rsid w:val="00AB341D"/>
    <w:rsid w:val="00B34303"/>
    <w:rsid w:val="00B34E91"/>
    <w:rsid w:val="00B440BC"/>
    <w:rsid w:val="00B75E33"/>
    <w:rsid w:val="00BC2546"/>
    <w:rsid w:val="00BF263C"/>
    <w:rsid w:val="00C3762C"/>
    <w:rsid w:val="00C92D60"/>
    <w:rsid w:val="00CC6EB6"/>
    <w:rsid w:val="00CD0D2A"/>
    <w:rsid w:val="00CF4BDD"/>
    <w:rsid w:val="00D04C20"/>
    <w:rsid w:val="00D62C3C"/>
    <w:rsid w:val="00D71073"/>
    <w:rsid w:val="00D84722"/>
    <w:rsid w:val="00DF2863"/>
    <w:rsid w:val="00E25922"/>
    <w:rsid w:val="00E4069F"/>
    <w:rsid w:val="00E73AC9"/>
    <w:rsid w:val="00EC2D51"/>
    <w:rsid w:val="00EF60BC"/>
    <w:rsid w:val="00F12C34"/>
    <w:rsid w:val="00F52B46"/>
    <w:rsid w:val="00F55B4B"/>
    <w:rsid w:val="00F743BA"/>
    <w:rsid w:val="00FF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nhideWhenUsed/>
    <w:rsid w:val="00054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8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05484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05484D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05484D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05484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05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5484D"/>
    <w:pPr>
      <w:ind w:left="720"/>
      <w:contextualSpacing/>
    </w:pPr>
  </w:style>
  <w:style w:type="character" w:customStyle="1" w:styleId="3">
    <w:name w:val="Основной текст с отступом 3 Знак"/>
    <w:basedOn w:val="a0"/>
    <w:link w:val="30"/>
    <w:rsid w:val="0005484D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05484D"/>
    <w:pPr>
      <w:suppressAutoHyphens/>
      <w:spacing w:line="276" w:lineRule="auto"/>
      <w:ind w:left="720"/>
      <w:jc w:val="both"/>
    </w:pPr>
    <w:rPr>
      <w:rFonts w:asciiTheme="minorHAnsi" w:eastAsiaTheme="minorHAnsi" w:hAnsiTheme="minorHAnsi" w:cstheme="minorBidi"/>
      <w:kern w:val="1"/>
      <w:sz w:val="28"/>
      <w:szCs w:val="28"/>
      <w:lang w:eastAsia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0548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0548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b">
    <w:name w:val="Базовый"/>
    <w:rsid w:val="0005484D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05484D"/>
    <w:rPr>
      <w:rFonts w:cs="Times New Roman"/>
    </w:rPr>
  </w:style>
  <w:style w:type="character" w:customStyle="1" w:styleId="ListLabel2">
    <w:name w:val="ListLabel 2"/>
    <w:rsid w:val="0005484D"/>
    <w:rPr>
      <w:rFonts w:eastAsia="Times New Roman" w:cs="Times New Roman"/>
    </w:rPr>
  </w:style>
  <w:style w:type="character" w:customStyle="1" w:styleId="ListLabel3">
    <w:name w:val="ListLabel 3"/>
    <w:rsid w:val="0005484D"/>
    <w:rPr>
      <w:sz w:val="24"/>
      <w:szCs w:val="24"/>
    </w:rPr>
  </w:style>
  <w:style w:type="paragraph" w:customStyle="1" w:styleId="12">
    <w:name w:val="Заголовок1"/>
    <w:basedOn w:val="ab"/>
    <w:next w:val="ac"/>
    <w:rsid w:val="000548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b"/>
    <w:link w:val="ad"/>
    <w:rsid w:val="0005484D"/>
    <w:pPr>
      <w:spacing w:after="120"/>
    </w:pPr>
  </w:style>
  <w:style w:type="character" w:customStyle="1" w:styleId="ad">
    <w:name w:val="Основной текст Знак"/>
    <w:basedOn w:val="a0"/>
    <w:link w:val="ac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05484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05484D"/>
    <w:pPr>
      <w:ind w:left="240" w:hanging="240"/>
    </w:pPr>
  </w:style>
  <w:style w:type="paragraph" w:styleId="af">
    <w:name w:val="index heading"/>
    <w:basedOn w:val="ab"/>
    <w:rsid w:val="0005484D"/>
    <w:pPr>
      <w:suppressLineNumbers/>
    </w:pPr>
    <w:rPr>
      <w:rFonts w:cs="Mangal"/>
    </w:rPr>
  </w:style>
  <w:style w:type="paragraph" w:customStyle="1" w:styleId="af0">
    <w:name w:val="Заглавие"/>
    <w:basedOn w:val="ab"/>
    <w:next w:val="af1"/>
    <w:rsid w:val="0005484D"/>
    <w:pPr>
      <w:jc w:val="center"/>
    </w:pPr>
    <w:rPr>
      <w:b/>
      <w:bCs/>
      <w:sz w:val="28"/>
      <w:szCs w:val="20"/>
    </w:rPr>
  </w:style>
  <w:style w:type="paragraph" w:styleId="af1">
    <w:name w:val="Subtitle"/>
    <w:basedOn w:val="12"/>
    <w:next w:val="ac"/>
    <w:link w:val="af2"/>
    <w:rsid w:val="0005484D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05484D"/>
    <w:rPr>
      <w:rFonts w:ascii="Arial" w:eastAsia="Microsoft YaHei" w:hAnsi="Arial" w:cs="Mangal"/>
      <w:i/>
      <w:iCs/>
      <w:sz w:val="28"/>
      <w:szCs w:val="28"/>
      <w:lang w:eastAsia="ru-RU"/>
    </w:rPr>
  </w:style>
  <w:style w:type="paragraph" w:customStyle="1" w:styleId="af3">
    <w:name w:val="Содержимое врезки"/>
    <w:basedOn w:val="ac"/>
    <w:rsid w:val="0005484D"/>
  </w:style>
  <w:style w:type="paragraph" w:styleId="af4">
    <w:name w:val="header"/>
    <w:basedOn w:val="a"/>
    <w:link w:val="af5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5484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5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99"/>
    <w:qFormat/>
    <w:rsid w:val="000548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4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84D"/>
  </w:style>
  <w:style w:type="paragraph" w:customStyle="1" w:styleId="ConsPlusCell">
    <w:name w:val="ConsPlusCell"/>
    <w:uiPriority w:val="99"/>
    <w:rsid w:val="0005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05484D"/>
  </w:style>
  <w:style w:type="character" w:customStyle="1" w:styleId="af9">
    <w:name w:val="Текст сноски Знак"/>
    <w:basedOn w:val="a0"/>
    <w:link w:val="afa"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rsid w:val="0005484D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054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7</cp:revision>
  <cp:lastPrinted>2023-10-16T08:10:00Z</cp:lastPrinted>
  <dcterms:created xsi:type="dcterms:W3CDTF">2023-10-11T13:09:00Z</dcterms:created>
  <dcterms:modified xsi:type="dcterms:W3CDTF">2023-10-16T08:10:00Z</dcterms:modified>
</cp:coreProperties>
</file>