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88" w:rsidRPr="00470B74" w:rsidRDefault="000E1A06" w:rsidP="00470B74">
      <w:pPr>
        <w:pStyle w:val="a3"/>
        <w:rPr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104775</wp:posOffset>
            </wp:positionV>
            <wp:extent cx="457200" cy="571500"/>
            <wp:effectExtent l="0" t="0" r="0" b="0"/>
            <wp:wrapSquare wrapText="bothSides"/>
            <wp:docPr id="2" name="Рисунок 2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0963">
        <w:rPr>
          <w:noProof/>
        </w:rPr>
        <w:br w:type="textWrapping" w:clear="all"/>
      </w:r>
    </w:p>
    <w:p w:rsidR="000E1A06" w:rsidRDefault="000E1A06" w:rsidP="000E1A06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0E1A06" w:rsidRDefault="000E1A06" w:rsidP="000E1A06">
      <w:pPr>
        <w:pStyle w:val="a3"/>
        <w:rPr>
          <w:b/>
          <w:sz w:val="36"/>
          <w:szCs w:val="36"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>КИРОВСКОЙ ОБЛАСТИ</w:t>
      </w:r>
    </w:p>
    <w:p w:rsidR="000E1A06" w:rsidRDefault="000E1A06" w:rsidP="000E1A06">
      <w:pPr>
        <w:jc w:val="center"/>
        <w:rPr>
          <w:b/>
          <w:sz w:val="36"/>
          <w:szCs w:val="36"/>
        </w:rPr>
      </w:pPr>
    </w:p>
    <w:p w:rsidR="000E1A06" w:rsidRDefault="000E1A06" w:rsidP="000E1A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E1A06" w:rsidRPr="0047006E" w:rsidRDefault="000E1A06" w:rsidP="000E1A06">
      <w:pPr>
        <w:jc w:val="center"/>
        <w:rPr>
          <w:b/>
          <w:sz w:val="36"/>
          <w:szCs w:val="36"/>
        </w:rPr>
      </w:pPr>
    </w:p>
    <w:p w:rsidR="000E1A06" w:rsidRDefault="00146C1F" w:rsidP="004A6BB0">
      <w:pPr>
        <w:rPr>
          <w:sz w:val="32"/>
          <w:szCs w:val="32"/>
        </w:rPr>
      </w:pPr>
      <w:r>
        <w:rPr>
          <w:sz w:val="32"/>
          <w:szCs w:val="32"/>
        </w:rPr>
        <w:t>24.07.2023</w:t>
      </w:r>
      <w:r w:rsidR="004A6BB0">
        <w:rPr>
          <w:sz w:val="32"/>
          <w:szCs w:val="32"/>
        </w:rPr>
        <w:tab/>
      </w:r>
      <w:r w:rsidR="004A6BB0">
        <w:rPr>
          <w:sz w:val="32"/>
          <w:szCs w:val="32"/>
        </w:rPr>
        <w:tab/>
      </w:r>
      <w:r w:rsidR="004A6BB0">
        <w:rPr>
          <w:sz w:val="32"/>
          <w:szCs w:val="32"/>
        </w:rPr>
        <w:tab/>
      </w:r>
      <w:r w:rsidR="004A6BB0">
        <w:rPr>
          <w:sz w:val="32"/>
          <w:szCs w:val="32"/>
        </w:rPr>
        <w:tab/>
      </w:r>
      <w:r w:rsidR="004A6BB0">
        <w:rPr>
          <w:sz w:val="32"/>
          <w:szCs w:val="32"/>
        </w:rPr>
        <w:tab/>
      </w:r>
      <w:r w:rsidR="00400FB5">
        <w:rPr>
          <w:sz w:val="32"/>
          <w:szCs w:val="32"/>
        </w:rPr>
        <w:t xml:space="preserve">             </w:t>
      </w:r>
      <w:r w:rsidR="004A6BB0">
        <w:rPr>
          <w:sz w:val="32"/>
          <w:szCs w:val="32"/>
        </w:rPr>
        <w:tab/>
      </w:r>
      <w:r w:rsidR="004A6BB0">
        <w:rPr>
          <w:sz w:val="32"/>
          <w:szCs w:val="32"/>
        </w:rPr>
        <w:tab/>
      </w:r>
      <w:r w:rsidR="004A6BB0">
        <w:rPr>
          <w:sz w:val="32"/>
          <w:szCs w:val="32"/>
        </w:rPr>
        <w:tab/>
      </w:r>
      <w:r w:rsidR="004A6BB0">
        <w:rPr>
          <w:sz w:val="32"/>
          <w:szCs w:val="32"/>
        </w:rPr>
        <w:tab/>
        <w:t xml:space="preserve">№ </w:t>
      </w:r>
      <w:r>
        <w:rPr>
          <w:sz w:val="32"/>
          <w:szCs w:val="32"/>
        </w:rPr>
        <w:t xml:space="preserve"> 637</w:t>
      </w:r>
    </w:p>
    <w:p w:rsidR="004A6BB0" w:rsidRDefault="004A6BB0" w:rsidP="004A6BB0">
      <w:pPr>
        <w:jc w:val="center"/>
        <w:rPr>
          <w:sz w:val="28"/>
          <w:szCs w:val="28"/>
        </w:rPr>
      </w:pPr>
      <w:r w:rsidRPr="004A6BB0">
        <w:rPr>
          <w:sz w:val="28"/>
          <w:szCs w:val="28"/>
        </w:rPr>
        <w:t>г. Нолинск</w:t>
      </w:r>
    </w:p>
    <w:p w:rsidR="004A6BB0" w:rsidRPr="004A6BB0" w:rsidRDefault="004A6BB0" w:rsidP="004A6BB0">
      <w:pPr>
        <w:jc w:val="center"/>
        <w:rPr>
          <w:sz w:val="48"/>
          <w:szCs w:val="48"/>
        </w:rPr>
      </w:pPr>
    </w:p>
    <w:p w:rsidR="00FB67FA" w:rsidRPr="00FB67FA" w:rsidRDefault="00FB67FA" w:rsidP="00FB67FA">
      <w:pPr>
        <w:jc w:val="center"/>
        <w:rPr>
          <w:b/>
          <w:sz w:val="28"/>
          <w:szCs w:val="28"/>
        </w:rPr>
      </w:pPr>
      <w:r w:rsidRPr="00FB67FA">
        <w:rPr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6E08A4">
        <w:rPr>
          <w:b/>
          <w:sz w:val="28"/>
          <w:szCs w:val="28"/>
        </w:rPr>
        <w:t>15.04.2022</w:t>
      </w:r>
      <w:r w:rsidR="00A026B8">
        <w:rPr>
          <w:b/>
          <w:sz w:val="28"/>
          <w:szCs w:val="28"/>
        </w:rPr>
        <w:t xml:space="preserve"> </w:t>
      </w:r>
      <w:r w:rsidR="00A15145">
        <w:rPr>
          <w:b/>
          <w:sz w:val="28"/>
          <w:szCs w:val="28"/>
        </w:rPr>
        <w:t>№ 2</w:t>
      </w:r>
      <w:r w:rsidR="006E08A4">
        <w:rPr>
          <w:b/>
          <w:sz w:val="28"/>
          <w:szCs w:val="28"/>
        </w:rPr>
        <w:t>8</w:t>
      </w:r>
      <w:r w:rsidR="00A15145">
        <w:rPr>
          <w:b/>
          <w:sz w:val="28"/>
          <w:szCs w:val="28"/>
        </w:rPr>
        <w:t>3</w:t>
      </w:r>
    </w:p>
    <w:p w:rsidR="000E1A06" w:rsidRDefault="000E1A06" w:rsidP="000E1A06">
      <w:pPr>
        <w:tabs>
          <w:tab w:val="left" w:pos="993"/>
          <w:tab w:val="left" w:pos="9356"/>
        </w:tabs>
        <w:ind w:right="-2"/>
        <w:jc w:val="center"/>
        <w:rPr>
          <w:sz w:val="48"/>
          <w:szCs w:val="48"/>
        </w:rPr>
      </w:pPr>
    </w:p>
    <w:p w:rsidR="00AE681B" w:rsidRPr="006D287A" w:rsidRDefault="006E08A4" w:rsidP="006D287A">
      <w:pPr>
        <w:pStyle w:val="pc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В</w:t>
      </w:r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 соответствии с Федеральным </w:t>
      </w:r>
      <w:hyperlink r:id="rId9" w:history="1">
        <w:r w:rsidR="00086D0C" w:rsidRPr="006D287A">
          <w:rPr>
            <w:rFonts w:eastAsia="SimSun" w:cs="Mangal"/>
            <w:kern w:val="3"/>
            <w:sz w:val="28"/>
            <w:szCs w:val="28"/>
            <w:lang w:eastAsia="zh-CN" w:bidi="hi-IN"/>
          </w:rPr>
          <w:t>законом</w:t>
        </w:r>
      </w:hyperlink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 от 27 июля 2010 года </w:t>
      </w:r>
      <w:r w:rsidR="004A6BB0"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</w:t>
      </w:r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>№</w:t>
      </w:r>
      <w:r w:rsidR="004A6BB0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210-ФЗ «Об организации предоставления государственных и муниципальных услуг», Уставом Нолинского района, на основании постановления администрации Нолинского района от 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4B5E9B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>.05.2019 № 417</w:t>
      </w:r>
      <w:r w:rsidR="004A6BB0">
        <w:rPr>
          <w:rFonts w:eastAsia="SimSun" w:cs="Mangal"/>
          <w:kern w:val="3"/>
          <w:sz w:val="28"/>
          <w:szCs w:val="28"/>
          <w:lang w:eastAsia="zh-CN" w:bidi="hi-IN"/>
        </w:rPr>
        <w:t xml:space="preserve">         </w:t>
      </w:r>
      <w:r>
        <w:rPr>
          <w:rFonts w:eastAsia="SimSun" w:cs="Mangal"/>
          <w:kern w:val="3"/>
          <w:sz w:val="28"/>
          <w:szCs w:val="28"/>
          <w:lang w:eastAsia="zh-CN" w:bidi="hi-IN"/>
        </w:rPr>
        <w:t>«</w:t>
      </w:r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>О разработке и утвержден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 xml:space="preserve">ии административных регламентов </w:t>
      </w:r>
      <w:r w:rsidR="00086D0C"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предоставления муниципальных услуг в муниципальном образовании Нолинский муниципальный район Кировской области» и заключенных с поселениями соглашений о передаче полномочий администрация Нолинского района ПОСТАНОВЛЯЕТ: </w:t>
      </w:r>
    </w:p>
    <w:p w:rsidR="004E0C10" w:rsidRPr="006D287A" w:rsidRDefault="00FB67FA" w:rsidP="006D287A">
      <w:pPr>
        <w:numPr>
          <w:ilvl w:val="0"/>
          <w:numId w:val="4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D287A">
        <w:rPr>
          <w:sz w:val="28"/>
          <w:szCs w:val="28"/>
        </w:rPr>
        <w:t xml:space="preserve">Внести в </w:t>
      </w:r>
      <w:r w:rsidR="008311DB" w:rsidRPr="006D287A">
        <w:rPr>
          <w:sz w:val="28"/>
          <w:szCs w:val="28"/>
        </w:rPr>
        <w:t>административный регламент предоставления муниципальной услуги «</w:t>
      </w:r>
      <w:r w:rsidR="00BE17E1">
        <w:rPr>
          <w:sz w:val="28"/>
          <w:szCs w:val="28"/>
        </w:rPr>
        <w:t>Выдача разрешения на строительство</w:t>
      </w:r>
      <w:r w:rsidR="008C6EF6">
        <w:rPr>
          <w:sz w:val="28"/>
          <w:szCs w:val="28"/>
        </w:rPr>
        <w:t xml:space="preserve">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разрешения)», </w:t>
      </w:r>
      <w:r w:rsidR="008311DB" w:rsidRPr="006D287A">
        <w:rPr>
          <w:sz w:val="28"/>
          <w:szCs w:val="28"/>
        </w:rPr>
        <w:t xml:space="preserve">утвержденный  </w:t>
      </w:r>
      <w:r w:rsidRPr="006D287A">
        <w:rPr>
          <w:sz w:val="28"/>
          <w:szCs w:val="28"/>
        </w:rPr>
        <w:t>постановление</w:t>
      </w:r>
      <w:r w:rsidR="008311DB" w:rsidRPr="006D287A">
        <w:rPr>
          <w:sz w:val="28"/>
          <w:szCs w:val="28"/>
        </w:rPr>
        <w:t>м</w:t>
      </w:r>
      <w:r w:rsidRPr="006D287A">
        <w:rPr>
          <w:sz w:val="28"/>
          <w:szCs w:val="28"/>
        </w:rPr>
        <w:t xml:space="preserve"> администрации Нолинского района от </w:t>
      </w:r>
      <w:r w:rsidR="00BE17E1">
        <w:rPr>
          <w:sz w:val="28"/>
          <w:szCs w:val="28"/>
        </w:rPr>
        <w:t>15.04.2022</w:t>
      </w:r>
      <w:r w:rsidR="00A15145">
        <w:rPr>
          <w:sz w:val="28"/>
          <w:szCs w:val="28"/>
        </w:rPr>
        <w:t xml:space="preserve"> № </w:t>
      </w:r>
      <w:r w:rsidR="00BE17E1">
        <w:rPr>
          <w:sz w:val="28"/>
          <w:szCs w:val="28"/>
        </w:rPr>
        <w:t>283</w:t>
      </w:r>
      <w:r w:rsidR="00C62F64" w:rsidRPr="006D287A">
        <w:rPr>
          <w:sz w:val="28"/>
          <w:szCs w:val="28"/>
        </w:rPr>
        <w:t>,</w:t>
      </w:r>
      <w:r w:rsidRPr="006D287A">
        <w:rPr>
          <w:sz w:val="28"/>
          <w:szCs w:val="28"/>
        </w:rPr>
        <w:t xml:space="preserve"> следующие изменения:</w:t>
      </w:r>
    </w:p>
    <w:p w:rsidR="0006638A" w:rsidRDefault="0006638A" w:rsidP="006D287A">
      <w:pPr>
        <w:numPr>
          <w:ilvl w:val="1"/>
          <w:numId w:val="4"/>
        </w:numPr>
        <w:autoSpaceDE w:val="0"/>
        <w:adjustRightInd w:val="0"/>
        <w:spacing w:line="36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</w:t>
      </w:r>
      <w:r w:rsidR="001473AC">
        <w:rPr>
          <w:rFonts w:eastAsia="Calibri"/>
          <w:sz w:val="28"/>
          <w:szCs w:val="28"/>
          <w:lang w:eastAsia="en-US"/>
        </w:rPr>
        <w:t>ункт 2.7 раздела 2 Регламента</w:t>
      </w:r>
      <w:r w:rsidR="004A6BB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</w:t>
      </w:r>
      <w:r w:rsidRPr="0006638A">
        <w:rPr>
          <w:rFonts w:eastAsia="Calibri"/>
          <w:sz w:val="28"/>
          <w:szCs w:val="28"/>
          <w:lang w:eastAsia="en-US"/>
        </w:rPr>
        <w:t>ополнить</w:t>
      </w:r>
      <w:r w:rsidR="004A6BB0">
        <w:rPr>
          <w:rFonts w:eastAsia="Calibri"/>
          <w:sz w:val="28"/>
          <w:szCs w:val="28"/>
          <w:lang w:eastAsia="en-US"/>
        </w:rPr>
        <w:t xml:space="preserve"> </w:t>
      </w:r>
      <w:r w:rsidR="001473AC">
        <w:rPr>
          <w:rFonts w:eastAsia="Calibri"/>
          <w:sz w:val="28"/>
          <w:szCs w:val="28"/>
          <w:lang w:eastAsia="en-US"/>
        </w:rPr>
        <w:t>подпунктом 2.7.1.8.1 следующего содержания</w:t>
      </w:r>
      <w:r>
        <w:rPr>
          <w:rFonts w:eastAsia="Calibri"/>
          <w:sz w:val="28"/>
          <w:szCs w:val="28"/>
          <w:lang w:eastAsia="en-US"/>
        </w:rPr>
        <w:t>:</w:t>
      </w:r>
    </w:p>
    <w:p w:rsidR="001D3E8C" w:rsidRDefault="001473AC" w:rsidP="0006638A">
      <w:pPr>
        <w:autoSpaceDE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«2.7.1.8.1</w:t>
      </w:r>
      <w:r w:rsidR="004A6BB0">
        <w:rPr>
          <w:rFonts w:eastAsia="Calibri"/>
          <w:sz w:val="28"/>
          <w:szCs w:val="28"/>
          <w:lang w:eastAsia="en-US"/>
        </w:rPr>
        <w:t xml:space="preserve"> </w:t>
      </w:r>
      <w:r w:rsidRPr="001473AC">
        <w:rPr>
          <w:rFonts w:eastAsia="Calibri"/>
          <w:sz w:val="28"/>
          <w:szCs w:val="28"/>
          <w:lang w:eastAsia="en-US"/>
        </w:rPr>
        <w:t xml:space="preserve">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10" w:history="1">
        <w:r w:rsidRPr="00470B74">
          <w:rPr>
            <w:rStyle w:val="ae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статьей 40.1</w:t>
        </w:r>
      </w:hyperlink>
      <w:r w:rsidRPr="00470B7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1473AC">
        <w:rPr>
          <w:rFonts w:eastAsia="Calibri"/>
          <w:sz w:val="28"/>
          <w:szCs w:val="28"/>
          <w:lang w:eastAsia="en-US"/>
        </w:rPr>
        <w:t>настоящего Кодекса</w:t>
      </w:r>
      <w:r>
        <w:rPr>
          <w:rFonts w:eastAsia="Calibri"/>
          <w:sz w:val="28"/>
          <w:szCs w:val="28"/>
          <w:lang w:eastAsia="en-US"/>
        </w:rPr>
        <w:t>»</w:t>
      </w:r>
      <w:r w:rsidR="004A6BB0">
        <w:rPr>
          <w:rFonts w:eastAsia="Calibri"/>
          <w:sz w:val="28"/>
          <w:szCs w:val="28"/>
          <w:lang w:eastAsia="en-US"/>
        </w:rPr>
        <w:t>.</w:t>
      </w:r>
    </w:p>
    <w:p w:rsidR="001473AC" w:rsidRDefault="001473AC" w:rsidP="006D287A">
      <w:pPr>
        <w:numPr>
          <w:ilvl w:val="1"/>
          <w:numId w:val="4"/>
        </w:numPr>
        <w:autoSpaceDE w:val="0"/>
        <w:adjustRightInd w:val="0"/>
        <w:spacing w:line="36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Подпункт 2.7.1.10 пункта 2.7 раздела 2 Регламента признать утратившим силу.</w:t>
      </w:r>
    </w:p>
    <w:p w:rsidR="001473AC" w:rsidRDefault="0006638A" w:rsidP="006D287A">
      <w:pPr>
        <w:numPr>
          <w:ilvl w:val="1"/>
          <w:numId w:val="4"/>
        </w:numPr>
        <w:autoSpaceDE w:val="0"/>
        <w:adjustRightInd w:val="0"/>
        <w:spacing w:line="36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Первый абзац подпункта 2.7 пункта 2.7 Раздела 2 Регламента изложить в новой редакции следующего содержания:</w:t>
      </w:r>
    </w:p>
    <w:p w:rsidR="0006638A" w:rsidRPr="0006638A" w:rsidRDefault="0006638A" w:rsidP="0006638A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06638A">
        <w:rPr>
          <w:rFonts w:eastAsia="Calibri"/>
          <w:sz w:val="28"/>
          <w:szCs w:val="28"/>
        </w:rPr>
        <w:t>2.7.7 Документы, указанные в подпунктах 2.7.1.1, 2.7.1.4 - 2.7.1.</w:t>
      </w:r>
      <w:r>
        <w:rPr>
          <w:rFonts w:eastAsia="Calibri"/>
          <w:sz w:val="28"/>
          <w:szCs w:val="28"/>
        </w:rPr>
        <w:t>7</w:t>
      </w:r>
      <w:r w:rsidRPr="0006638A">
        <w:rPr>
          <w:rFonts w:eastAsia="Calibri"/>
          <w:sz w:val="28"/>
          <w:szCs w:val="28"/>
        </w:rPr>
        <w:t>, 2.7.1.12, 2.7.1.13 пункта 2.7.1 и подпункте 2.7.5.2 пункта 2.7.5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 экспертизы проектной документации объе</w:t>
      </w:r>
      <w:r w:rsidR="004A6BB0">
        <w:rPr>
          <w:rFonts w:eastAsia="Calibri"/>
          <w:sz w:val="28"/>
          <w:szCs w:val="28"/>
        </w:rPr>
        <w:t>ктов капитального строительства</w:t>
      </w:r>
      <w:r>
        <w:rPr>
          <w:rFonts w:eastAsia="Calibri"/>
          <w:sz w:val="28"/>
          <w:szCs w:val="28"/>
        </w:rPr>
        <w:t>»</w:t>
      </w:r>
      <w:r w:rsidR="004A6BB0">
        <w:rPr>
          <w:rFonts w:eastAsia="Calibri"/>
          <w:sz w:val="28"/>
          <w:szCs w:val="28"/>
        </w:rPr>
        <w:t>.</w:t>
      </w:r>
    </w:p>
    <w:p w:rsidR="00F46A52" w:rsidRDefault="00F46A52" w:rsidP="00F46A52">
      <w:pPr>
        <w:numPr>
          <w:ilvl w:val="0"/>
          <w:numId w:val="4"/>
        </w:numPr>
        <w:spacing w:line="360" w:lineRule="auto"/>
        <w:ind w:firstLine="491"/>
        <w:jc w:val="both"/>
        <w:rPr>
          <w:sz w:val="28"/>
          <w:szCs w:val="28"/>
        </w:rPr>
      </w:pPr>
      <w:r w:rsidRPr="006D287A">
        <w:rPr>
          <w:sz w:val="28"/>
          <w:szCs w:val="28"/>
        </w:rPr>
        <w:t>Настоящее постановление разместить на официальном сайте администрации Нолинского района.</w:t>
      </w:r>
    </w:p>
    <w:p w:rsidR="001E25CB" w:rsidRPr="001E25CB" w:rsidRDefault="001E25CB" w:rsidP="001E25CB">
      <w:pPr>
        <w:jc w:val="both"/>
        <w:rPr>
          <w:sz w:val="72"/>
          <w:szCs w:val="72"/>
        </w:rPr>
      </w:pPr>
    </w:p>
    <w:p w:rsidR="00F46A52" w:rsidRDefault="001E25CB" w:rsidP="001E25C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E25CB" w:rsidRPr="00A84B6E" w:rsidRDefault="001E25CB" w:rsidP="001E25CB">
      <w:pPr>
        <w:rPr>
          <w:sz w:val="28"/>
          <w:szCs w:val="28"/>
        </w:rPr>
      </w:pPr>
      <w:r>
        <w:rPr>
          <w:sz w:val="28"/>
          <w:szCs w:val="28"/>
        </w:rPr>
        <w:t>Нолинского района                                    Н.Н. Грудцын</w:t>
      </w:r>
    </w:p>
    <w:p w:rsidR="00FD3AB6" w:rsidRPr="004A6BB0" w:rsidRDefault="00FD3AB6" w:rsidP="004A6BB0">
      <w:pPr>
        <w:tabs>
          <w:tab w:val="left" w:pos="7088"/>
          <w:tab w:val="left" w:pos="7371"/>
          <w:tab w:val="left" w:pos="7655"/>
        </w:tabs>
        <w:jc w:val="both"/>
        <w:rPr>
          <w:sz w:val="28"/>
          <w:szCs w:val="28"/>
          <w:lang w:eastAsia="en-US"/>
        </w:rPr>
      </w:pPr>
    </w:p>
    <w:p w:rsidR="00F46A52" w:rsidRPr="00505FF9" w:rsidRDefault="00F46A52" w:rsidP="00F46A52">
      <w:pPr>
        <w:tabs>
          <w:tab w:val="left" w:pos="7088"/>
        </w:tabs>
        <w:jc w:val="both"/>
        <w:rPr>
          <w:sz w:val="28"/>
          <w:szCs w:val="28"/>
        </w:rPr>
      </w:pPr>
      <w:r w:rsidRPr="00907707">
        <w:rPr>
          <w:sz w:val="28"/>
          <w:szCs w:val="28"/>
        </w:rPr>
        <w:t>Разослать: в дело, ОАГиЖ, отдел юридической и кадровой работы, отдел экономики, ОМС и ЗР, МФЦ</w:t>
      </w:r>
    </w:p>
    <w:p w:rsidR="004A6BB0" w:rsidRPr="004A6BB0" w:rsidRDefault="004A6BB0" w:rsidP="00F46A52">
      <w:pPr>
        <w:rPr>
          <w:sz w:val="48"/>
          <w:szCs w:val="48"/>
        </w:rPr>
      </w:pPr>
    </w:p>
    <w:p w:rsidR="00F46A52" w:rsidRPr="007D064D" w:rsidRDefault="00F46A52" w:rsidP="00F46A52">
      <w:pPr>
        <w:rPr>
          <w:sz w:val="28"/>
          <w:szCs w:val="28"/>
        </w:rPr>
      </w:pPr>
    </w:p>
    <w:p w:rsidR="00500399" w:rsidRDefault="00500399" w:rsidP="00500399">
      <w:pPr>
        <w:spacing w:line="360" w:lineRule="auto"/>
        <w:jc w:val="both"/>
        <w:rPr>
          <w:sz w:val="28"/>
          <w:szCs w:val="28"/>
        </w:rPr>
      </w:pPr>
    </w:p>
    <w:sectPr w:rsidR="00500399" w:rsidSect="00470B74">
      <w:pgSz w:w="11906" w:h="16838"/>
      <w:pgMar w:top="1134" w:right="992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77F" w:rsidRDefault="0041377F" w:rsidP="00830963">
      <w:r>
        <w:separator/>
      </w:r>
    </w:p>
  </w:endnote>
  <w:endnote w:type="continuationSeparator" w:id="1">
    <w:p w:rsidR="0041377F" w:rsidRDefault="0041377F" w:rsidP="00830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77F" w:rsidRDefault="0041377F" w:rsidP="00830963">
      <w:r>
        <w:separator/>
      </w:r>
    </w:p>
  </w:footnote>
  <w:footnote w:type="continuationSeparator" w:id="1">
    <w:p w:rsidR="0041377F" w:rsidRDefault="0041377F" w:rsidP="008309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6F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0A1DBB"/>
    <w:multiLevelType w:val="multilevel"/>
    <w:tmpl w:val="08A2988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">
    <w:nsid w:val="42434FDA"/>
    <w:multiLevelType w:val="hybridMultilevel"/>
    <w:tmpl w:val="97F65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8233DD"/>
    <w:multiLevelType w:val="hybridMultilevel"/>
    <w:tmpl w:val="B150F520"/>
    <w:lvl w:ilvl="0" w:tplc="29167FC4">
      <w:start w:val="1"/>
      <w:numFmt w:val="decimal"/>
      <w:lvlText w:val="%1."/>
      <w:lvlJc w:val="center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696"/>
    <w:rsid w:val="000047F7"/>
    <w:rsid w:val="00033240"/>
    <w:rsid w:val="000429B5"/>
    <w:rsid w:val="000443BC"/>
    <w:rsid w:val="000612E8"/>
    <w:rsid w:val="000653DB"/>
    <w:rsid w:val="0006638A"/>
    <w:rsid w:val="0007304B"/>
    <w:rsid w:val="00086D0C"/>
    <w:rsid w:val="000A1FB8"/>
    <w:rsid w:val="000B146B"/>
    <w:rsid w:val="000B44C2"/>
    <w:rsid w:val="000C09E8"/>
    <w:rsid w:val="000C64AA"/>
    <w:rsid w:val="000E1A06"/>
    <w:rsid w:val="000E3D20"/>
    <w:rsid w:val="000F35F7"/>
    <w:rsid w:val="000F60AE"/>
    <w:rsid w:val="00112D1D"/>
    <w:rsid w:val="00146C1F"/>
    <w:rsid w:val="00146F43"/>
    <w:rsid w:val="001473AC"/>
    <w:rsid w:val="00164E74"/>
    <w:rsid w:val="00173C7E"/>
    <w:rsid w:val="001A3206"/>
    <w:rsid w:val="001A7120"/>
    <w:rsid w:val="001C229B"/>
    <w:rsid w:val="001D1A42"/>
    <w:rsid w:val="001D3E8C"/>
    <w:rsid w:val="001D63E2"/>
    <w:rsid w:val="001E25CB"/>
    <w:rsid w:val="0020578B"/>
    <w:rsid w:val="0023573A"/>
    <w:rsid w:val="002908CB"/>
    <w:rsid w:val="002A75A7"/>
    <w:rsid w:val="002D5DE7"/>
    <w:rsid w:val="002F0023"/>
    <w:rsid w:val="002F1E61"/>
    <w:rsid w:val="0035768F"/>
    <w:rsid w:val="00392582"/>
    <w:rsid w:val="0039416A"/>
    <w:rsid w:val="003A65B4"/>
    <w:rsid w:val="003B5A6C"/>
    <w:rsid w:val="003F7E10"/>
    <w:rsid w:val="00400FB5"/>
    <w:rsid w:val="0041377F"/>
    <w:rsid w:val="00463B43"/>
    <w:rsid w:val="0046533E"/>
    <w:rsid w:val="0047006E"/>
    <w:rsid w:val="00470B74"/>
    <w:rsid w:val="00482B0C"/>
    <w:rsid w:val="004A02DE"/>
    <w:rsid w:val="004A6BB0"/>
    <w:rsid w:val="004B5E9B"/>
    <w:rsid w:val="004D3214"/>
    <w:rsid w:val="004D5017"/>
    <w:rsid w:val="004D7D09"/>
    <w:rsid w:val="004E0343"/>
    <w:rsid w:val="004E0C10"/>
    <w:rsid w:val="00500399"/>
    <w:rsid w:val="00505FF9"/>
    <w:rsid w:val="00521258"/>
    <w:rsid w:val="00537733"/>
    <w:rsid w:val="0055094D"/>
    <w:rsid w:val="00556571"/>
    <w:rsid w:val="00556F2B"/>
    <w:rsid w:val="00557730"/>
    <w:rsid w:val="00582C6A"/>
    <w:rsid w:val="005B6A08"/>
    <w:rsid w:val="00613D90"/>
    <w:rsid w:val="00622E67"/>
    <w:rsid w:val="006654EB"/>
    <w:rsid w:val="00671083"/>
    <w:rsid w:val="006741F7"/>
    <w:rsid w:val="006779D2"/>
    <w:rsid w:val="0068029B"/>
    <w:rsid w:val="0068758F"/>
    <w:rsid w:val="006922EB"/>
    <w:rsid w:val="006945BE"/>
    <w:rsid w:val="006C4334"/>
    <w:rsid w:val="006D287A"/>
    <w:rsid w:val="006E08A4"/>
    <w:rsid w:val="006E1671"/>
    <w:rsid w:val="007202F8"/>
    <w:rsid w:val="0073043C"/>
    <w:rsid w:val="007467F3"/>
    <w:rsid w:val="00764D35"/>
    <w:rsid w:val="00777CDD"/>
    <w:rsid w:val="00794354"/>
    <w:rsid w:val="00794713"/>
    <w:rsid w:val="00796CDA"/>
    <w:rsid w:val="007B6282"/>
    <w:rsid w:val="007B7A9C"/>
    <w:rsid w:val="007C318F"/>
    <w:rsid w:val="007D07D9"/>
    <w:rsid w:val="007D2D4B"/>
    <w:rsid w:val="007F0B3D"/>
    <w:rsid w:val="00802584"/>
    <w:rsid w:val="00807566"/>
    <w:rsid w:val="00820140"/>
    <w:rsid w:val="00825702"/>
    <w:rsid w:val="00830963"/>
    <w:rsid w:val="008311DB"/>
    <w:rsid w:val="00833493"/>
    <w:rsid w:val="00846696"/>
    <w:rsid w:val="008562B5"/>
    <w:rsid w:val="00857F3D"/>
    <w:rsid w:val="00863DAB"/>
    <w:rsid w:val="00865AF2"/>
    <w:rsid w:val="00873296"/>
    <w:rsid w:val="00874BFD"/>
    <w:rsid w:val="008860E8"/>
    <w:rsid w:val="008B7E1B"/>
    <w:rsid w:val="008C6EF6"/>
    <w:rsid w:val="008F399F"/>
    <w:rsid w:val="00907707"/>
    <w:rsid w:val="0091062D"/>
    <w:rsid w:val="00910DB8"/>
    <w:rsid w:val="00954C01"/>
    <w:rsid w:val="00970BF8"/>
    <w:rsid w:val="00971C5C"/>
    <w:rsid w:val="009730E4"/>
    <w:rsid w:val="00975EC6"/>
    <w:rsid w:val="00976B25"/>
    <w:rsid w:val="00981D57"/>
    <w:rsid w:val="00991788"/>
    <w:rsid w:val="009B6628"/>
    <w:rsid w:val="009D1401"/>
    <w:rsid w:val="009D462F"/>
    <w:rsid w:val="009E305E"/>
    <w:rsid w:val="009E57B1"/>
    <w:rsid w:val="009E7DD9"/>
    <w:rsid w:val="009F08F4"/>
    <w:rsid w:val="00A026B8"/>
    <w:rsid w:val="00A15145"/>
    <w:rsid w:val="00A1567D"/>
    <w:rsid w:val="00A22191"/>
    <w:rsid w:val="00A35D8A"/>
    <w:rsid w:val="00A368CA"/>
    <w:rsid w:val="00A45614"/>
    <w:rsid w:val="00A84347"/>
    <w:rsid w:val="00A84B6E"/>
    <w:rsid w:val="00A94798"/>
    <w:rsid w:val="00A969A9"/>
    <w:rsid w:val="00AB3F80"/>
    <w:rsid w:val="00AC371E"/>
    <w:rsid w:val="00AD19F7"/>
    <w:rsid w:val="00AD1C7A"/>
    <w:rsid w:val="00AD3A41"/>
    <w:rsid w:val="00AE681B"/>
    <w:rsid w:val="00AF3495"/>
    <w:rsid w:val="00AF579D"/>
    <w:rsid w:val="00B07F92"/>
    <w:rsid w:val="00B169EC"/>
    <w:rsid w:val="00B270AB"/>
    <w:rsid w:val="00B31769"/>
    <w:rsid w:val="00B36239"/>
    <w:rsid w:val="00B41EA0"/>
    <w:rsid w:val="00B72D7E"/>
    <w:rsid w:val="00B85AFE"/>
    <w:rsid w:val="00B92BBD"/>
    <w:rsid w:val="00BA06D1"/>
    <w:rsid w:val="00BA171B"/>
    <w:rsid w:val="00BA50FE"/>
    <w:rsid w:val="00BB7AF1"/>
    <w:rsid w:val="00BE17E1"/>
    <w:rsid w:val="00C37560"/>
    <w:rsid w:val="00C51751"/>
    <w:rsid w:val="00C60093"/>
    <w:rsid w:val="00C62F64"/>
    <w:rsid w:val="00C65BCA"/>
    <w:rsid w:val="00C85C5A"/>
    <w:rsid w:val="00C86826"/>
    <w:rsid w:val="00CA51CC"/>
    <w:rsid w:val="00CD7396"/>
    <w:rsid w:val="00CE02D9"/>
    <w:rsid w:val="00CE4091"/>
    <w:rsid w:val="00D0384D"/>
    <w:rsid w:val="00D0740B"/>
    <w:rsid w:val="00D15764"/>
    <w:rsid w:val="00D26551"/>
    <w:rsid w:val="00D355E0"/>
    <w:rsid w:val="00D37B4F"/>
    <w:rsid w:val="00DB79A2"/>
    <w:rsid w:val="00DD6021"/>
    <w:rsid w:val="00DF215A"/>
    <w:rsid w:val="00E11C06"/>
    <w:rsid w:val="00E34A2D"/>
    <w:rsid w:val="00E40509"/>
    <w:rsid w:val="00E43401"/>
    <w:rsid w:val="00E77580"/>
    <w:rsid w:val="00E96D55"/>
    <w:rsid w:val="00EA7728"/>
    <w:rsid w:val="00EF1885"/>
    <w:rsid w:val="00F06D4F"/>
    <w:rsid w:val="00F2041B"/>
    <w:rsid w:val="00F315C2"/>
    <w:rsid w:val="00F405E5"/>
    <w:rsid w:val="00F43DF3"/>
    <w:rsid w:val="00F46A52"/>
    <w:rsid w:val="00F830E8"/>
    <w:rsid w:val="00FB67FA"/>
    <w:rsid w:val="00FC28CC"/>
    <w:rsid w:val="00FD3AB6"/>
    <w:rsid w:val="00FD7387"/>
    <w:rsid w:val="00FF4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7F9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963"/>
    <w:rPr>
      <w:rFonts w:eastAsia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963"/>
    <w:rPr>
      <w:rFonts w:eastAsia="Times New Roman"/>
      <w:sz w:val="20"/>
      <w:szCs w:val="20"/>
    </w:rPr>
  </w:style>
  <w:style w:type="character" w:styleId="ae">
    <w:name w:val="Hyperlink"/>
    <w:basedOn w:val="a0"/>
    <w:uiPriority w:val="99"/>
    <w:unhideWhenUsed/>
    <w:rsid w:val="001473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7F9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963"/>
    <w:rPr>
      <w:rFonts w:eastAsia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963"/>
    <w:rPr>
      <w:rFonts w:eastAsia="Times New Roman"/>
      <w:sz w:val="20"/>
      <w:szCs w:val="20"/>
    </w:rPr>
  </w:style>
  <w:style w:type="character" w:styleId="ae">
    <w:name w:val="Hyperlink"/>
    <w:basedOn w:val="a0"/>
    <w:uiPriority w:val="99"/>
    <w:unhideWhenUsed/>
    <w:rsid w:val="001473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2591ADD8779D2294FF11B56556C8995C43D7E5108C8FEB78B21DEE07260C410B624032B609850F041CE607B1213AD8C47495603E2Cv9G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6EFA49DF7A7E866856861A52826C9649B28116AAAEE2B7B82ABF4A5sCU6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DD23B-FB6A-460E-81FA-3A5A3890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Анастасия</cp:lastModifiedBy>
  <cp:revision>11</cp:revision>
  <cp:lastPrinted>2023-07-26T11:58:00Z</cp:lastPrinted>
  <dcterms:created xsi:type="dcterms:W3CDTF">2022-12-20T07:55:00Z</dcterms:created>
  <dcterms:modified xsi:type="dcterms:W3CDTF">2023-07-26T11:59:00Z</dcterms:modified>
</cp:coreProperties>
</file>