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66" w:rsidRPr="005833C3" w:rsidRDefault="007A6466" w:rsidP="007A64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33C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A6466" w:rsidRPr="005833C3" w:rsidRDefault="007A6466" w:rsidP="007A64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833C3">
        <w:rPr>
          <w:rFonts w:ascii="Times New Roman" w:hAnsi="Times New Roman" w:cs="Times New Roman"/>
          <w:b/>
          <w:sz w:val="28"/>
          <w:szCs w:val="28"/>
        </w:rPr>
        <w:t>опросов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C3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нормативного </w:t>
      </w:r>
      <w:r w:rsidRPr="005833C3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7A6466" w:rsidRPr="0029642C" w:rsidRDefault="007A6466" w:rsidP="007A6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324"/>
      </w:tblGrid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162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 xml:space="preserve">1. Оцените масштаб проблемы, на решение которой нацелено </w:t>
            </w:r>
            <w:r w:rsidR="00162F8F">
              <w:rPr>
                <w:rFonts w:ascii="Times New Roman" w:hAnsi="Times New Roman" w:cs="Times New Roman"/>
                <w:sz w:val="28"/>
                <w:szCs w:val="28"/>
              </w:rPr>
              <w:t>предполагаемое ограничение</w:t>
            </w: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 xml:space="preserve">Оцените эффективность предлагаемого </w:t>
            </w:r>
            <w:r w:rsidR="00162F8F"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162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 xml:space="preserve">Оцените нововведения, предлагаемые разработчиком, в чем сущность таких </w:t>
            </w:r>
            <w:r w:rsidR="00162F8F">
              <w:rPr>
                <w:rFonts w:ascii="Times New Roman" w:hAnsi="Times New Roman" w:cs="Times New Roman"/>
                <w:sz w:val="28"/>
                <w:szCs w:val="28"/>
              </w:rPr>
              <w:t>ограничений</w:t>
            </w: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. Укажите на целесообразность, по Вашему мнению, таких изменений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2. Считаете ли Вы,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3. Достаточен/недостаточен предлагаемый проектом правового акта перечень норм? Существует ли необходимость включения/исключения/замены предлагаемых норм?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4. Считаете ли Вы, что предлагаемые нормы проекта правового акта недостаточно обоснованы и (или) технически невыполнимы? Укажите такие нормы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5. Оцените затратную сторону предлагаемого регулирования.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6. Оцените предполагаемый положительный эффект в случае принятия проекта правового акта.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7. Оцените количество субъектов инвестиционной и предпринимательской деятельности, на которые будет распространяться действие норм проекта правового акта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 xml:space="preserve">8. Считаете ли Вы, что реализация норм проекта правового акта на практике приведет к усложнению/упрощению </w:t>
            </w:r>
            <w:r w:rsidRPr="00E44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субъектов инвестиционной и предпринимательской деятельности?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Считаете ли Вы, что принятие норм проекта правового акта повлечет за собой существенные материальные или временные издержки субъектов инвестиционной и предпринимательской деятельности? Укажите такие нормы. Оцените такие издержки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Какие дополнительные издержки для субъектов инвестиционной и предпринимательской деятельности могут быть сопряжены с реализацией норм проекта правового акта? Оцените такие издержки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10. Считаете ли Вы, что существуют иные методы решения проблем, на решение которых нацелено предлагаемое регулирование?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162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 xml:space="preserve">11. Какой переходный период необходим, по Вашему мнению, для вступления в силу предлагаемого </w:t>
            </w:r>
            <w:r w:rsidR="00162F8F"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66" w:rsidRPr="00E448A3" w:rsidTr="007A6466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12. Иные предложения и замечания по проекту правового акта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E448A3" w:rsidRDefault="007A6466" w:rsidP="007A6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BEA" w:rsidRDefault="00191BEA"/>
    <w:sectPr w:rsidR="00191BEA" w:rsidSect="0019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66"/>
    <w:rsid w:val="00141977"/>
    <w:rsid w:val="00162F8F"/>
    <w:rsid w:val="00191BEA"/>
    <w:rsid w:val="007A6466"/>
    <w:rsid w:val="00AE6175"/>
    <w:rsid w:val="00E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4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4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FE9D-523E-4C2D-AEEF-0D619110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</dc:creator>
  <cp:lastModifiedBy>OMSiZR</cp:lastModifiedBy>
  <cp:revision>2</cp:revision>
  <dcterms:created xsi:type="dcterms:W3CDTF">2024-10-21T11:52:00Z</dcterms:created>
  <dcterms:modified xsi:type="dcterms:W3CDTF">2024-10-21T11:52:00Z</dcterms:modified>
</cp:coreProperties>
</file>