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66" w:rsidRPr="005833C3" w:rsidRDefault="007A6466" w:rsidP="007A64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C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A6466" w:rsidRPr="005833C3" w:rsidRDefault="007A6466" w:rsidP="007A64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833C3">
        <w:rPr>
          <w:rFonts w:ascii="Times New Roman" w:hAnsi="Times New Roman" w:cs="Times New Roman"/>
          <w:b/>
          <w:sz w:val="28"/>
          <w:szCs w:val="28"/>
        </w:rPr>
        <w:t>опросов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C3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нормативного </w:t>
      </w:r>
      <w:r w:rsidRPr="005833C3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7A6466" w:rsidRPr="0029642C" w:rsidRDefault="007A6466" w:rsidP="007A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2324"/>
      </w:tblGrid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162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 xml:space="preserve">1. Оцените масштаб проблемы, на решение которой нацелено </w:t>
            </w:r>
            <w:r w:rsidR="00162F8F">
              <w:rPr>
                <w:rFonts w:ascii="Times New Roman" w:hAnsi="Times New Roman" w:cs="Times New Roman"/>
                <w:sz w:val="28"/>
                <w:szCs w:val="28"/>
              </w:rPr>
              <w:t>предполагаемое ограничение</w:t>
            </w: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 xml:space="preserve">Оцените эффективность предлагаемого </w:t>
            </w:r>
            <w:r w:rsidR="00162F8F"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162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 xml:space="preserve">Оцените нововведения, предлагаемые разработчиком, в чем сущность таких </w:t>
            </w:r>
            <w:r w:rsidR="00162F8F">
              <w:rPr>
                <w:rFonts w:ascii="Times New Roman" w:hAnsi="Times New Roman" w:cs="Times New Roman"/>
                <w:sz w:val="28"/>
                <w:szCs w:val="28"/>
              </w:rPr>
              <w:t>ограничений</w:t>
            </w: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. Укажите на целесообразность, по Вашему мнению, таких изменений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2. Считаете ли Вы,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3. Достаточен/недостаточен предлагаемый проектом правового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4. Считаете ли Вы, что предлагаемые нормы проекта правового акта недостаточно обоснованы и (или) технически невыполнимы? Укажите такие нормы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5. Оцените затратную сторону предлагаемого регулирования.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6. Оцените предполагаемый положительный эффект в случае принятия проекта правового акта.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7. Оцените количество субъектов инвестиционной и предпринимательской деятельности, на которые будет распространяться действие норм проекта правового акта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 xml:space="preserve">8. Считаете ли Вы, что реализация норм проекта правового акта на практике приведет к усложнению/упрощению </w:t>
            </w:r>
            <w:r w:rsidRPr="00E44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субъектов инвестиционной и предпринимательской деятельности?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Считаете ли Вы, что принятие норм проекта правового акта повлечет за собой существенные материальные или временные издержки субъектов инвестиционной и предпринимательской деятельности? Укажите такие нормы. Оцените такие издержки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Какие дополнительные издержки для субъектов инвестиционной и предпринимательской деятельности могут быть сопряжены с реализацией норм проекта правового акта? Оцените такие издержки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10. Считаете ли Вы, что существуют иные методы решения проблем, на решение которых нацелено предлагаемое регулирование?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162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 xml:space="preserve">11. Какой переходный период необходим, по Вашему мнению, для вступления в силу предлагаемого </w:t>
            </w:r>
            <w:r w:rsidR="00162F8F"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12. Иные предложения и замечания по проекту правового акта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BEA" w:rsidRDefault="00191BEA"/>
    <w:sectPr w:rsidR="00191BEA" w:rsidSect="0019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466"/>
    <w:rsid w:val="00141977"/>
    <w:rsid w:val="00162F8F"/>
    <w:rsid w:val="00191BEA"/>
    <w:rsid w:val="007A6466"/>
    <w:rsid w:val="00AE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4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029E-8D1B-4EB0-A625-8CA9E871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</dc:creator>
  <cp:lastModifiedBy>User</cp:lastModifiedBy>
  <cp:revision>2</cp:revision>
  <dcterms:created xsi:type="dcterms:W3CDTF">2023-03-10T12:06:00Z</dcterms:created>
  <dcterms:modified xsi:type="dcterms:W3CDTF">2023-03-10T12:06:00Z</dcterms:modified>
</cp:coreProperties>
</file>