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1F" w:rsidRDefault="00CB062E" w:rsidP="0022771F">
      <w:pPr>
        <w:pStyle w:val="3"/>
        <w:spacing w:before="360"/>
        <w:jc w:val="center"/>
      </w:pPr>
      <w:r>
        <w:t xml:space="preserve">                                                             </w:t>
      </w:r>
      <w:bookmarkStart w:id="0" w:name="_GoBack"/>
      <w:bookmarkEnd w:id="0"/>
      <w:r w:rsidR="0022771F"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ПРОЕКТ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__________</w:t>
      </w:r>
      <w:r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>
        <w:rPr>
          <w:snapToGrid w:val="0"/>
          <w:sz w:val="32"/>
          <w:szCs w:val="32"/>
        </w:rPr>
        <w:t>№ ___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4C2A15" w:rsidRDefault="004C2A15" w:rsidP="004C2A15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временных ограничений движения транспортных средств по автомобильным дорогам общего пользования местного значения Нолинского района в весенний период 2023 года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2D69">
        <w:rPr>
          <w:sz w:val="28"/>
          <w:szCs w:val="28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05.12.2017 № 390-ФЗ), статьей 14 Федерального закона от 10.12.1995 № 196-ФЗ «О безопасности дорожного движения»   (в редакции  Федерального  закона  от  26.07.2017 </w:t>
      </w:r>
      <w:proofErr w:type="gramEnd"/>
    </w:p>
    <w:p w:rsidR="004C2A15" w:rsidRPr="00DB2D69" w:rsidRDefault="004C2A15" w:rsidP="004C2A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gramStart"/>
      <w:r w:rsidRPr="00DB2D69">
        <w:rPr>
          <w:sz w:val="28"/>
          <w:szCs w:val="28"/>
        </w:rPr>
        <w:t>№ 204-ФЗ), на основании постановления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 редакции постановления Правительства Российской Федерации от 09.01.2014 № 12),    с</w:t>
      </w:r>
      <w:proofErr w:type="gramEnd"/>
      <w:r w:rsidRPr="00DB2D69">
        <w:rPr>
          <w:sz w:val="28"/>
          <w:szCs w:val="28"/>
        </w:rPr>
        <w:t xml:space="preserve"> целью </w:t>
      </w:r>
      <w:proofErr w:type="gramStart"/>
      <w:r w:rsidRPr="00DB2D69">
        <w:rPr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DB2D69">
        <w:rPr>
          <w:sz w:val="28"/>
          <w:szCs w:val="28"/>
        </w:rPr>
        <w:t xml:space="preserve"> Нолинского района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</w:t>
      </w:r>
      <w:r w:rsidRPr="00DB2D69">
        <w:rPr>
          <w:sz w:val="28"/>
          <w:szCs w:val="28"/>
        </w:rPr>
        <w:lastRenderedPageBreak/>
        <w:t xml:space="preserve">автомобильных дорог, вызванным их переувлажнением,    </w:t>
      </w:r>
      <w:r w:rsidRPr="00DB2D69">
        <w:rPr>
          <w:bCs/>
          <w:sz w:val="28"/>
          <w:szCs w:val="28"/>
        </w:rPr>
        <w:t xml:space="preserve">        </w:t>
      </w:r>
      <w:r w:rsidRPr="00DB2D69">
        <w:rPr>
          <w:sz w:val="28"/>
          <w:szCs w:val="28"/>
        </w:rPr>
        <w:t xml:space="preserve"> администрация Нолинского района ПОСТАНОВЛЯЕТ:</w:t>
      </w:r>
    </w:p>
    <w:p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1. </w:t>
      </w:r>
      <w:proofErr w:type="gramStart"/>
      <w:r w:rsidRPr="00DB2D69">
        <w:rPr>
          <w:sz w:val="28"/>
          <w:szCs w:val="28"/>
        </w:rPr>
        <w:t xml:space="preserve">В целях обеспечения сохранности автомобильных дорог в период весенней распутицы ввести с </w:t>
      </w:r>
      <w:r>
        <w:rPr>
          <w:sz w:val="28"/>
          <w:szCs w:val="28"/>
        </w:rPr>
        <w:t>23</w:t>
      </w:r>
      <w:r w:rsidRPr="00DB2D69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24</w:t>
      </w:r>
      <w:r w:rsidRPr="00DB2D69">
        <w:rPr>
          <w:sz w:val="28"/>
          <w:szCs w:val="28"/>
        </w:rPr>
        <w:t xml:space="preserve"> мая 20</w:t>
      </w:r>
      <w:r>
        <w:rPr>
          <w:sz w:val="28"/>
          <w:szCs w:val="28"/>
        </w:rPr>
        <w:t>23</w:t>
      </w:r>
      <w:r w:rsidRPr="00DB2D69">
        <w:rPr>
          <w:sz w:val="28"/>
          <w:szCs w:val="28"/>
        </w:rPr>
        <w:t xml:space="preserve"> года временное ограничение движения транспортных средств, следующих по автомобильным дорогам общего пользования местного значения вне границ населённых пунктов в границах муниципального района (далее – временное ограничение движения) с превышением значений предельно допустимых осевых нагрузок на каждую ось транспортного средства.</w:t>
      </w:r>
      <w:proofErr w:type="gramEnd"/>
    </w:p>
    <w:p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>2. Утвердить предельно допустимые значения нагрузки на каждую ось транспортного средства в 20</w:t>
      </w:r>
      <w:r>
        <w:rPr>
          <w:sz w:val="28"/>
          <w:szCs w:val="28"/>
        </w:rPr>
        <w:t>21</w:t>
      </w:r>
      <w:r w:rsidRPr="00DB2D69">
        <w:rPr>
          <w:sz w:val="28"/>
          <w:szCs w:val="28"/>
        </w:rPr>
        <w:t xml:space="preserve"> году согласно приложению.</w:t>
      </w:r>
    </w:p>
    <w:p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 3. Рекомендовать филиалу Кировского областно</w:t>
      </w:r>
      <w:r>
        <w:rPr>
          <w:sz w:val="28"/>
          <w:szCs w:val="28"/>
        </w:rPr>
        <w:t xml:space="preserve">го государственного предприятия АО </w:t>
      </w:r>
      <w:r w:rsidRPr="00DB2D69">
        <w:rPr>
          <w:sz w:val="28"/>
          <w:szCs w:val="28"/>
        </w:rPr>
        <w:t>«</w:t>
      </w:r>
      <w:proofErr w:type="spellStart"/>
      <w:r w:rsidRPr="00DB2D69">
        <w:rPr>
          <w:sz w:val="28"/>
          <w:szCs w:val="28"/>
        </w:rPr>
        <w:t>Вятавтодор</w:t>
      </w:r>
      <w:proofErr w:type="spellEnd"/>
      <w:r w:rsidRPr="00DB2D69">
        <w:rPr>
          <w:sz w:val="28"/>
          <w:szCs w:val="28"/>
        </w:rPr>
        <w:t xml:space="preserve">» </w:t>
      </w:r>
      <w:r>
        <w:rPr>
          <w:sz w:val="28"/>
          <w:szCs w:val="28"/>
        </w:rPr>
        <w:t>Нолинское ДУ-27</w:t>
      </w:r>
      <w:r w:rsidRPr="00DB2D69">
        <w:rPr>
          <w:sz w:val="28"/>
          <w:szCs w:val="28"/>
        </w:rPr>
        <w:t xml:space="preserve"> (Максимов В.И.)  установить на автомобильных дорогах дорожные знаки и знаки дополнительной информации, регламентирующие организацию движения транспортных сре</w:t>
      </w:r>
      <w:proofErr w:type="gramStart"/>
      <w:r w:rsidRPr="00DB2D69">
        <w:rPr>
          <w:sz w:val="28"/>
          <w:szCs w:val="28"/>
        </w:rPr>
        <w:t>дств пр</w:t>
      </w:r>
      <w:proofErr w:type="gramEnd"/>
      <w:r w:rsidRPr="00DB2D69">
        <w:rPr>
          <w:sz w:val="28"/>
          <w:szCs w:val="28"/>
        </w:rPr>
        <w:t>и превышении предельно допустимых нагрузок.</w:t>
      </w:r>
    </w:p>
    <w:p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4. </w:t>
      </w:r>
      <w:proofErr w:type="gramStart"/>
      <w:r w:rsidRPr="00DB2D69">
        <w:rPr>
          <w:sz w:val="28"/>
          <w:szCs w:val="28"/>
        </w:rPr>
        <w:t>Рекомендовать межмуниципальному отделу министерства внутренних дел России «Нолинский» (Туев С.А.) совместно с филиалом Кировского областного государственного предприятия</w:t>
      </w:r>
      <w:r>
        <w:rPr>
          <w:sz w:val="28"/>
          <w:szCs w:val="28"/>
        </w:rPr>
        <w:t xml:space="preserve"> АО</w:t>
      </w:r>
      <w:r w:rsidRPr="00DB2D69">
        <w:rPr>
          <w:sz w:val="28"/>
          <w:szCs w:val="28"/>
        </w:rPr>
        <w:t xml:space="preserve"> «</w:t>
      </w:r>
      <w:proofErr w:type="spellStart"/>
      <w:r w:rsidRPr="00DB2D69">
        <w:rPr>
          <w:sz w:val="28"/>
          <w:szCs w:val="28"/>
        </w:rPr>
        <w:t>Вятавтодор</w:t>
      </w:r>
      <w:proofErr w:type="spellEnd"/>
      <w:r w:rsidRPr="00DB2D69">
        <w:rPr>
          <w:sz w:val="28"/>
          <w:szCs w:val="28"/>
        </w:rPr>
        <w:t xml:space="preserve">» </w:t>
      </w:r>
      <w:r>
        <w:rPr>
          <w:sz w:val="28"/>
          <w:szCs w:val="28"/>
        </w:rPr>
        <w:t>Нолинское ДУ-27</w:t>
      </w:r>
      <w:r w:rsidRPr="00DB2D69">
        <w:rPr>
          <w:sz w:val="28"/>
          <w:szCs w:val="28"/>
        </w:rPr>
        <w:t xml:space="preserve"> (Максимов В.И.)  организовать совместную работу постов Государственной инспекции безопасности дорожного движения, участковых уполномоченных полиции на территориях муниципальных образований по обеспечению контроля за движением грузового транспорта по автомобильным дорогам.</w:t>
      </w:r>
      <w:proofErr w:type="gramEnd"/>
    </w:p>
    <w:p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5. Временное ограничение движения не распространяется на международные перевозки грузов, оформленные международной транспортной накладной CMR; на пассажирские перевозки автобусами, в том числе международные; </w:t>
      </w:r>
      <w:proofErr w:type="gramStart"/>
      <w:r w:rsidRPr="00DB2D69">
        <w:rPr>
          <w:sz w:val="28"/>
          <w:szCs w:val="28"/>
        </w:rPr>
        <w:t xml:space="preserve"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</w:t>
      </w:r>
      <w:r w:rsidRPr="00DB2D69">
        <w:rPr>
          <w:sz w:val="28"/>
          <w:szCs w:val="28"/>
        </w:rPr>
        <w:lastRenderedPageBreak/>
        <w:t>сырье, пищевые добавки и биологически активные добавки), животных, кормов для животных, лекарственных препаратов, топлива (бензин, дизельное топливо, судовое топливо, топливо для</w:t>
      </w:r>
      <w:proofErr w:type="gramEnd"/>
      <w:r w:rsidRPr="00DB2D69">
        <w:rPr>
          <w:sz w:val="28"/>
          <w:szCs w:val="28"/>
        </w:rPr>
        <w:t xml:space="preserve"> реактивных двигателей, топочный мазут, газообразное топливо), смазочных масел и специальных жидкостей, семенного фонда, удобрений (за исключением грузовых автомобилей повышенной проходимости и тракторов), почты и почтовых грузов; на перевозку грузов, необходимых для ликвидации последствий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дорогах общего пользования, на транспортные средства, перевозящие гусеничную </w:t>
      </w:r>
      <w:proofErr w:type="spellStart"/>
      <w:r w:rsidRPr="00DB2D69">
        <w:rPr>
          <w:sz w:val="28"/>
          <w:szCs w:val="28"/>
        </w:rPr>
        <w:t>лесопожарную</w:t>
      </w:r>
      <w:proofErr w:type="spellEnd"/>
      <w:r w:rsidRPr="00DB2D69">
        <w:rPr>
          <w:sz w:val="28"/>
          <w:szCs w:val="28"/>
        </w:rPr>
        <w:t xml:space="preserve"> технику КОГСАУ «Лесоохрана», 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4C2A15" w:rsidRPr="00DB2D69" w:rsidRDefault="004C2A15" w:rsidP="004C2A15">
      <w:pPr>
        <w:spacing w:line="360" w:lineRule="auto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6. Рекомендовать главам городских и сельских поселений организовать </w:t>
      </w:r>
      <w:r w:rsidRPr="00DB2D69">
        <w:rPr>
          <w:color w:val="242424"/>
          <w:sz w:val="28"/>
          <w:szCs w:val="28"/>
        </w:rPr>
        <w:t xml:space="preserve">на территории муниципальных образований мероприятия по </w:t>
      </w:r>
      <w:proofErr w:type="gramStart"/>
      <w:r w:rsidRPr="00DB2D69">
        <w:rPr>
          <w:color w:val="242424"/>
          <w:sz w:val="28"/>
          <w:szCs w:val="28"/>
        </w:rPr>
        <w:t>контролю за</w:t>
      </w:r>
      <w:proofErr w:type="gramEnd"/>
      <w:r w:rsidRPr="00DB2D69">
        <w:rPr>
          <w:color w:val="242424"/>
          <w:sz w:val="28"/>
          <w:szCs w:val="28"/>
        </w:rPr>
        <w:t xml:space="preserve"> сохранностью автомобильных дорог общего пользования поселений, </w:t>
      </w:r>
      <w:r w:rsidRPr="00DB2D69">
        <w:rPr>
          <w:sz w:val="28"/>
          <w:szCs w:val="28"/>
        </w:rPr>
        <w:t>своевременно предоставлять информацию о выявленных нарушениях в государственную инспекцию по безопасности дорожного движения.</w:t>
      </w:r>
    </w:p>
    <w:p w:rsidR="0022771F" w:rsidRPr="00192400" w:rsidRDefault="0022771F" w:rsidP="00192400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</w:t>
      </w:r>
      <w:proofErr w:type="spellStart"/>
      <w:r w:rsidRPr="00B70529">
        <w:rPr>
          <w:sz w:val="28"/>
          <w:szCs w:val="28"/>
        </w:rPr>
        <w:t>Грудцын</w:t>
      </w:r>
      <w:proofErr w:type="spellEnd"/>
    </w:p>
    <w:p w:rsidR="00BD16A8" w:rsidRDefault="00BD16A8" w:rsidP="00192400">
      <w:pPr>
        <w:jc w:val="both"/>
        <w:rPr>
          <w:color w:val="FF0000"/>
          <w:sz w:val="28"/>
          <w:szCs w:val="28"/>
        </w:rPr>
      </w:pPr>
    </w:p>
    <w:p w:rsidR="00512708" w:rsidRDefault="00512708" w:rsidP="00BD16A8">
      <w:pPr>
        <w:rPr>
          <w:sz w:val="28"/>
          <w:szCs w:val="28"/>
        </w:rPr>
      </w:pPr>
    </w:p>
    <w:p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ПОДГОТОВЛЕНО</w:t>
      </w:r>
    </w:p>
    <w:p w:rsidR="00BD16A8" w:rsidRPr="009F2EA6" w:rsidRDefault="00BD16A8" w:rsidP="00BD16A8">
      <w:pPr>
        <w:rPr>
          <w:sz w:val="48"/>
          <w:szCs w:val="48"/>
        </w:rPr>
      </w:pPr>
    </w:p>
    <w:p w:rsidR="00752731" w:rsidRDefault="00752731" w:rsidP="00BD16A8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BD16A8">
        <w:rPr>
          <w:sz w:val="28"/>
          <w:szCs w:val="28"/>
        </w:rPr>
        <w:t xml:space="preserve"> ЖКХ транспорта</w:t>
      </w:r>
    </w:p>
    <w:p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>и связи администра</w:t>
      </w:r>
      <w:r w:rsidR="00752731">
        <w:rPr>
          <w:sz w:val="28"/>
          <w:szCs w:val="28"/>
        </w:rPr>
        <w:t xml:space="preserve">ции Нолинского района                        </w:t>
      </w:r>
      <w:r>
        <w:rPr>
          <w:sz w:val="28"/>
          <w:szCs w:val="28"/>
        </w:rPr>
        <w:t>Н.А. Черемухин</w:t>
      </w:r>
    </w:p>
    <w:p w:rsidR="004C2A15" w:rsidRDefault="004C2A15" w:rsidP="00BD16A8">
      <w:pPr>
        <w:rPr>
          <w:sz w:val="28"/>
          <w:szCs w:val="28"/>
        </w:rPr>
      </w:pPr>
    </w:p>
    <w:p w:rsidR="004C2A15" w:rsidRPr="00EA3025" w:rsidRDefault="004C2A15" w:rsidP="00BD16A8">
      <w:pPr>
        <w:rPr>
          <w:sz w:val="28"/>
          <w:szCs w:val="28"/>
        </w:rPr>
      </w:pPr>
    </w:p>
    <w:p w:rsidR="00BD16A8" w:rsidRPr="009F2EA6" w:rsidRDefault="00BD16A8" w:rsidP="00BD16A8">
      <w:pPr>
        <w:rPr>
          <w:sz w:val="48"/>
          <w:szCs w:val="48"/>
        </w:rPr>
      </w:pPr>
    </w:p>
    <w:p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BD16A8" w:rsidRPr="009F2EA6" w:rsidRDefault="00BD16A8" w:rsidP="00BD16A8">
      <w:pPr>
        <w:rPr>
          <w:sz w:val="48"/>
          <w:szCs w:val="48"/>
        </w:rPr>
      </w:pPr>
    </w:p>
    <w:p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Зорин</w:t>
      </w:r>
    </w:p>
    <w:p w:rsidR="00BD16A8" w:rsidRDefault="00BD16A8" w:rsidP="00BD16A8">
      <w:pPr>
        <w:rPr>
          <w:sz w:val="48"/>
          <w:szCs w:val="48"/>
        </w:rPr>
      </w:pPr>
    </w:p>
    <w:p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>
        <w:rPr>
          <w:sz w:val="28"/>
          <w:szCs w:val="28"/>
        </w:rPr>
        <w:t>Черемухину Н.А.</w:t>
      </w:r>
      <w:r w:rsidR="00752731">
        <w:rPr>
          <w:sz w:val="28"/>
          <w:szCs w:val="28"/>
        </w:rPr>
        <w:t>, прокура</w:t>
      </w:r>
      <w:r w:rsidR="0068513F">
        <w:rPr>
          <w:sz w:val="28"/>
          <w:szCs w:val="28"/>
        </w:rPr>
        <w:t xml:space="preserve">тура Нолинского района, ИБ, отдел экономики </w:t>
      </w:r>
    </w:p>
    <w:p w:rsidR="00BD16A8" w:rsidRPr="00BD16A8" w:rsidRDefault="00BD16A8" w:rsidP="00BD16A8">
      <w:pPr>
        <w:rPr>
          <w:sz w:val="28"/>
          <w:szCs w:val="28"/>
        </w:rPr>
      </w:pPr>
    </w:p>
    <w:p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Правовая экспертиза проведена:</w:t>
      </w:r>
    </w:p>
    <w:p w:rsidR="00BD16A8" w:rsidRPr="009F2EA6" w:rsidRDefault="00BD16A8" w:rsidP="00BD16A8">
      <w:pPr>
        <w:rPr>
          <w:sz w:val="48"/>
          <w:szCs w:val="48"/>
        </w:rPr>
      </w:pPr>
    </w:p>
    <w:p w:rsidR="00BD16A8" w:rsidRDefault="00BD16A8" w:rsidP="00BD16A8">
      <w:pPr>
        <w:pStyle w:val="ab"/>
        <w:spacing w:after="0"/>
        <w:ind w:left="0" w:firstLine="0"/>
        <w:rPr>
          <w:szCs w:val="28"/>
        </w:rPr>
      </w:pPr>
      <w:r>
        <w:rPr>
          <w:szCs w:val="28"/>
        </w:rPr>
        <w:t>Заведующий отделом</w:t>
      </w:r>
      <w:r w:rsidRPr="003C6EE8">
        <w:rPr>
          <w:szCs w:val="28"/>
        </w:rPr>
        <w:t xml:space="preserve">, </w:t>
      </w:r>
      <w:r>
        <w:rPr>
          <w:szCs w:val="28"/>
        </w:rPr>
        <w:t>юрисконсульт</w:t>
      </w:r>
    </w:p>
    <w:p w:rsidR="00BD16A8" w:rsidRPr="001A15D4" w:rsidRDefault="00BD16A8" w:rsidP="00BD16A8">
      <w:pPr>
        <w:jc w:val="both"/>
        <w:rPr>
          <w:sz w:val="28"/>
          <w:szCs w:val="28"/>
        </w:rPr>
      </w:pPr>
      <w:r w:rsidRPr="009F2EA6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О.И. </w:t>
      </w:r>
      <w:proofErr w:type="spellStart"/>
      <w:r>
        <w:rPr>
          <w:sz w:val="28"/>
          <w:szCs w:val="28"/>
        </w:rPr>
        <w:t>Халевина</w:t>
      </w:r>
      <w:proofErr w:type="spellEnd"/>
    </w:p>
    <w:p w:rsidR="00BD16A8" w:rsidRPr="001A15D4" w:rsidRDefault="00BD16A8" w:rsidP="00BD16A8">
      <w:pPr>
        <w:jc w:val="both"/>
        <w:rPr>
          <w:sz w:val="28"/>
          <w:szCs w:val="28"/>
        </w:rPr>
      </w:pPr>
    </w:p>
    <w:p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Лингвистическая экспертиза проведена</w:t>
      </w:r>
    </w:p>
    <w:p w:rsidR="00BD16A8" w:rsidRPr="009F2EA6" w:rsidRDefault="00BD16A8" w:rsidP="00BD16A8">
      <w:pPr>
        <w:jc w:val="both"/>
        <w:rPr>
          <w:sz w:val="48"/>
          <w:szCs w:val="48"/>
        </w:rPr>
      </w:pPr>
    </w:p>
    <w:p w:rsidR="00BD16A8" w:rsidRPr="00EA3025" w:rsidRDefault="00BD16A8" w:rsidP="00BD16A8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A3025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EA3025">
        <w:rPr>
          <w:sz w:val="28"/>
          <w:szCs w:val="28"/>
        </w:rPr>
        <w:t xml:space="preserve"> делами </w:t>
      </w:r>
    </w:p>
    <w:p w:rsidR="00BD16A8" w:rsidRDefault="00BD16A8" w:rsidP="00BD16A8">
      <w:pPr>
        <w:jc w:val="both"/>
        <w:rPr>
          <w:sz w:val="28"/>
          <w:szCs w:val="28"/>
        </w:rPr>
      </w:pPr>
      <w:r w:rsidRPr="00EA3025">
        <w:rPr>
          <w:sz w:val="28"/>
          <w:szCs w:val="28"/>
        </w:rPr>
        <w:t>администрации рай</w:t>
      </w:r>
      <w:r>
        <w:rPr>
          <w:sz w:val="28"/>
          <w:szCs w:val="28"/>
        </w:rPr>
        <w:t>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</w:t>
      </w:r>
      <w:r w:rsidRPr="00EA30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A30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Огородникова</w:t>
      </w:r>
      <w:proofErr w:type="spellEnd"/>
    </w:p>
    <w:p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  <w:r>
        <w:rPr>
          <w:sz w:val="28"/>
          <w:szCs w:val="28"/>
        </w:rPr>
        <w:br w:type="page"/>
      </w:r>
    </w:p>
    <w:p w:rsidR="002E3D31" w:rsidRDefault="004C2A15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E3D31" w:rsidRPr="00A66062">
        <w:rPr>
          <w:sz w:val="28"/>
          <w:szCs w:val="28"/>
        </w:rPr>
        <w:t xml:space="preserve"> 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4C2A15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  <w:r w:rsidRPr="005B1F2F">
        <w:rPr>
          <w:b/>
          <w:sz w:val="28"/>
          <w:szCs w:val="28"/>
        </w:rPr>
        <w:t>ПРЕДЕЛЬНО ДОПУСТИМЫЕ ЗНАЧЕНИЯ</w:t>
      </w:r>
    </w:p>
    <w:p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  <w:r w:rsidRPr="005B1F2F">
        <w:rPr>
          <w:b/>
          <w:sz w:val="28"/>
          <w:szCs w:val="28"/>
        </w:rPr>
        <w:t>нагрузки на каждую ось транспортного средства в 20</w:t>
      </w:r>
      <w:r w:rsidR="00332301">
        <w:rPr>
          <w:b/>
          <w:sz w:val="28"/>
          <w:szCs w:val="28"/>
        </w:rPr>
        <w:t>23</w:t>
      </w:r>
      <w:r w:rsidRPr="005B1F2F">
        <w:rPr>
          <w:b/>
          <w:sz w:val="28"/>
          <w:szCs w:val="28"/>
        </w:rPr>
        <w:t xml:space="preserve"> году</w:t>
      </w:r>
    </w:p>
    <w:p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</w:p>
    <w:p w:rsidR="004C2A15" w:rsidRPr="005B1F2F" w:rsidRDefault="004C2A15" w:rsidP="004C2A15">
      <w:pPr>
        <w:spacing w:after="120" w:line="480" w:lineRule="exact"/>
        <w:ind w:left="5040" w:firstLine="720"/>
        <w:jc w:val="center"/>
        <w:rPr>
          <w:sz w:val="28"/>
          <w:szCs w:val="28"/>
        </w:rPr>
      </w:pPr>
      <w:r w:rsidRPr="005B1F2F">
        <w:rPr>
          <w:sz w:val="28"/>
          <w:szCs w:val="28"/>
        </w:rPr>
        <w:t>(тс)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835"/>
        <w:gridCol w:w="3544"/>
      </w:tblGrid>
      <w:tr w:rsidR="004C2A15" w:rsidRPr="005B1F2F" w:rsidTr="00064FB8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 w:rsidRPr="005B1F2F">
              <w:rPr>
                <w:sz w:val="28"/>
                <w:szCs w:val="28"/>
              </w:rPr>
              <w:t>при</w:t>
            </w:r>
            <w:proofErr w:type="gramEnd"/>
          </w:p>
        </w:tc>
      </w:tr>
      <w:tr w:rsidR="004C2A15" w:rsidRPr="005B1F2F" w:rsidTr="00064F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двухосной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 xml:space="preserve">тележке с тремя </w:t>
            </w:r>
          </w:p>
          <w:p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и более осями</w:t>
            </w:r>
          </w:p>
        </w:tc>
      </w:tr>
      <w:tr w:rsidR="004C2A15" w:rsidRPr="005B1F2F" w:rsidTr="00064F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5,0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4,0</w:t>
            </w:r>
          </w:p>
        </w:tc>
      </w:tr>
    </w:tbl>
    <w:p w:rsidR="00793677" w:rsidRPr="00944A65" w:rsidRDefault="00793677" w:rsidP="004C2A15">
      <w:pPr>
        <w:jc w:val="center"/>
        <w:outlineLvl w:val="0"/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D0C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AB6C2C"/>
    <w:multiLevelType w:val="multilevel"/>
    <w:tmpl w:val="26EA6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FD0817"/>
    <w:multiLevelType w:val="hybridMultilevel"/>
    <w:tmpl w:val="2FB8ECB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868620F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9434C"/>
    <w:multiLevelType w:val="multilevel"/>
    <w:tmpl w:val="1CD8EE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7623C06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222E6"/>
    <w:multiLevelType w:val="multilevel"/>
    <w:tmpl w:val="1750D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D52F2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B8C7A7F"/>
    <w:multiLevelType w:val="multilevel"/>
    <w:tmpl w:val="463E2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13"/>
  </w:num>
  <w:num w:numId="11">
    <w:abstractNumId w:val="20"/>
  </w:num>
  <w:num w:numId="12">
    <w:abstractNumId w:val="6"/>
  </w:num>
  <w:num w:numId="13">
    <w:abstractNumId w:val="8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5"/>
  </w:num>
  <w:num w:numId="20">
    <w:abstractNumId w:val="21"/>
  </w:num>
  <w:num w:numId="21">
    <w:abstractNumId w:val="2"/>
  </w:num>
  <w:num w:numId="22">
    <w:abstractNumId w:val="2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51280"/>
    <w:rsid w:val="00177C90"/>
    <w:rsid w:val="00181A9E"/>
    <w:rsid w:val="001826B1"/>
    <w:rsid w:val="00192400"/>
    <w:rsid w:val="001D41A1"/>
    <w:rsid w:val="001E0EEF"/>
    <w:rsid w:val="0022771F"/>
    <w:rsid w:val="00231508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32301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4C2A15"/>
    <w:rsid w:val="00512708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8513F"/>
    <w:rsid w:val="006C2407"/>
    <w:rsid w:val="006C32A4"/>
    <w:rsid w:val="006D75AB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F2A59"/>
    <w:rsid w:val="00901001"/>
    <w:rsid w:val="00966D0D"/>
    <w:rsid w:val="009853EE"/>
    <w:rsid w:val="00994E5D"/>
    <w:rsid w:val="009D3D0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4A0C"/>
    <w:rsid w:val="00B97B28"/>
    <w:rsid w:val="00BC5396"/>
    <w:rsid w:val="00BD16A8"/>
    <w:rsid w:val="00BE773F"/>
    <w:rsid w:val="00C14FC8"/>
    <w:rsid w:val="00C25D1B"/>
    <w:rsid w:val="00C26253"/>
    <w:rsid w:val="00C32656"/>
    <w:rsid w:val="00C43F31"/>
    <w:rsid w:val="00C751E1"/>
    <w:rsid w:val="00CB062E"/>
    <w:rsid w:val="00CD2AF9"/>
    <w:rsid w:val="00CE05E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D5CB6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4724-8068-4E08-8F0E-A48926CB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 Алексеевна</cp:lastModifiedBy>
  <cp:revision>5</cp:revision>
  <cp:lastPrinted>2022-12-15T06:59:00Z</cp:lastPrinted>
  <dcterms:created xsi:type="dcterms:W3CDTF">2023-03-10T12:08:00Z</dcterms:created>
  <dcterms:modified xsi:type="dcterms:W3CDTF">2023-03-10T12:16:00Z</dcterms:modified>
</cp:coreProperties>
</file>