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7C" w:rsidRDefault="0039307C" w:rsidP="0039307C">
      <w:pPr>
        <w:pStyle w:val="a4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7C" w:rsidRPr="001D08AD" w:rsidRDefault="0039307C" w:rsidP="0039307C">
      <w:pPr>
        <w:pStyle w:val="a4"/>
        <w:rPr>
          <w:b/>
          <w:sz w:val="36"/>
          <w:szCs w:val="36"/>
        </w:rPr>
      </w:pPr>
    </w:p>
    <w:p w:rsidR="0039307C" w:rsidRPr="009A2544" w:rsidRDefault="0039307C" w:rsidP="0039307C">
      <w:pPr>
        <w:pStyle w:val="a4"/>
        <w:rPr>
          <w:rFonts w:ascii="Times New Roman" w:hAnsi="Times New Roman" w:cs="Times New Roman"/>
          <w:b/>
          <w:spacing w:val="50"/>
        </w:rPr>
      </w:pPr>
      <w:r w:rsidRPr="009A2544">
        <w:rPr>
          <w:rFonts w:ascii="Times New Roman" w:hAnsi="Times New Roman" w:cs="Times New Roman"/>
          <w:b/>
          <w:spacing w:val="50"/>
        </w:rPr>
        <w:t xml:space="preserve">АДМИНИСТРАЦИЯ  НОЛИНСКОГО  РАЙОНА </w:t>
      </w:r>
    </w:p>
    <w:p w:rsidR="0039307C" w:rsidRPr="009A2544" w:rsidRDefault="0039307C" w:rsidP="0039307C">
      <w:pPr>
        <w:pStyle w:val="a4"/>
        <w:rPr>
          <w:rFonts w:ascii="Times New Roman" w:hAnsi="Times New Roman" w:cs="Times New Roman"/>
          <w:b/>
          <w:spacing w:val="50"/>
          <w:sz w:val="36"/>
          <w:szCs w:val="36"/>
        </w:rPr>
      </w:pPr>
    </w:p>
    <w:p w:rsidR="0039307C" w:rsidRPr="009A2544" w:rsidRDefault="0039307C" w:rsidP="0039307C">
      <w:pPr>
        <w:pStyle w:val="a4"/>
        <w:rPr>
          <w:rFonts w:ascii="Times New Roman" w:hAnsi="Times New Roman" w:cs="Times New Roman"/>
          <w:b/>
          <w:spacing w:val="50"/>
        </w:rPr>
      </w:pPr>
      <w:r w:rsidRPr="009A2544">
        <w:rPr>
          <w:rFonts w:ascii="Times New Roman" w:hAnsi="Times New Roman" w:cs="Times New Roman"/>
          <w:b/>
          <w:spacing w:val="50"/>
        </w:rPr>
        <w:t>КИРОВСКОЙ ОБЛАСТИ</w:t>
      </w:r>
    </w:p>
    <w:p w:rsidR="0039307C" w:rsidRPr="009A2544" w:rsidRDefault="0039307C" w:rsidP="0039307C">
      <w:pPr>
        <w:jc w:val="center"/>
        <w:rPr>
          <w:b/>
          <w:sz w:val="36"/>
          <w:szCs w:val="36"/>
        </w:rPr>
      </w:pPr>
    </w:p>
    <w:p w:rsidR="0039307C" w:rsidRPr="009A2544" w:rsidRDefault="0039307C" w:rsidP="0039307C">
      <w:pPr>
        <w:jc w:val="center"/>
        <w:rPr>
          <w:b/>
          <w:sz w:val="32"/>
          <w:szCs w:val="32"/>
        </w:rPr>
      </w:pPr>
      <w:r w:rsidRPr="009A2544">
        <w:rPr>
          <w:b/>
          <w:sz w:val="32"/>
          <w:szCs w:val="32"/>
        </w:rPr>
        <w:t>ПОСТАНОВЛЕНИЕ</w:t>
      </w:r>
    </w:p>
    <w:p w:rsidR="0039307C" w:rsidRPr="00274C7A" w:rsidRDefault="0039307C" w:rsidP="0039307C">
      <w:pPr>
        <w:jc w:val="center"/>
        <w:rPr>
          <w:sz w:val="36"/>
          <w:szCs w:val="36"/>
        </w:rPr>
      </w:pPr>
    </w:p>
    <w:p w:rsidR="0039307C" w:rsidRPr="00B752AA" w:rsidRDefault="000B2533" w:rsidP="0039307C">
      <w:pPr>
        <w:jc w:val="both"/>
        <w:rPr>
          <w:sz w:val="32"/>
          <w:szCs w:val="32"/>
        </w:rPr>
      </w:pPr>
      <w:r>
        <w:rPr>
          <w:sz w:val="32"/>
          <w:szCs w:val="32"/>
        </w:rPr>
        <w:t>22.08.2017</w:t>
      </w:r>
      <w:r w:rsidR="0039307C">
        <w:rPr>
          <w:sz w:val="32"/>
          <w:szCs w:val="32"/>
        </w:rPr>
        <w:tab/>
      </w:r>
      <w:r w:rsidR="0039307C">
        <w:rPr>
          <w:sz w:val="32"/>
          <w:szCs w:val="32"/>
        </w:rPr>
        <w:tab/>
      </w:r>
      <w:r w:rsidR="0039307C">
        <w:rPr>
          <w:sz w:val="32"/>
          <w:szCs w:val="32"/>
        </w:rPr>
        <w:tab/>
      </w:r>
      <w:r w:rsidR="0039307C">
        <w:rPr>
          <w:sz w:val="32"/>
          <w:szCs w:val="32"/>
        </w:rPr>
        <w:tab/>
      </w:r>
      <w:r w:rsidR="0039307C">
        <w:rPr>
          <w:sz w:val="32"/>
          <w:szCs w:val="32"/>
        </w:rPr>
        <w:tab/>
      </w:r>
      <w:r w:rsidR="0039307C">
        <w:rPr>
          <w:sz w:val="32"/>
          <w:szCs w:val="32"/>
        </w:rPr>
        <w:tab/>
      </w:r>
      <w:r w:rsidR="0039307C">
        <w:rPr>
          <w:sz w:val="32"/>
          <w:szCs w:val="32"/>
        </w:rPr>
        <w:tab/>
      </w:r>
      <w:r w:rsidR="0039307C">
        <w:rPr>
          <w:sz w:val="32"/>
          <w:szCs w:val="32"/>
        </w:rPr>
        <w:tab/>
      </w:r>
      <w:r w:rsidR="0039307C">
        <w:rPr>
          <w:sz w:val="32"/>
          <w:szCs w:val="32"/>
        </w:rPr>
        <w:tab/>
      </w:r>
      <w:r>
        <w:rPr>
          <w:sz w:val="32"/>
          <w:szCs w:val="32"/>
        </w:rPr>
        <w:t xml:space="preserve">        № 696</w:t>
      </w:r>
    </w:p>
    <w:p w:rsidR="0039307C" w:rsidRPr="00274C7A" w:rsidRDefault="0039307C" w:rsidP="0039307C">
      <w:pPr>
        <w:jc w:val="center"/>
        <w:rPr>
          <w:sz w:val="28"/>
        </w:rPr>
      </w:pPr>
      <w:r w:rsidRPr="00274C7A">
        <w:rPr>
          <w:sz w:val="28"/>
        </w:rPr>
        <w:t>г. Нолинск</w:t>
      </w:r>
    </w:p>
    <w:p w:rsidR="0039307C" w:rsidRPr="008203F4" w:rsidRDefault="0039307C" w:rsidP="0039307C">
      <w:pPr>
        <w:rPr>
          <w:sz w:val="56"/>
          <w:szCs w:val="56"/>
        </w:rPr>
      </w:pPr>
    </w:p>
    <w:p w:rsidR="0039307C" w:rsidRPr="0039307C" w:rsidRDefault="0039307C" w:rsidP="0039307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9307C">
        <w:rPr>
          <w:b/>
          <w:sz w:val="28"/>
          <w:szCs w:val="28"/>
        </w:rPr>
        <w:t>Об утверждении Правил проведения антикоррупционной экспертизы нормативных правовых актов и проектов нормативных</w:t>
      </w:r>
      <w:r>
        <w:rPr>
          <w:b/>
          <w:sz w:val="28"/>
          <w:szCs w:val="28"/>
        </w:rPr>
        <w:t xml:space="preserve"> правовых актов </w:t>
      </w:r>
    </w:p>
    <w:p w:rsidR="0039307C" w:rsidRPr="008203F4" w:rsidRDefault="0039307C" w:rsidP="0039307C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39307C" w:rsidRDefault="0039307C" w:rsidP="0039307C">
      <w:pPr>
        <w:spacing w:line="360" w:lineRule="auto"/>
        <w:ind w:firstLine="709"/>
        <w:jc w:val="both"/>
        <w:rPr>
          <w:sz w:val="28"/>
          <w:szCs w:val="28"/>
        </w:rPr>
      </w:pPr>
      <w:r w:rsidRPr="00781756">
        <w:rPr>
          <w:sz w:val="28"/>
          <w:szCs w:val="28"/>
        </w:rPr>
        <w:t xml:space="preserve">В соответствии с </w:t>
      </w:r>
      <w:hyperlink r:id="rId5" w:history="1">
        <w:r w:rsidRPr="00781756">
          <w:rPr>
            <w:sz w:val="28"/>
            <w:szCs w:val="28"/>
          </w:rPr>
          <w:t>пунктом 3 части 1</w:t>
        </w:r>
      </w:hyperlink>
      <w:r w:rsidRPr="00781756">
        <w:rPr>
          <w:sz w:val="28"/>
          <w:szCs w:val="28"/>
        </w:rPr>
        <w:t xml:space="preserve"> и </w:t>
      </w:r>
      <w:hyperlink r:id="rId6" w:history="1">
        <w:r w:rsidRPr="00781756">
          <w:rPr>
            <w:sz w:val="28"/>
            <w:szCs w:val="28"/>
          </w:rPr>
          <w:t>частью 4 статьи 3</w:t>
        </w:r>
      </w:hyperlink>
      <w:r w:rsidRPr="00781756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17.07.2009 №</w:t>
      </w:r>
      <w:r w:rsidRPr="00781756">
        <w:rPr>
          <w:sz w:val="28"/>
          <w:szCs w:val="28"/>
        </w:rPr>
        <w:t xml:space="preserve">172-ФЗ </w:t>
      </w:r>
      <w:r>
        <w:rPr>
          <w:sz w:val="28"/>
          <w:szCs w:val="28"/>
        </w:rPr>
        <w:t>«</w:t>
      </w:r>
      <w:r w:rsidRPr="00781756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781756">
        <w:rPr>
          <w:sz w:val="28"/>
          <w:szCs w:val="28"/>
        </w:rPr>
        <w:t xml:space="preserve">, </w:t>
      </w:r>
      <w:hyperlink r:id="rId7" w:history="1">
        <w:r w:rsidRPr="00781756">
          <w:rPr>
            <w:sz w:val="28"/>
            <w:szCs w:val="28"/>
          </w:rPr>
          <w:t>частью 3 статьи 11</w:t>
        </w:r>
      </w:hyperlink>
      <w:r w:rsidRPr="00781756">
        <w:rPr>
          <w:sz w:val="28"/>
          <w:szCs w:val="28"/>
        </w:rPr>
        <w:t xml:space="preserve"> Закона Кировской области от 30.04.2009 </w:t>
      </w:r>
      <w:r>
        <w:rPr>
          <w:sz w:val="28"/>
          <w:szCs w:val="28"/>
        </w:rPr>
        <w:t>№</w:t>
      </w:r>
      <w:r w:rsidRPr="00781756">
        <w:rPr>
          <w:sz w:val="28"/>
          <w:szCs w:val="28"/>
        </w:rPr>
        <w:t xml:space="preserve"> 365-ЗО</w:t>
      </w:r>
      <w:proofErr w:type="gramStart"/>
      <w:r>
        <w:rPr>
          <w:sz w:val="28"/>
          <w:szCs w:val="28"/>
        </w:rPr>
        <w:t>«</w:t>
      </w:r>
      <w:r w:rsidRPr="00781756">
        <w:rPr>
          <w:sz w:val="28"/>
          <w:szCs w:val="28"/>
        </w:rPr>
        <w:t>О</w:t>
      </w:r>
      <w:proofErr w:type="gramEnd"/>
      <w:r w:rsidRPr="00781756">
        <w:rPr>
          <w:sz w:val="28"/>
          <w:szCs w:val="28"/>
        </w:rPr>
        <w:t xml:space="preserve"> </w:t>
      </w:r>
      <w:proofErr w:type="gramStart"/>
      <w:r w:rsidRPr="00781756">
        <w:rPr>
          <w:sz w:val="28"/>
          <w:szCs w:val="28"/>
        </w:rPr>
        <w:t>противодействии коррупции в Кировской области</w:t>
      </w:r>
      <w:r>
        <w:rPr>
          <w:sz w:val="28"/>
          <w:szCs w:val="28"/>
        </w:rPr>
        <w:t>»</w:t>
      </w:r>
      <w:r w:rsidRPr="00781756">
        <w:rPr>
          <w:sz w:val="28"/>
          <w:szCs w:val="28"/>
        </w:rPr>
        <w:t xml:space="preserve">, руководствуясь </w:t>
      </w:r>
      <w:hyperlink r:id="rId8" w:history="1">
        <w:r w:rsidRPr="00781756">
          <w:rPr>
            <w:sz w:val="28"/>
            <w:szCs w:val="28"/>
          </w:rPr>
          <w:t>постановлением</w:t>
        </w:r>
      </w:hyperlink>
      <w:r w:rsidRPr="00781756">
        <w:rPr>
          <w:sz w:val="28"/>
          <w:szCs w:val="28"/>
        </w:rPr>
        <w:t xml:space="preserve"> Правительства Российской Федерации от 26.02.2010 </w:t>
      </w:r>
      <w:r>
        <w:rPr>
          <w:sz w:val="28"/>
          <w:szCs w:val="28"/>
        </w:rPr>
        <w:t>№</w:t>
      </w:r>
      <w:r w:rsidRPr="00781756">
        <w:rPr>
          <w:sz w:val="28"/>
          <w:szCs w:val="28"/>
        </w:rPr>
        <w:t xml:space="preserve">96 </w:t>
      </w:r>
      <w:r>
        <w:rPr>
          <w:sz w:val="28"/>
          <w:szCs w:val="28"/>
        </w:rPr>
        <w:t>«</w:t>
      </w:r>
      <w:r w:rsidRPr="00781756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781756">
        <w:rPr>
          <w:sz w:val="28"/>
          <w:szCs w:val="28"/>
        </w:rPr>
        <w:t xml:space="preserve">, </w:t>
      </w:r>
      <w:hyperlink r:id="rId9" w:history="1">
        <w:r w:rsidRPr="00781756">
          <w:rPr>
            <w:sz w:val="28"/>
            <w:szCs w:val="28"/>
          </w:rPr>
          <w:t>постановлением</w:t>
        </w:r>
      </w:hyperlink>
      <w:r w:rsidRPr="00781756">
        <w:rPr>
          <w:sz w:val="28"/>
          <w:szCs w:val="28"/>
        </w:rPr>
        <w:t xml:space="preserve"> Правительства Кировской области от 28.04.2009 </w:t>
      </w:r>
      <w:r>
        <w:rPr>
          <w:sz w:val="28"/>
          <w:szCs w:val="28"/>
        </w:rPr>
        <w:t>№</w:t>
      </w:r>
      <w:r w:rsidRPr="00781756">
        <w:rPr>
          <w:sz w:val="28"/>
          <w:szCs w:val="28"/>
        </w:rPr>
        <w:t xml:space="preserve">9/94 </w:t>
      </w:r>
      <w:r>
        <w:rPr>
          <w:sz w:val="28"/>
          <w:szCs w:val="28"/>
        </w:rPr>
        <w:t>«</w:t>
      </w:r>
      <w:r w:rsidRPr="00781756">
        <w:rPr>
          <w:sz w:val="28"/>
          <w:szCs w:val="28"/>
        </w:rPr>
        <w:t>О мерах по противодействию коррупции в Кировской области</w:t>
      </w:r>
      <w:r>
        <w:rPr>
          <w:sz w:val="28"/>
          <w:szCs w:val="28"/>
        </w:rPr>
        <w:t>»</w:t>
      </w:r>
      <w:r w:rsidRPr="00781756">
        <w:rPr>
          <w:sz w:val="28"/>
          <w:szCs w:val="28"/>
        </w:rPr>
        <w:t xml:space="preserve">, </w:t>
      </w:r>
      <w:r w:rsidRPr="008203F4">
        <w:rPr>
          <w:sz w:val="28"/>
          <w:szCs w:val="28"/>
        </w:rPr>
        <w:t>администрация Нолинского района ПОСТАНОВЛЯЕТ:</w:t>
      </w:r>
      <w:proofErr w:type="gramEnd"/>
    </w:p>
    <w:p w:rsidR="0039307C" w:rsidRDefault="00F61CF7" w:rsidP="00393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07C" w:rsidRPr="0039307C">
        <w:rPr>
          <w:sz w:val="28"/>
          <w:szCs w:val="28"/>
        </w:rPr>
        <w:t>Утвердить Правила проведения антикоррупционной экспертизы нормативных правовых актов и проектов нормативных правовых актов.  Прилагаются.</w:t>
      </w:r>
    </w:p>
    <w:p w:rsidR="00F61CF7" w:rsidRPr="0039307C" w:rsidRDefault="00F61CF7" w:rsidP="0039307C">
      <w:pPr>
        <w:spacing w:line="360" w:lineRule="auto"/>
        <w:ind w:firstLine="709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2. </w:t>
      </w:r>
      <w:r w:rsidR="0059771B">
        <w:rPr>
          <w:sz w:val="28"/>
          <w:szCs w:val="28"/>
        </w:rPr>
        <w:t>П</w:t>
      </w:r>
      <w:r w:rsidR="0059771B" w:rsidRPr="00C325A7">
        <w:rPr>
          <w:sz w:val="28"/>
          <w:szCs w:val="28"/>
        </w:rPr>
        <w:t>ризнать утратившим силу</w:t>
      </w:r>
      <w:r w:rsidR="0059771B">
        <w:rPr>
          <w:sz w:val="28"/>
          <w:szCs w:val="28"/>
        </w:rPr>
        <w:t>р</w:t>
      </w:r>
      <w:r w:rsidRPr="00C325A7">
        <w:rPr>
          <w:sz w:val="28"/>
          <w:szCs w:val="28"/>
        </w:rPr>
        <w:t>аспоряжение  главы администрации Нолинского района от</w:t>
      </w:r>
      <w:r w:rsidR="00C325A7" w:rsidRPr="00C325A7">
        <w:rPr>
          <w:sz w:val="28"/>
          <w:szCs w:val="28"/>
        </w:rPr>
        <w:t xml:space="preserve"> 19.10.2010 №373-к «Об антикоррупционной </w:t>
      </w:r>
      <w:r w:rsidR="00C325A7" w:rsidRPr="00C325A7">
        <w:rPr>
          <w:sz w:val="28"/>
          <w:szCs w:val="28"/>
        </w:rPr>
        <w:lastRenderedPageBreak/>
        <w:t>экспертизе нормативных правовых актов и проектов нормативных правовых актов»</w:t>
      </w:r>
      <w:r w:rsidRPr="00C325A7">
        <w:rPr>
          <w:sz w:val="28"/>
          <w:szCs w:val="28"/>
        </w:rPr>
        <w:t>.</w:t>
      </w:r>
    </w:p>
    <w:p w:rsidR="0059771B" w:rsidRPr="008203F4" w:rsidRDefault="0059771B" w:rsidP="0039307C">
      <w:pPr>
        <w:ind w:firstLine="709"/>
        <w:jc w:val="both"/>
        <w:rPr>
          <w:sz w:val="72"/>
          <w:szCs w:val="72"/>
        </w:rPr>
      </w:pPr>
      <w:bookmarkStart w:id="0" w:name="_GoBack"/>
      <w:bookmarkEnd w:id="0"/>
    </w:p>
    <w:p w:rsidR="0039307C" w:rsidRPr="008203F4" w:rsidRDefault="0039307C" w:rsidP="0039307C">
      <w:pPr>
        <w:rPr>
          <w:sz w:val="28"/>
        </w:rPr>
      </w:pPr>
      <w:r w:rsidRPr="008203F4">
        <w:rPr>
          <w:sz w:val="28"/>
        </w:rPr>
        <w:t>Глава администрации</w:t>
      </w:r>
    </w:p>
    <w:p w:rsidR="0039307C" w:rsidRPr="000B2533" w:rsidRDefault="0039307C" w:rsidP="0039307C">
      <w:pPr>
        <w:rPr>
          <w:sz w:val="28"/>
        </w:rPr>
      </w:pPr>
      <w:r w:rsidRPr="000B2533">
        <w:rPr>
          <w:sz w:val="28"/>
        </w:rPr>
        <w:t>Нолинского района</w:t>
      </w:r>
      <w:r w:rsidRPr="000B2533">
        <w:rPr>
          <w:sz w:val="28"/>
        </w:rPr>
        <w:tab/>
      </w:r>
      <w:r w:rsidRPr="000B2533">
        <w:rPr>
          <w:sz w:val="28"/>
        </w:rPr>
        <w:tab/>
      </w:r>
      <w:r w:rsidRPr="000B2533">
        <w:rPr>
          <w:sz w:val="28"/>
        </w:rPr>
        <w:tab/>
        <w:t xml:space="preserve"> Н.Н. </w:t>
      </w:r>
      <w:proofErr w:type="spellStart"/>
      <w:r w:rsidRPr="000B2533">
        <w:rPr>
          <w:sz w:val="28"/>
        </w:rPr>
        <w:t>Грудцын</w:t>
      </w:r>
      <w:proofErr w:type="spellEnd"/>
    </w:p>
    <w:p w:rsidR="0039307C" w:rsidRPr="008203F4" w:rsidRDefault="0039307C" w:rsidP="0039307C">
      <w:pPr>
        <w:rPr>
          <w:sz w:val="48"/>
          <w:szCs w:val="48"/>
        </w:rPr>
      </w:pPr>
    </w:p>
    <w:p w:rsidR="0039307C" w:rsidRDefault="0039307C" w:rsidP="0039307C">
      <w:pPr>
        <w:rPr>
          <w:sz w:val="28"/>
          <w:szCs w:val="28"/>
        </w:rPr>
      </w:pPr>
      <w:r w:rsidRPr="00884B16">
        <w:rPr>
          <w:sz w:val="28"/>
          <w:szCs w:val="28"/>
        </w:rPr>
        <w:t xml:space="preserve">Разослать: в дело, </w:t>
      </w:r>
      <w:proofErr w:type="spellStart"/>
      <w:r w:rsidR="006E7806">
        <w:rPr>
          <w:sz w:val="28"/>
          <w:szCs w:val="28"/>
        </w:rPr>
        <w:t>Халевиной</w:t>
      </w:r>
      <w:proofErr w:type="spellEnd"/>
      <w:r w:rsidR="006E7806">
        <w:rPr>
          <w:sz w:val="28"/>
          <w:szCs w:val="28"/>
        </w:rPr>
        <w:t xml:space="preserve"> О.И.</w:t>
      </w:r>
      <w:r>
        <w:rPr>
          <w:sz w:val="28"/>
          <w:szCs w:val="28"/>
        </w:rPr>
        <w:t xml:space="preserve">, Останиной О.Н., Филимонову А.В., Зорину А.В., </w:t>
      </w:r>
      <w:proofErr w:type="spellStart"/>
      <w:r>
        <w:rPr>
          <w:sz w:val="28"/>
          <w:szCs w:val="28"/>
        </w:rPr>
        <w:t>Огородниковой</w:t>
      </w:r>
      <w:proofErr w:type="spellEnd"/>
      <w:r>
        <w:rPr>
          <w:sz w:val="28"/>
          <w:szCs w:val="28"/>
        </w:rPr>
        <w:t xml:space="preserve"> Е.В.</w:t>
      </w:r>
    </w:p>
    <w:p w:rsidR="0039307C" w:rsidRPr="005523CD" w:rsidRDefault="0039307C" w:rsidP="0039307C">
      <w:pPr>
        <w:rPr>
          <w:sz w:val="28"/>
          <w:szCs w:val="28"/>
        </w:rPr>
      </w:pPr>
    </w:p>
    <w:p w:rsidR="0039307C" w:rsidRPr="00884B16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rPr>
          <w:sz w:val="28"/>
          <w:szCs w:val="28"/>
        </w:rPr>
      </w:pPr>
    </w:p>
    <w:p w:rsidR="0039307C" w:rsidRDefault="0039307C" w:rsidP="0039307C">
      <w:pPr>
        <w:jc w:val="right"/>
        <w:rPr>
          <w:sz w:val="26"/>
          <w:szCs w:val="26"/>
        </w:rPr>
      </w:pPr>
    </w:p>
    <w:p w:rsidR="000B2533" w:rsidRDefault="000B2533" w:rsidP="0039307C">
      <w:pPr>
        <w:jc w:val="right"/>
        <w:rPr>
          <w:sz w:val="26"/>
          <w:szCs w:val="26"/>
        </w:rPr>
      </w:pPr>
    </w:p>
    <w:p w:rsidR="000B2533" w:rsidRDefault="000B2533" w:rsidP="0039307C">
      <w:pPr>
        <w:jc w:val="right"/>
        <w:rPr>
          <w:sz w:val="26"/>
          <w:szCs w:val="26"/>
        </w:rPr>
      </w:pPr>
    </w:p>
    <w:p w:rsidR="000B2533" w:rsidRDefault="000B2533" w:rsidP="0039307C">
      <w:pPr>
        <w:jc w:val="right"/>
        <w:rPr>
          <w:sz w:val="26"/>
          <w:szCs w:val="26"/>
        </w:rPr>
      </w:pPr>
    </w:p>
    <w:p w:rsidR="000B2533" w:rsidRDefault="000B2533" w:rsidP="0039307C">
      <w:pPr>
        <w:jc w:val="right"/>
        <w:rPr>
          <w:sz w:val="26"/>
          <w:szCs w:val="26"/>
        </w:rPr>
      </w:pPr>
    </w:p>
    <w:p w:rsidR="000B2533" w:rsidRDefault="000B2533" w:rsidP="0039307C">
      <w:pPr>
        <w:jc w:val="right"/>
        <w:rPr>
          <w:sz w:val="26"/>
          <w:szCs w:val="26"/>
        </w:rPr>
      </w:pPr>
    </w:p>
    <w:p w:rsidR="000B2533" w:rsidRDefault="000B2533" w:rsidP="0039307C">
      <w:pPr>
        <w:jc w:val="right"/>
        <w:rPr>
          <w:sz w:val="26"/>
          <w:szCs w:val="26"/>
        </w:rPr>
      </w:pPr>
    </w:p>
    <w:p w:rsidR="000B2533" w:rsidRDefault="000B2533" w:rsidP="0039307C">
      <w:pPr>
        <w:jc w:val="right"/>
        <w:rPr>
          <w:sz w:val="26"/>
          <w:szCs w:val="26"/>
        </w:rPr>
      </w:pPr>
    </w:p>
    <w:p w:rsidR="0039307C" w:rsidRPr="0039307C" w:rsidRDefault="0039307C" w:rsidP="0039307C">
      <w:pPr>
        <w:jc w:val="right"/>
        <w:rPr>
          <w:sz w:val="26"/>
          <w:szCs w:val="26"/>
        </w:rPr>
      </w:pPr>
      <w:r w:rsidRPr="0039307C">
        <w:rPr>
          <w:sz w:val="26"/>
          <w:szCs w:val="26"/>
        </w:rPr>
        <w:lastRenderedPageBreak/>
        <w:t>УТВЕРЖДЕНЫ</w:t>
      </w:r>
    </w:p>
    <w:p w:rsidR="0039307C" w:rsidRPr="0039307C" w:rsidRDefault="0039307C" w:rsidP="0039307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9307C">
        <w:rPr>
          <w:sz w:val="26"/>
          <w:szCs w:val="26"/>
        </w:rPr>
        <w:t xml:space="preserve">распоряжением главы </w:t>
      </w:r>
    </w:p>
    <w:p w:rsidR="0039307C" w:rsidRPr="0039307C" w:rsidRDefault="0039307C" w:rsidP="0039307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9307C">
        <w:rPr>
          <w:sz w:val="26"/>
          <w:szCs w:val="26"/>
        </w:rPr>
        <w:t>администрации</w:t>
      </w:r>
    </w:p>
    <w:p w:rsidR="0039307C" w:rsidRPr="0039307C" w:rsidRDefault="0039307C" w:rsidP="0039307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9307C">
        <w:rPr>
          <w:sz w:val="26"/>
          <w:szCs w:val="26"/>
        </w:rPr>
        <w:t>Нолинского района</w:t>
      </w:r>
    </w:p>
    <w:p w:rsidR="0039307C" w:rsidRPr="0039307C" w:rsidRDefault="0039307C" w:rsidP="0039307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9307C">
        <w:rPr>
          <w:sz w:val="26"/>
          <w:szCs w:val="26"/>
        </w:rPr>
        <w:t xml:space="preserve">от </w:t>
      </w:r>
      <w:r w:rsidR="000B2533">
        <w:rPr>
          <w:sz w:val="26"/>
          <w:szCs w:val="26"/>
        </w:rPr>
        <w:t xml:space="preserve">22.08.2017 </w:t>
      </w:r>
      <w:r w:rsidRPr="0039307C">
        <w:rPr>
          <w:sz w:val="26"/>
          <w:szCs w:val="26"/>
        </w:rPr>
        <w:t xml:space="preserve">№ </w:t>
      </w:r>
      <w:r w:rsidR="000B2533">
        <w:rPr>
          <w:sz w:val="26"/>
          <w:szCs w:val="26"/>
        </w:rPr>
        <w:t xml:space="preserve"> 696</w:t>
      </w:r>
    </w:p>
    <w:p w:rsidR="0039307C" w:rsidRPr="0039307C" w:rsidRDefault="0039307C" w:rsidP="003930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307C" w:rsidRPr="00C325A7" w:rsidRDefault="0039307C" w:rsidP="00C325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25A7">
        <w:rPr>
          <w:sz w:val="28"/>
          <w:szCs w:val="28"/>
        </w:rPr>
        <w:t>ПРАВИЛА</w:t>
      </w:r>
    </w:p>
    <w:p w:rsidR="0039307C" w:rsidRPr="00C325A7" w:rsidRDefault="0039307C" w:rsidP="00C325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25A7">
        <w:rPr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325A7">
        <w:rPr>
          <w:sz w:val="28"/>
          <w:szCs w:val="28"/>
        </w:rPr>
        <w:t>1. Общие положения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1.1. Настоящие Правила определяют порядок проведения антикоррупционной экспертизы нормативных правовых актов и проектов нормативных правовых актов администрации Нолинского района в целях выявления в них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 и их последующего устранения.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1.2. В Правилах используются следующие основные понятия: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325A7">
        <w:rPr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325A7">
        <w:rPr>
          <w:sz w:val="28"/>
          <w:szCs w:val="28"/>
        </w:rPr>
        <w:t>, а также совершение указанных деяний от имени или в интересах юридического лица;</w:t>
      </w:r>
    </w:p>
    <w:p w:rsidR="0039307C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C325A7">
        <w:rPr>
          <w:rFonts w:eastAsiaTheme="minorHAnsi"/>
          <w:sz w:val="28"/>
          <w:szCs w:val="28"/>
          <w:lang w:eastAsia="en-US"/>
        </w:rPr>
        <w:t>коррупциогенность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-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</w:t>
      </w:r>
      <w:proofErr w:type="spellStart"/>
      <w:r w:rsidRPr="00C325A7">
        <w:rPr>
          <w:rFonts w:eastAsiaTheme="minorHAnsi"/>
          <w:sz w:val="28"/>
          <w:szCs w:val="28"/>
          <w:lang w:eastAsia="en-US"/>
        </w:rPr>
        <w:t>Коррупциогенность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обуславливается наличием в нормативном правовом акте </w:t>
      </w:r>
      <w:proofErr w:type="spellStart"/>
      <w:r w:rsidRPr="00C325A7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факторов;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C325A7">
        <w:rPr>
          <w:sz w:val="28"/>
          <w:szCs w:val="28"/>
        </w:rPr>
        <w:lastRenderedPageBreak/>
        <w:t>коррупциогенные</w:t>
      </w:r>
      <w:proofErr w:type="spellEnd"/>
      <w:r w:rsidRPr="00C325A7">
        <w:rPr>
          <w:sz w:val="28"/>
          <w:szCs w:val="28"/>
        </w:rPr>
        <w:t xml:space="preserve"> факторы –  положения нормативных правовых актов (проектов нормативных правовых актов), устанавливающие для </w:t>
      </w:r>
      <w:proofErr w:type="spellStart"/>
      <w:r w:rsidRPr="00C325A7">
        <w:rPr>
          <w:sz w:val="28"/>
          <w:szCs w:val="28"/>
        </w:rPr>
        <w:t>правоприменителя</w:t>
      </w:r>
      <w:proofErr w:type="spellEnd"/>
      <w:r w:rsidRPr="00C325A7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</w:t>
      </w:r>
      <w:r w:rsidR="00F61CF7" w:rsidRPr="00C325A7">
        <w:rPr>
          <w:sz w:val="28"/>
          <w:szCs w:val="28"/>
        </w:rPr>
        <w:t>словия для проявления коррупции;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дискреционные полномочия - полномочия, которые государственный служащий может осуществить по собственному усмотрению.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1.3. Антикоррупционной экспертизе подлежат нормативные правовые акты и проекты нормативных правовых актов администрации Нолинского района: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1.3.1. Затрагивающие права, свободы и обязанности человека и гражданина.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1.3.2. Об утверждении административных регламентов предоставления муниципальных услуг и исполнения муниципальных функций.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1.3.3. </w:t>
      </w:r>
      <w:proofErr w:type="gramStart"/>
      <w:r w:rsidRPr="00C325A7">
        <w:rPr>
          <w:sz w:val="28"/>
          <w:szCs w:val="28"/>
        </w:rPr>
        <w:t>Связанные</w:t>
      </w:r>
      <w:proofErr w:type="gramEnd"/>
      <w:r w:rsidRPr="00C325A7">
        <w:rPr>
          <w:sz w:val="28"/>
          <w:szCs w:val="28"/>
        </w:rPr>
        <w:t xml:space="preserve"> с распределением муниципальных бюджетных средств.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1.3.4. </w:t>
      </w:r>
      <w:proofErr w:type="gramStart"/>
      <w:r w:rsidRPr="00C325A7">
        <w:rPr>
          <w:sz w:val="28"/>
          <w:szCs w:val="28"/>
        </w:rPr>
        <w:t>Связанные</w:t>
      </w:r>
      <w:proofErr w:type="gramEnd"/>
      <w:r w:rsidRPr="00C325A7">
        <w:rPr>
          <w:sz w:val="28"/>
          <w:szCs w:val="28"/>
        </w:rPr>
        <w:t xml:space="preserve"> с управлением муниципальной собственностью.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1.3.5. </w:t>
      </w:r>
      <w:proofErr w:type="gramStart"/>
      <w:r w:rsidRPr="00C325A7">
        <w:rPr>
          <w:sz w:val="28"/>
          <w:szCs w:val="28"/>
        </w:rPr>
        <w:t>Связанные</w:t>
      </w:r>
      <w:proofErr w:type="gramEnd"/>
      <w:r w:rsidRPr="00C325A7">
        <w:rPr>
          <w:sz w:val="28"/>
          <w:szCs w:val="28"/>
        </w:rPr>
        <w:t xml:space="preserve"> с размещением заказа для муниципальных нужд.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1.3.6. </w:t>
      </w:r>
      <w:proofErr w:type="gramStart"/>
      <w:r w:rsidRPr="00C325A7">
        <w:rPr>
          <w:sz w:val="28"/>
          <w:szCs w:val="28"/>
        </w:rPr>
        <w:t>Регламентирующие</w:t>
      </w:r>
      <w:proofErr w:type="gramEnd"/>
      <w:r w:rsidRPr="00C325A7">
        <w:rPr>
          <w:sz w:val="28"/>
          <w:szCs w:val="28"/>
        </w:rPr>
        <w:t xml:space="preserve"> осуществление полномочий подведомственных организаций.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1.3.7. Регламентирующие контрольные, разрешительные и регистрационные полномочия администрации района.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1.3.8. </w:t>
      </w:r>
      <w:proofErr w:type="gramStart"/>
      <w:r w:rsidRPr="00C325A7">
        <w:rPr>
          <w:sz w:val="28"/>
          <w:szCs w:val="28"/>
        </w:rPr>
        <w:t>Связанные с вопросами муниципальной службы.</w:t>
      </w:r>
      <w:proofErr w:type="gramEnd"/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1.3.9. Другие проекты документов по поручению главы администрации района, заместителей главы администрации района.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1.4. Основной целью антикоррупционной экспертизы является определение реальной степени возможности использования муниципальным </w:t>
      </w:r>
      <w:r w:rsidRPr="00C325A7">
        <w:rPr>
          <w:sz w:val="28"/>
          <w:szCs w:val="28"/>
        </w:rPr>
        <w:lastRenderedPageBreak/>
        <w:t xml:space="preserve">служащим особенностей нормативно-правовых формул для извлечения выгоды, то есть выявление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1.5. Антикоррупционная экспертиза принятых нормативных правовых актов (проектов нормативных правовых актов) администрации Нолинского района проводится при проведении их правовой экспертизы и мониторинге их применения.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1.6.</w:t>
      </w:r>
      <w:r w:rsidRPr="00C325A7">
        <w:rPr>
          <w:sz w:val="28"/>
          <w:szCs w:val="28"/>
        </w:rPr>
        <w:t xml:space="preserve"> Антикоррупционная экспертиза нормативных правовых актов (проектов нормативных правовых актов) администрации Нолинского района на </w:t>
      </w:r>
      <w:proofErr w:type="spellStart"/>
      <w:r w:rsidRPr="00C325A7">
        <w:rPr>
          <w:sz w:val="28"/>
          <w:szCs w:val="28"/>
        </w:rPr>
        <w:t>коррупциогенность</w:t>
      </w:r>
      <w:proofErr w:type="spellEnd"/>
      <w:r w:rsidRPr="00C325A7">
        <w:rPr>
          <w:sz w:val="28"/>
          <w:szCs w:val="28"/>
        </w:rPr>
        <w:t xml:space="preserve"> проводится заместителями главы администрации, управляющим делами: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- первым заместителем главы администрации района проводится антикоррупционная экспертиза нормативных правовых (проектов нормативных правовых актов) по вопросам организации электро- и газоснабжения, тепло-, водоснабжения, формирования тарифов на услуги организации коммунального комплекса, содержания и </w:t>
      </w:r>
      <w:proofErr w:type="gramStart"/>
      <w:r w:rsidRPr="00C325A7">
        <w:rPr>
          <w:sz w:val="28"/>
          <w:szCs w:val="28"/>
        </w:rPr>
        <w:t>строительства</w:t>
      </w:r>
      <w:proofErr w:type="gramEnd"/>
      <w:r w:rsidRPr="00C325A7">
        <w:rPr>
          <w:sz w:val="28"/>
          <w:szCs w:val="28"/>
        </w:rPr>
        <w:t xml:space="preserve"> автомобильных дорог общего пользования между поселениями, в т.ч. мостов и переправ, организации утилизации и переработки бытовых и промышленных отходов, предупреждения и ликвидации последствий чрезвычайных ситуаций, организации мероприятий </w:t>
      </w:r>
      <w:proofErr w:type="spellStart"/>
      <w:proofErr w:type="gramStart"/>
      <w:r w:rsidRPr="00C325A7">
        <w:rPr>
          <w:sz w:val="28"/>
          <w:szCs w:val="28"/>
        </w:rPr>
        <w:t>межпоселенческого</w:t>
      </w:r>
      <w:proofErr w:type="spellEnd"/>
      <w:r w:rsidRPr="00C325A7">
        <w:rPr>
          <w:sz w:val="28"/>
          <w:szCs w:val="28"/>
        </w:rPr>
        <w:t xml:space="preserve"> характера по охране окружающей среды и экологическому контролю, мероприятий по охране труда, координации и контроля вопросов градостроительной деятельности и реализации жилищных программ в районе, создания условий для обеспечения района услугами связи, разработки и установления правил использования водных объектов общего пользования для личных и бытовых нужд, контроля за их использованием, сельского хозяйства, создания условий для обеспечения района услугами транспорта;</w:t>
      </w:r>
      <w:proofErr w:type="gramEnd"/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- заместителем главы администрации района по социальной сфере проводится антикоррупционная экспертиза нормативных правовых (проектов </w:t>
      </w:r>
      <w:r w:rsidRPr="00C325A7">
        <w:rPr>
          <w:sz w:val="28"/>
          <w:szCs w:val="28"/>
        </w:rPr>
        <w:lastRenderedPageBreak/>
        <w:t>нормативных правовых актов)  по вопросам социальной политики и реформирования социальной сферы, образования, культуры, спорта и молодежной политики, социальных гарантий, льгот и выплат, профилактики безнадзорности и правонарушений несовершеннолетних, защиты их прав;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325A7">
        <w:rPr>
          <w:sz w:val="28"/>
          <w:szCs w:val="28"/>
        </w:rPr>
        <w:t>- заместителем главы администрации района по экономике и финансам проводится антикоррупционная экспертиза нормативных правовых (проектов нормативных правовых актов)  по вопросам управления муниципальным имуществом и земельными ресурсами, экономического планирования и осуществления экономической политики, финансово-экономической деятельности муниципальных учреждений и предприятий, формирования и размещения муниципального заказа, создания условий обеспечения услугами общественного питания, торговли, бытового обслуживания, развития малого и среднего предпринимательства, организации формирования, исполнения бюджетарайона</w:t>
      </w:r>
      <w:proofErr w:type="gramEnd"/>
      <w:r w:rsidRPr="00C325A7">
        <w:rPr>
          <w:sz w:val="28"/>
          <w:szCs w:val="28"/>
        </w:rPr>
        <w:t xml:space="preserve">, </w:t>
      </w:r>
      <w:proofErr w:type="gramStart"/>
      <w:r w:rsidRPr="00C325A7">
        <w:rPr>
          <w:sz w:val="28"/>
          <w:szCs w:val="28"/>
        </w:rPr>
        <w:t>выравнивания уровня бюджетной обеспеченности поселений, входящих в состав района, совершенствования бюджетной системы, развития и совершенствования межбюджетных отношений в районе, организации работы по привлечению кредитных ресурсов, составления прогнозных расчетов по доходам и расходам бюджета района на базе данных социально-экономического развития района, контроля за рациональным и целевым расходованием муниципальных бюджетных средств, казначейского исполнения бюджета района;</w:t>
      </w:r>
      <w:proofErr w:type="gramEnd"/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325A7">
        <w:rPr>
          <w:sz w:val="28"/>
          <w:szCs w:val="28"/>
        </w:rPr>
        <w:t xml:space="preserve">- управляющим делами администрации района проводится антикоррупционная экспертиза нормативных правовых (проектов нормативных правовых актов) по вопросам контроля за выполнением муниципальных правовых актов, нормативных правовых актов федеральных и областных органов государственной власти, подготовки и проведения выборов и референдумов на территории района, обеспечения проведения политики в области муниципальной службы и кадров, организации профессиональной подготовки, переподготовки и повышения квалификации </w:t>
      </w:r>
      <w:r w:rsidRPr="00C325A7">
        <w:rPr>
          <w:sz w:val="28"/>
          <w:szCs w:val="28"/>
        </w:rPr>
        <w:lastRenderedPageBreak/>
        <w:t>муниципальных служащих и других работников</w:t>
      </w:r>
      <w:proofErr w:type="gramEnd"/>
      <w:r w:rsidRPr="00C325A7">
        <w:rPr>
          <w:sz w:val="28"/>
          <w:szCs w:val="28"/>
        </w:rPr>
        <w:t xml:space="preserve"> администрации района,  хранения и комплектования муниципального архива, обеспечения режима секретности в администрации района, ведения наградных дел, организационного, </w:t>
      </w:r>
      <w:proofErr w:type="spellStart"/>
      <w:r w:rsidRPr="00C325A7">
        <w:rPr>
          <w:sz w:val="28"/>
          <w:szCs w:val="28"/>
        </w:rPr>
        <w:t>информатизационного</w:t>
      </w:r>
      <w:proofErr w:type="spellEnd"/>
      <w:r w:rsidRPr="00C325A7">
        <w:rPr>
          <w:sz w:val="28"/>
          <w:szCs w:val="28"/>
        </w:rPr>
        <w:t>, хозяйственного, транспортного обеспечения администрации района, делопроизводства, планирования работы администрации района.</w:t>
      </w:r>
    </w:p>
    <w:p w:rsidR="0039307C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 xml:space="preserve">Заключительная </w:t>
      </w:r>
      <w:r w:rsidRPr="00C325A7">
        <w:rPr>
          <w:sz w:val="28"/>
          <w:szCs w:val="28"/>
        </w:rPr>
        <w:t xml:space="preserve">антикоррупционная экспертиза нормативных правовых (проектов нормативных правовых актов) проводится отделом юридической и кадровой работы администрации района </w:t>
      </w:r>
      <w:r w:rsidRPr="00C325A7">
        <w:rPr>
          <w:rFonts w:eastAsiaTheme="minorHAnsi"/>
          <w:sz w:val="28"/>
          <w:szCs w:val="28"/>
          <w:lang w:eastAsia="en-US"/>
        </w:rPr>
        <w:t>одновременно в рамках их правовой экспертизы и мониторинге их применения.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325A7">
        <w:rPr>
          <w:sz w:val="28"/>
          <w:szCs w:val="28"/>
        </w:rPr>
        <w:t xml:space="preserve">2. </w:t>
      </w:r>
      <w:proofErr w:type="spellStart"/>
      <w:r w:rsidRPr="00C325A7">
        <w:rPr>
          <w:sz w:val="28"/>
          <w:szCs w:val="28"/>
        </w:rPr>
        <w:t>Коррупциогенные</w:t>
      </w:r>
      <w:proofErr w:type="spellEnd"/>
      <w:r w:rsidRPr="00C325A7">
        <w:rPr>
          <w:sz w:val="28"/>
          <w:szCs w:val="28"/>
        </w:rPr>
        <w:t xml:space="preserve"> факторы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 xml:space="preserve">2.1. </w:t>
      </w:r>
      <w:proofErr w:type="spellStart"/>
      <w:r w:rsidRPr="00C325A7">
        <w:rPr>
          <w:rFonts w:eastAsiaTheme="minorHAnsi"/>
          <w:sz w:val="28"/>
          <w:szCs w:val="28"/>
          <w:lang w:eastAsia="en-US"/>
        </w:rPr>
        <w:t>Коррупциогенными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факторами, устанавливающими для </w:t>
      </w:r>
      <w:proofErr w:type="spellStart"/>
      <w:r w:rsidRPr="00C325A7">
        <w:rPr>
          <w:rFonts w:eastAsiaTheme="minorHAnsi"/>
          <w:sz w:val="28"/>
          <w:szCs w:val="28"/>
          <w:lang w:eastAsia="en-US"/>
        </w:rPr>
        <w:t>правоприменителя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 xml:space="preserve"> 2.1.1.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2.1.2.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2.1.3.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lastRenderedPageBreak/>
        <w:t>2.1.4.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2.1.5.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2.1.6.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2.1.7.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2.1.8. отказ от конкурсных (аукционных) процедур - закрепление административного порядка предоставления права (блага);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2.1.9.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sz w:val="28"/>
          <w:szCs w:val="28"/>
        </w:rPr>
        <w:t xml:space="preserve">2.2. </w:t>
      </w:r>
      <w:proofErr w:type="spellStart"/>
      <w:r w:rsidRPr="00C325A7">
        <w:rPr>
          <w:sz w:val="28"/>
          <w:szCs w:val="28"/>
        </w:rPr>
        <w:t>Коррупциогенными</w:t>
      </w:r>
      <w:proofErr w:type="spellEnd"/>
      <w:r w:rsidRPr="00C325A7">
        <w:rPr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sz w:val="28"/>
          <w:szCs w:val="28"/>
        </w:rPr>
        <w:t xml:space="preserve">2.2.1. наличие завышенных требований к лицу, предъявляемых для реализации принадлежащего ему права, - установление неопределенных, </w:t>
      </w:r>
      <w:r w:rsidRPr="00C325A7">
        <w:rPr>
          <w:sz w:val="28"/>
          <w:szCs w:val="28"/>
        </w:rPr>
        <w:lastRenderedPageBreak/>
        <w:t>трудновыполнимых и обременительных требов</w:t>
      </w:r>
      <w:r w:rsidR="009417CA" w:rsidRPr="00C325A7">
        <w:rPr>
          <w:sz w:val="28"/>
          <w:szCs w:val="28"/>
        </w:rPr>
        <w:t>аний к гражданам и организациям;</w:t>
      </w:r>
    </w:p>
    <w:p w:rsidR="0039307C" w:rsidRPr="00C325A7" w:rsidRDefault="009417CA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2.2.2.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sz w:val="28"/>
          <w:szCs w:val="28"/>
        </w:rPr>
        <w:t>2.2.3.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325A7">
        <w:rPr>
          <w:sz w:val="28"/>
          <w:szCs w:val="28"/>
        </w:rPr>
        <w:t xml:space="preserve">3. Методы обнаружения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sz w:val="28"/>
          <w:szCs w:val="28"/>
        </w:rPr>
        <w:t xml:space="preserve">3.1. Для обеспечения обоснованности, объективности и </w:t>
      </w:r>
      <w:proofErr w:type="spellStart"/>
      <w:r w:rsidRPr="00C325A7">
        <w:rPr>
          <w:sz w:val="28"/>
          <w:szCs w:val="28"/>
        </w:rPr>
        <w:t>проверяемости</w:t>
      </w:r>
      <w:proofErr w:type="spellEnd"/>
      <w:r w:rsidRPr="00C325A7">
        <w:rPr>
          <w:sz w:val="28"/>
          <w:szCs w:val="28"/>
        </w:rPr>
        <w:t xml:space="preserve"> результатов </w:t>
      </w:r>
      <w:proofErr w:type="spellStart"/>
      <w:r w:rsidRPr="00C325A7">
        <w:rPr>
          <w:sz w:val="28"/>
          <w:szCs w:val="28"/>
        </w:rPr>
        <w:t>антикоррупционной</w:t>
      </w:r>
      <w:proofErr w:type="spellEnd"/>
      <w:r w:rsidRPr="00C325A7">
        <w:rPr>
          <w:sz w:val="28"/>
          <w:szCs w:val="28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3.2.Для обнаружения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 в текстах нормативных правовых актов (проектов нормативных правовых актов) администрации Нолинского района следует: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3.2.1. Проанализировать все полномочия администрации района.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3.2.3. Выявить причины </w:t>
      </w:r>
      <w:proofErr w:type="spellStart"/>
      <w:r w:rsidRPr="00C325A7">
        <w:rPr>
          <w:sz w:val="28"/>
          <w:szCs w:val="28"/>
        </w:rPr>
        <w:t>коррупциогенности</w:t>
      </w:r>
      <w:proofErr w:type="spellEnd"/>
      <w:r w:rsidRPr="00C325A7">
        <w:rPr>
          <w:sz w:val="28"/>
          <w:szCs w:val="28"/>
        </w:rPr>
        <w:t xml:space="preserve"> дискреционных полномочий.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3.2.4. Выявить конкретные действия, к которым могут прибегать муниципальные служащие для извлечения собственной выгоды, используя широту дискреционных полномочий.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3.2.5.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</w:t>
      </w:r>
      <w:r w:rsidRPr="00C325A7">
        <w:rPr>
          <w:sz w:val="28"/>
          <w:szCs w:val="28"/>
        </w:rPr>
        <w:lastRenderedPageBreak/>
        <w:t>и т.п.). Выявить положения, накладывающие чрезмерные ограничения, запреты и обязанности.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3.2.6. Проанализировать все отсылочные нормы и положения, выявить, в чем возможно преследование собственного интереса.</w:t>
      </w:r>
    </w:p>
    <w:p w:rsidR="000A4365" w:rsidRPr="00C325A7" w:rsidRDefault="000A4365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3.2.7. Для выявления нормативных коллизий проанализировать нормативные правовые акты, регулирующие аналогичные отношения или наиболее общие вопросы.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325A7">
        <w:rPr>
          <w:sz w:val="28"/>
          <w:szCs w:val="28"/>
        </w:rPr>
        <w:t>4. Порядок проведения антикоррупционной экспертизы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4.1. Подготовительный этап - сбор и анализ информации.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На этом этапе необходимо провести мониторинг действующего законодательства, судебной практики, научных публикаций по теме нормативного правого акта (проекта нормативного правового акта).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4.2. Исследовательский этап - проведение самой антикоррупционной экспертизы.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Опираясь на знание теории и практики, используя инструменты обнаружения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факторов, необходимо выявить в тексте нормативного правого акта (проекта нормативного правового акта) </w:t>
      </w:r>
      <w:proofErr w:type="spellStart"/>
      <w:r w:rsidRPr="00C325A7">
        <w:rPr>
          <w:sz w:val="28"/>
          <w:szCs w:val="28"/>
        </w:rPr>
        <w:t>коррупциогенные</w:t>
      </w:r>
      <w:proofErr w:type="spellEnd"/>
      <w:r w:rsidRPr="00C325A7">
        <w:rPr>
          <w:sz w:val="28"/>
          <w:szCs w:val="28"/>
        </w:rPr>
        <w:t xml:space="preserve"> нормы и положения, а также разработать рекомендации по их устранению.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Эффективность проведения антикоррупционной экспертизы определяется ее системностью, достоверностью и </w:t>
      </w:r>
      <w:proofErr w:type="spellStart"/>
      <w:r w:rsidRPr="00C325A7">
        <w:rPr>
          <w:sz w:val="28"/>
          <w:szCs w:val="28"/>
        </w:rPr>
        <w:t>проверяемостью</w:t>
      </w:r>
      <w:proofErr w:type="spellEnd"/>
      <w:r w:rsidRPr="00C325A7">
        <w:rPr>
          <w:sz w:val="28"/>
          <w:szCs w:val="28"/>
        </w:rPr>
        <w:t xml:space="preserve"> результатов.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Для обеспечения системности, достоверности и </w:t>
      </w:r>
      <w:proofErr w:type="spellStart"/>
      <w:r w:rsidRPr="00C325A7">
        <w:rPr>
          <w:sz w:val="28"/>
          <w:szCs w:val="28"/>
        </w:rPr>
        <w:t>проверяемости</w:t>
      </w:r>
      <w:proofErr w:type="spellEnd"/>
      <w:r w:rsidRPr="00C325A7">
        <w:rPr>
          <w:sz w:val="28"/>
          <w:szCs w:val="28"/>
        </w:rPr>
        <w:t xml:space="preserve"> результатов экспертизы необходимо проводить экспертизу каждой нормы нормативного правого акта (проекта нормативного правового акта) на </w:t>
      </w:r>
      <w:proofErr w:type="spellStart"/>
      <w:r w:rsidRPr="00C325A7">
        <w:rPr>
          <w:sz w:val="28"/>
          <w:szCs w:val="28"/>
        </w:rPr>
        <w:t>коррупциогенность</w:t>
      </w:r>
      <w:proofErr w:type="spellEnd"/>
      <w:r w:rsidRPr="00C325A7">
        <w:rPr>
          <w:sz w:val="28"/>
          <w:szCs w:val="28"/>
        </w:rPr>
        <w:t xml:space="preserve"> и излагать ее результаты единообразно с учетом состава и последовательности коррупционных факторов.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lastRenderedPageBreak/>
        <w:t xml:space="preserve">4.3. </w:t>
      </w:r>
      <w:proofErr w:type="gramStart"/>
      <w:r w:rsidRPr="00C325A7">
        <w:rPr>
          <w:sz w:val="28"/>
          <w:szCs w:val="28"/>
        </w:rPr>
        <w:t xml:space="preserve">Заключительный этап - визирование нормативного правого акта (проекта нормативного правового акта) </w:t>
      </w:r>
      <w:r w:rsidR="000A4365" w:rsidRPr="00C325A7">
        <w:rPr>
          <w:sz w:val="28"/>
          <w:szCs w:val="28"/>
        </w:rPr>
        <w:t xml:space="preserve">заведующим </w:t>
      </w:r>
      <w:r w:rsidRPr="00C325A7">
        <w:rPr>
          <w:sz w:val="28"/>
          <w:szCs w:val="28"/>
        </w:rPr>
        <w:t>отдела юридической и кадровой работы администрации района</w:t>
      </w:r>
      <w:r w:rsidR="000A4365" w:rsidRPr="00C325A7">
        <w:rPr>
          <w:sz w:val="28"/>
          <w:szCs w:val="28"/>
        </w:rPr>
        <w:t xml:space="preserve"> (</w:t>
      </w:r>
      <w:r w:rsidR="00CE18D2" w:rsidRPr="00C325A7">
        <w:rPr>
          <w:sz w:val="28"/>
          <w:szCs w:val="28"/>
        </w:rPr>
        <w:t xml:space="preserve">лицом, его замещающим) </w:t>
      </w:r>
      <w:r w:rsidRPr="00C325A7">
        <w:rPr>
          <w:sz w:val="28"/>
          <w:szCs w:val="28"/>
        </w:rPr>
        <w:t>либо оформление им заключения экспертизы в случае выявления в нормативном правовом акте (проекте нормативного правового акта) норм, способствующих созданию условий для проявления коррупции</w:t>
      </w:r>
      <w:r w:rsidR="000A4365" w:rsidRPr="00C325A7">
        <w:rPr>
          <w:sz w:val="28"/>
          <w:szCs w:val="28"/>
        </w:rPr>
        <w:t xml:space="preserve"> по форме согласно приложению к настоящим Правилам</w:t>
      </w:r>
      <w:r w:rsidRPr="00C325A7">
        <w:rPr>
          <w:sz w:val="28"/>
          <w:szCs w:val="28"/>
        </w:rPr>
        <w:t>.</w:t>
      </w:r>
      <w:proofErr w:type="gramEnd"/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4.4. Заключение экспертизы должно содержать: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4.4.1. Наименование и реквизиты нормативного правого акта (проекта нормативного правового акта), представленного на экспертизу.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4.4.2. Основания для проведения экспертизы.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4.4.3. Наименование и реквизиты нормативных правовых актов, которые использовались для выявления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4.4.4. </w:t>
      </w:r>
      <w:proofErr w:type="gramStart"/>
      <w:r w:rsidRPr="00C325A7">
        <w:rPr>
          <w:sz w:val="28"/>
          <w:szCs w:val="28"/>
        </w:rPr>
        <w:t xml:space="preserve">Конкретные положения нормативного правого акта (проекта нормативного правового акта), содержащие </w:t>
      </w:r>
      <w:proofErr w:type="spellStart"/>
      <w:r w:rsidRPr="00C325A7">
        <w:rPr>
          <w:sz w:val="28"/>
          <w:szCs w:val="28"/>
        </w:rPr>
        <w:t>коррупциогенные</w:t>
      </w:r>
      <w:proofErr w:type="spellEnd"/>
      <w:r w:rsidRPr="00C325A7">
        <w:rPr>
          <w:sz w:val="28"/>
          <w:szCs w:val="28"/>
        </w:rPr>
        <w:t xml:space="preserve"> нормы, с указанием структурных единиц нормативного правого акта (проекта нормативного правового акта) (разделы, главы, статьи, части, пункты, подпункты, абзацы) и соответствующих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факторов.</w:t>
      </w:r>
      <w:proofErr w:type="gramEnd"/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Выявленные при проведении экспертизы положения, которые не относятся к </w:t>
      </w:r>
      <w:proofErr w:type="spellStart"/>
      <w:r w:rsidRPr="00C325A7">
        <w:rPr>
          <w:sz w:val="28"/>
          <w:szCs w:val="28"/>
        </w:rPr>
        <w:t>коррупциогенным</w:t>
      </w:r>
      <w:proofErr w:type="spellEnd"/>
      <w:r w:rsidRPr="00C325A7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C325A7">
        <w:rPr>
          <w:sz w:val="28"/>
          <w:szCs w:val="28"/>
        </w:rPr>
        <w:t>коррупциогенности</w:t>
      </w:r>
      <w:proofErr w:type="spellEnd"/>
      <w:r w:rsidRPr="00C325A7">
        <w:rPr>
          <w:sz w:val="28"/>
          <w:szCs w:val="28"/>
        </w:rPr>
        <w:t xml:space="preserve"> нормативного правого акта (проекта нормативного правового акта).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В заключении могут быть отражены возможные негативные последствия сохранения в проекте документа выявленных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lastRenderedPageBreak/>
        <w:t xml:space="preserve">4.4.6. Вывод о наличии признаков </w:t>
      </w:r>
      <w:proofErr w:type="spellStart"/>
      <w:r w:rsidRPr="00C325A7">
        <w:rPr>
          <w:sz w:val="28"/>
          <w:szCs w:val="28"/>
        </w:rPr>
        <w:t>коррупциогенности</w:t>
      </w:r>
      <w:proofErr w:type="spellEnd"/>
      <w:r w:rsidRPr="00C325A7">
        <w:rPr>
          <w:sz w:val="28"/>
          <w:szCs w:val="28"/>
        </w:rPr>
        <w:t xml:space="preserve"> нормативного правого акта (проекта нормативного правового акта).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4.5. </w:t>
      </w:r>
      <w:proofErr w:type="gramStart"/>
      <w:r w:rsidRPr="00C325A7">
        <w:rPr>
          <w:sz w:val="28"/>
          <w:szCs w:val="28"/>
        </w:rPr>
        <w:t xml:space="preserve">Заключение экспертизы нормативного правого акта (проекта нормативного правового акта), подписанное </w:t>
      </w:r>
      <w:r w:rsidR="00CE18D2" w:rsidRPr="00C325A7">
        <w:rPr>
          <w:sz w:val="28"/>
          <w:szCs w:val="28"/>
        </w:rPr>
        <w:t>заведующим</w:t>
      </w:r>
      <w:r w:rsidRPr="00C325A7">
        <w:rPr>
          <w:sz w:val="28"/>
          <w:szCs w:val="28"/>
        </w:rPr>
        <w:t xml:space="preserve"> отдела юридической и кадровой работы администрации района (лицом, его замещающим), направляется руководителю структурного подразделения администрации района, подготовившего нормативный правовой акт (проект нормативного правового акта).</w:t>
      </w:r>
      <w:proofErr w:type="gramEnd"/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4.6. Структурное подразделение администрации района, получив заключение экспертизы нормативного правого акта (проекта нормативного правового акта):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4.6.1. Вносит изменения с учетом заключения экспертизы и направляет  переработанный (доработанный) нормативный правовой акт (проект нормативного правового акта) на повторную экспертизу.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4.6.2. Принимает решение об отзыве нормативного правого акта (проекта нормативного правового акта). </w:t>
      </w:r>
    </w:p>
    <w:p w:rsidR="0039307C" w:rsidRPr="00C325A7" w:rsidRDefault="0039307C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5. Независимая антикоррупционная экспертиза правовых актов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и проектов правовых актов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 xml:space="preserve">5.1. </w:t>
      </w:r>
      <w:proofErr w:type="gramStart"/>
      <w:r w:rsidRPr="00C325A7">
        <w:rPr>
          <w:rFonts w:eastAsiaTheme="minorHAnsi"/>
          <w:sz w:val="28"/>
          <w:szCs w:val="28"/>
          <w:lang w:eastAsia="en-US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0" w:history="1">
        <w:r w:rsidRPr="00C325A7">
          <w:rPr>
            <w:rFonts w:eastAsiaTheme="minorHAnsi"/>
            <w:sz w:val="28"/>
            <w:szCs w:val="28"/>
            <w:lang w:eastAsia="en-US"/>
          </w:rPr>
          <w:t>Методикой</w:t>
        </w:r>
      </w:hyperlink>
      <w:r w:rsidRPr="00C325A7">
        <w:rPr>
          <w:rFonts w:eastAsiaTheme="minorHAnsi"/>
          <w:sz w:val="28"/>
          <w:szCs w:val="28"/>
          <w:lang w:eastAsia="en-US"/>
        </w:rPr>
        <w:t xml:space="preserve"> в порядке, установленном </w:t>
      </w:r>
      <w:hyperlink r:id="rId11" w:history="1">
        <w:r w:rsidRPr="00C325A7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C325A7">
        <w:rPr>
          <w:rFonts w:eastAsiaTheme="minorHAnsi"/>
          <w:sz w:val="28"/>
          <w:szCs w:val="28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</w:t>
      </w:r>
      <w:r w:rsidRPr="00C325A7">
        <w:rPr>
          <w:rFonts w:eastAsiaTheme="minorHAnsi"/>
          <w:sz w:val="28"/>
          <w:szCs w:val="28"/>
          <w:lang w:eastAsia="en-US"/>
        </w:rPr>
        <w:lastRenderedPageBreak/>
        <w:t>Федерации 26.02.2010 № 96 «Об антикоррупционной экспертизе нормативных правовых актов</w:t>
      </w:r>
      <w:proofErr w:type="gramEnd"/>
      <w:r w:rsidRPr="00C325A7">
        <w:rPr>
          <w:rFonts w:eastAsiaTheme="minorHAnsi"/>
          <w:sz w:val="28"/>
          <w:szCs w:val="28"/>
          <w:lang w:eastAsia="en-US"/>
        </w:rPr>
        <w:t xml:space="preserve"> и проектов нормативных правовых актов».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5.2.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5.3. Заключение, составленное по результатам независимой антикоррупционной экспертизы, направляется в администрацию района по почте, в виде электронного документа по электронной почте или иным способом.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района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39307C" w:rsidRPr="00C325A7" w:rsidRDefault="0039307C" w:rsidP="00C325A7">
      <w:pPr>
        <w:spacing w:line="360" w:lineRule="auto"/>
        <w:rPr>
          <w:sz w:val="28"/>
          <w:szCs w:val="28"/>
        </w:rPr>
      </w:pPr>
    </w:p>
    <w:p w:rsidR="0039307C" w:rsidRPr="00C325A7" w:rsidRDefault="0039307C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Default="00C325A7" w:rsidP="00C325A7">
      <w:pPr>
        <w:spacing w:line="360" w:lineRule="auto"/>
        <w:rPr>
          <w:sz w:val="28"/>
          <w:szCs w:val="28"/>
        </w:rPr>
      </w:pPr>
    </w:p>
    <w:p w:rsidR="00C325A7" w:rsidRDefault="00C325A7" w:rsidP="00C325A7">
      <w:pPr>
        <w:spacing w:line="360" w:lineRule="auto"/>
        <w:rPr>
          <w:sz w:val="28"/>
          <w:szCs w:val="28"/>
        </w:rPr>
      </w:pPr>
    </w:p>
    <w:p w:rsidR="00C325A7" w:rsidRDefault="00C325A7" w:rsidP="00C325A7">
      <w:pPr>
        <w:spacing w:line="360" w:lineRule="auto"/>
        <w:rPr>
          <w:sz w:val="28"/>
          <w:szCs w:val="28"/>
        </w:rPr>
      </w:pPr>
    </w:p>
    <w:p w:rsidR="00C325A7" w:rsidRDefault="00C325A7" w:rsidP="00C325A7">
      <w:pPr>
        <w:spacing w:line="360" w:lineRule="auto"/>
        <w:rPr>
          <w:sz w:val="28"/>
          <w:szCs w:val="28"/>
        </w:rPr>
      </w:pPr>
    </w:p>
    <w:p w:rsid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697A0F" w:rsidRDefault="00C325A7" w:rsidP="00C325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97A0F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C325A7" w:rsidRPr="00697A0F" w:rsidRDefault="00C325A7" w:rsidP="00C325A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97A0F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Правилам</w:t>
      </w:r>
    </w:p>
    <w:p w:rsidR="00C325A7" w:rsidRPr="00697A0F" w:rsidRDefault="00C325A7" w:rsidP="00C325A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1" w:name="Par85"/>
      <w:bookmarkEnd w:id="1"/>
      <w:r w:rsidRPr="00697A0F">
        <w:rPr>
          <w:rFonts w:eastAsiaTheme="minorHAnsi"/>
          <w:sz w:val="24"/>
          <w:szCs w:val="24"/>
          <w:lang w:eastAsia="en-US"/>
        </w:rPr>
        <w:t>ЗАКЛЮЧЕНИЕ</w:t>
      </w:r>
    </w:p>
    <w:p w:rsidR="00C325A7" w:rsidRPr="00697A0F" w:rsidRDefault="00C325A7" w:rsidP="00C325A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по результатам проведения антикоррупционной экспертизы</w:t>
      </w:r>
    </w:p>
    <w:p w:rsidR="00C325A7" w:rsidRPr="00697A0F" w:rsidRDefault="00C325A7" w:rsidP="00C325A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муниципального нормативного правового акта</w:t>
      </w:r>
    </w:p>
    <w:p w:rsidR="00C325A7" w:rsidRPr="00697A0F" w:rsidRDefault="00C325A7" w:rsidP="00C325A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(проекта муниципального нормативного правового акта)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от "____" ____________ 20__ г.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№</w:t>
      </w:r>
      <w:r w:rsidRPr="00697A0F">
        <w:rPr>
          <w:rFonts w:eastAsiaTheme="minorHAnsi"/>
          <w:sz w:val="24"/>
          <w:szCs w:val="24"/>
          <w:lang w:eastAsia="en-US"/>
        </w:rPr>
        <w:t xml:space="preserve"> __________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(указать уполномоченное лицо, проводившее антикоррупционную экспертизу)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 соответствии  с </w:t>
      </w:r>
      <w:hyperlink r:id="rId12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частями 3</w:t>
        </w:r>
      </w:hyperlink>
      <w:r w:rsidRPr="00697A0F">
        <w:rPr>
          <w:rFonts w:eastAsiaTheme="minorHAnsi"/>
          <w:sz w:val="24"/>
          <w:szCs w:val="24"/>
          <w:lang w:eastAsia="en-US"/>
        </w:rPr>
        <w:t xml:space="preserve"> и </w:t>
      </w:r>
      <w:hyperlink r:id="rId13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4 статьи 3</w:t>
        </w:r>
      </w:hyperlink>
      <w:r w:rsidRPr="00697A0F">
        <w:rPr>
          <w:rFonts w:eastAsiaTheme="minorHAnsi"/>
          <w:sz w:val="24"/>
          <w:szCs w:val="24"/>
          <w:lang w:eastAsia="en-US"/>
        </w:rPr>
        <w:t xml:space="preserve"> Федерального закона от 17.07.2009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</w:t>
      </w:r>
      <w:r w:rsidRPr="00697A0F">
        <w:rPr>
          <w:rFonts w:eastAsiaTheme="minorHAnsi"/>
          <w:sz w:val="24"/>
          <w:szCs w:val="24"/>
          <w:lang w:eastAsia="en-US"/>
        </w:rPr>
        <w:t xml:space="preserve">  172-ФЗ  "Об  антикоррупционной  экспертизе  нормативных правовых актов и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проектов   нормативных  правовых  актов",  </w:t>
      </w:r>
      <w:hyperlink r:id="rId14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статьей  6</w:t>
        </w:r>
      </w:hyperlink>
      <w:r w:rsidRPr="00697A0F">
        <w:rPr>
          <w:rFonts w:eastAsiaTheme="minorHAnsi"/>
          <w:sz w:val="24"/>
          <w:szCs w:val="24"/>
          <w:lang w:eastAsia="en-US"/>
        </w:rPr>
        <w:t xml:space="preserve">  Федерального  закона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от  25.12.2008  </w:t>
      </w:r>
      <w:r>
        <w:rPr>
          <w:rFonts w:eastAsiaTheme="minorHAnsi"/>
          <w:sz w:val="24"/>
          <w:szCs w:val="24"/>
          <w:lang w:eastAsia="en-US"/>
        </w:rPr>
        <w:t>№</w:t>
      </w:r>
      <w:r w:rsidRPr="00697A0F">
        <w:rPr>
          <w:rFonts w:eastAsiaTheme="minorHAnsi"/>
          <w:sz w:val="24"/>
          <w:szCs w:val="24"/>
          <w:lang w:eastAsia="en-US"/>
        </w:rPr>
        <w:t xml:space="preserve">  273-ФЗ  "О противодействии коррупции" и </w:t>
      </w:r>
      <w:hyperlink r:id="rId15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пунктом 2</w:t>
        </w:r>
      </w:hyperlink>
      <w:r w:rsidRPr="00697A0F">
        <w:rPr>
          <w:rFonts w:eastAsiaTheme="minorHAnsi"/>
          <w:sz w:val="24"/>
          <w:szCs w:val="24"/>
          <w:lang w:eastAsia="en-US"/>
        </w:rPr>
        <w:t xml:space="preserve"> Правил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проведения   антикоррупционной  экспертизы  нормативных  правовых  актов  и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проектов    нормативных   правовых   актов,   утвержденных   постановлением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Правительства Российской Федерации от 26.02.2010 N 96 "Об антикоррупционной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экспертизе  нормативных  правовых  актов  и  проектов  нормативных правовых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актов", проведена антикоррупционная экспертиза 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(указать реквизиты НПА (проекта НПА))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 целях  выявления  в  нем 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 факторов  и  их  последующего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устранения.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Вариант 1: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</w:t>
      </w:r>
      <w:proofErr w:type="gramStart"/>
      <w:r w:rsidRPr="00697A0F">
        <w:rPr>
          <w:rFonts w:eastAsiaTheme="minorHAnsi"/>
          <w:sz w:val="24"/>
          <w:szCs w:val="24"/>
          <w:lang w:eastAsia="en-US"/>
        </w:rPr>
        <w:t>представленном</w:t>
      </w:r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(указать реквизиты НПА)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коррупциогенные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факторы не выявлены.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Вариант 2: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</w:t>
      </w:r>
      <w:proofErr w:type="gramStart"/>
      <w:r w:rsidRPr="00697A0F">
        <w:rPr>
          <w:rFonts w:eastAsiaTheme="minorHAnsi"/>
          <w:sz w:val="24"/>
          <w:szCs w:val="24"/>
          <w:lang w:eastAsia="en-US"/>
        </w:rPr>
        <w:t>представленном</w:t>
      </w:r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(указать реквизиты НПА (проекта НПА))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выявлены следующие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коррупциогенные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факторы: 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697A0F">
        <w:rPr>
          <w:rFonts w:eastAsiaTheme="minorHAnsi"/>
          <w:sz w:val="24"/>
          <w:szCs w:val="24"/>
          <w:lang w:eastAsia="en-US"/>
        </w:rPr>
        <w:t>(отражаются все положения правового акта (или проекта правового акта),</w:t>
      </w:r>
      <w:proofErr w:type="gramEnd"/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</w:t>
      </w:r>
      <w:proofErr w:type="gramStart"/>
      <w:r w:rsidRPr="00697A0F">
        <w:rPr>
          <w:rFonts w:eastAsiaTheme="minorHAnsi"/>
          <w:sz w:val="24"/>
          <w:szCs w:val="24"/>
          <w:lang w:eastAsia="en-US"/>
        </w:rPr>
        <w:t>котором</w:t>
      </w:r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выявлены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коррупциогенные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факторы, с указанием его структурных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единиц (разделов, глав, статей, частей, пунктов, подпунктов, абзацев)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и соответствующих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факторов со ссылкой на положения </w:t>
      </w:r>
      <w:hyperlink r:id="rId16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Методики</w:t>
        </w:r>
      </w:hyperlink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проведения антикоррупционной экспертизы нормативных правовых актов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и проектов нормативных правовых актов, </w:t>
      </w:r>
      <w:proofErr w:type="gramStart"/>
      <w:r w:rsidRPr="00697A0F">
        <w:rPr>
          <w:rFonts w:eastAsiaTheme="minorHAnsi"/>
          <w:sz w:val="24"/>
          <w:szCs w:val="24"/>
          <w:lang w:eastAsia="en-US"/>
        </w:rPr>
        <w:t>утвержденной</w:t>
      </w:r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постановлением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Правительства Российской Федерации от 26.02.2010 </w:t>
      </w:r>
      <w:r>
        <w:rPr>
          <w:rFonts w:eastAsiaTheme="minorHAnsi"/>
          <w:sz w:val="24"/>
          <w:szCs w:val="24"/>
          <w:lang w:eastAsia="en-US"/>
        </w:rPr>
        <w:t>№</w:t>
      </w:r>
      <w:r w:rsidRPr="00697A0F">
        <w:rPr>
          <w:rFonts w:eastAsiaTheme="minorHAnsi"/>
          <w:sz w:val="24"/>
          <w:szCs w:val="24"/>
          <w:lang w:eastAsia="en-US"/>
        </w:rPr>
        <w:t xml:space="preserve"> 96 "Об антикоррупционной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экспертизе нормативных правовых актов и проектов нормативных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правовых актов")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целях устранения выявленных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факторов предлагается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697A0F">
        <w:rPr>
          <w:rFonts w:eastAsiaTheme="minorHAnsi"/>
          <w:sz w:val="24"/>
          <w:szCs w:val="24"/>
          <w:lang w:eastAsia="en-US"/>
        </w:rPr>
        <w:t xml:space="preserve">(указать способ устранения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факторов: исключение из текста</w:t>
      </w:r>
      <w:proofErr w:type="gramEnd"/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документа, изложение его в другой редакции, внесение иных изменений в текст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рассматриваемого документа либо в иной документ или иной способ)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 ________________________ 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97A0F">
        <w:rPr>
          <w:rFonts w:eastAsiaTheme="minorHAnsi"/>
          <w:sz w:val="24"/>
          <w:szCs w:val="24"/>
          <w:lang w:eastAsia="en-US"/>
        </w:rPr>
        <w:t>(наименование должности       (подпись лица,         (фамилия, инициалы</w:t>
      </w:r>
      <w:proofErr w:type="gramEnd"/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lastRenderedPageBreak/>
        <w:t xml:space="preserve">  лица, проводившего           </w:t>
      </w:r>
      <w:proofErr w:type="spellStart"/>
      <w:proofErr w:type="gramStart"/>
      <w:r w:rsidRPr="00697A0F">
        <w:rPr>
          <w:rFonts w:eastAsiaTheme="minorHAnsi"/>
          <w:sz w:val="24"/>
          <w:szCs w:val="24"/>
          <w:lang w:eastAsia="en-US"/>
        </w:rPr>
        <w:t>проводившего</w:t>
      </w:r>
      <w:proofErr w:type="spellEnd"/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         лица, проводившего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  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антикоррупционную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      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антикоррупционнуюантикоррупционную</w:t>
      </w:r>
      <w:proofErr w:type="spellEnd"/>
    </w:p>
    <w:p w:rsidR="00604068" w:rsidRDefault="00C325A7" w:rsidP="00C325A7">
      <w:pPr>
        <w:autoSpaceDE w:val="0"/>
        <w:autoSpaceDN w:val="0"/>
        <w:adjustRightInd w:val="0"/>
        <w:jc w:val="both"/>
      </w:pPr>
      <w:proofErr w:type="gramStart"/>
      <w:r w:rsidRPr="00697A0F">
        <w:rPr>
          <w:rFonts w:eastAsiaTheme="minorHAnsi"/>
          <w:sz w:val="24"/>
          <w:szCs w:val="24"/>
          <w:lang w:eastAsia="en-US"/>
        </w:rPr>
        <w:t>экспертизу)               экспертизу)              экспертизу)</w:t>
      </w:r>
      <w:proofErr w:type="gramEnd"/>
    </w:p>
    <w:sectPr w:rsidR="00604068" w:rsidSect="0059771B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7C"/>
    <w:rsid w:val="000135AF"/>
    <w:rsid w:val="0001772C"/>
    <w:rsid w:val="0006721A"/>
    <w:rsid w:val="00070693"/>
    <w:rsid w:val="000959FE"/>
    <w:rsid w:val="000A4365"/>
    <w:rsid w:val="000B2533"/>
    <w:rsid w:val="000C6425"/>
    <w:rsid w:val="000D6D11"/>
    <w:rsid w:val="001373DD"/>
    <w:rsid w:val="001474E6"/>
    <w:rsid w:val="001671DD"/>
    <w:rsid w:val="00177B17"/>
    <w:rsid w:val="001B5F0E"/>
    <w:rsid w:val="001C7A3D"/>
    <w:rsid w:val="001D4FF0"/>
    <w:rsid w:val="001E4BA7"/>
    <w:rsid w:val="00210D27"/>
    <w:rsid w:val="00265628"/>
    <w:rsid w:val="0027282B"/>
    <w:rsid w:val="00283F1A"/>
    <w:rsid w:val="00284F34"/>
    <w:rsid w:val="002F5ED4"/>
    <w:rsid w:val="002F713F"/>
    <w:rsid w:val="0038043B"/>
    <w:rsid w:val="0038126F"/>
    <w:rsid w:val="0039307C"/>
    <w:rsid w:val="003A4B0F"/>
    <w:rsid w:val="003E338A"/>
    <w:rsid w:val="0044025D"/>
    <w:rsid w:val="004538D0"/>
    <w:rsid w:val="0047292A"/>
    <w:rsid w:val="004E275F"/>
    <w:rsid w:val="00502C76"/>
    <w:rsid w:val="00556372"/>
    <w:rsid w:val="005901AE"/>
    <w:rsid w:val="0059771B"/>
    <w:rsid w:val="005D7A92"/>
    <w:rsid w:val="00604068"/>
    <w:rsid w:val="00606002"/>
    <w:rsid w:val="006913D4"/>
    <w:rsid w:val="006D685A"/>
    <w:rsid w:val="006E7806"/>
    <w:rsid w:val="00722FA1"/>
    <w:rsid w:val="00774217"/>
    <w:rsid w:val="007957A2"/>
    <w:rsid w:val="007B71D8"/>
    <w:rsid w:val="007C3D8D"/>
    <w:rsid w:val="007D223D"/>
    <w:rsid w:val="008131E2"/>
    <w:rsid w:val="00894DD0"/>
    <w:rsid w:val="00904563"/>
    <w:rsid w:val="00926C55"/>
    <w:rsid w:val="009349F2"/>
    <w:rsid w:val="009417CA"/>
    <w:rsid w:val="00941916"/>
    <w:rsid w:val="0097218F"/>
    <w:rsid w:val="009B1125"/>
    <w:rsid w:val="009C2926"/>
    <w:rsid w:val="00A4037A"/>
    <w:rsid w:val="00AA6C65"/>
    <w:rsid w:val="00AE3A99"/>
    <w:rsid w:val="00B4619A"/>
    <w:rsid w:val="00B67BA9"/>
    <w:rsid w:val="00BC4436"/>
    <w:rsid w:val="00BD457A"/>
    <w:rsid w:val="00BF3110"/>
    <w:rsid w:val="00C325A7"/>
    <w:rsid w:val="00C506B8"/>
    <w:rsid w:val="00C768E3"/>
    <w:rsid w:val="00C853E4"/>
    <w:rsid w:val="00C93BF3"/>
    <w:rsid w:val="00CB3454"/>
    <w:rsid w:val="00CE18D2"/>
    <w:rsid w:val="00CF09D9"/>
    <w:rsid w:val="00D422FB"/>
    <w:rsid w:val="00D434EB"/>
    <w:rsid w:val="00D63286"/>
    <w:rsid w:val="00DF2901"/>
    <w:rsid w:val="00E53BC0"/>
    <w:rsid w:val="00E90DBD"/>
    <w:rsid w:val="00E956C4"/>
    <w:rsid w:val="00EA4941"/>
    <w:rsid w:val="00ED475A"/>
    <w:rsid w:val="00F538A6"/>
    <w:rsid w:val="00F61CF7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39307C"/>
    <w:rPr>
      <w:sz w:val="28"/>
      <w:lang w:eastAsia="ru-RU"/>
    </w:rPr>
  </w:style>
  <w:style w:type="paragraph" w:styleId="a4">
    <w:name w:val="Title"/>
    <w:basedOn w:val="a"/>
    <w:link w:val="a3"/>
    <w:qFormat/>
    <w:rsid w:val="0039307C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393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0">
    <w:name w:val="Сетка таблицы1"/>
    <w:basedOn w:val="a1"/>
    <w:uiPriority w:val="59"/>
    <w:rsid w:val="003930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93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0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0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39307C"/>
    <w:rPr>
      <w:sz w:val="28"/>
      <w:lang w:eastAsia="ru-RU"/>
    </w:rPr>
  </w:style>
  <w:style w:type="paragraph" w:styleId="a4">
    <w:name w:val="Title"/>
    <w:basedOn w:val="a"/>
    <w:link w:val="a3"/>
    <w:qFormat/>
    <w:rsid w:val="0039307C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393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0">
    <w:name w:val="Сетка таблицы1"/>
    <w:basedOn w:val="a1"/>
    <w:uiPriority w:val="59"/>
    <w:rsid w:val="003930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93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0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9FF9AF8F9829A26CFF539C50B1257F81EB7D2603FEEF4471C83C4ACI0BCM" TargetMode="External"/><Relationship Id="rId13" Type="http://schemas.openxmlformats.org/officeDocument/2006/relationships/hyperlink" Target="consultantplus://offline/ref=4029FF9AF8F9829A26CFF539C50B1257FB19B4D7693BEEF4471C83C4AC0CC572C9AF616877D64CAEI2BD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29FF9AF8F9829A26CFEB34D3674E5EFA17E9DE603CE4A01A488593F35CC32789EF673D349241AC2FBCA94CIFB5M" TargetMode="External"/><Relationship Id="rId12" Type="http://schemas.openxmlformats.org/officeDocument/2006/relationships/hyperlink" Target="consultantplus://offline/ref=4029FF9AF8F9829A26CFF539C50B1257FB19B4D7693BEEF4471C83C4AC0CC572C9AF616877D64CAFI2B8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29FF9AF8F9829A26CFF539C50B1257F81EB7D2603FEEF4471C83C4AC0CC572C9AF616877D64CAFI2B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29FF9AF8F9829A26CFF539C50B1257FB19B4D7693BEEF4471C83C4AC0CC572C9AF616877D64CAEI2BDM" TargetMode="External"/><Relationship Id="rId11" Type="http://schemas.openxmlformats.org/officeDocument/2006/relationships/hyperlink" Target="consultantplus://offline/ref=4029FF9AF8F9829A26CFF539C50B1257F81EB7D2603FEEF4471C83C4AC0CC572C9AF616877D64CACI2BCM" TargetMode="External"/><Relationship Id="rId5" Type="http://schemas.openxmlformats.org/officeDocument/2006/relationships/hyperlink" Target="consultantplus://offline/ref=4029FF9AF8F9829A26CFF539C50B1257FB19B4D7693BEEF4471C83C4AC0CC572C9AF616877D64CAFI2BDM" TargetMode="External"/><Relationship Id="rId15" Type="http://schemas.openxmlformats.org/officeDocument/2006/relationships/hyperlink" Target="consultantplus://offline/ref=4029FF9AF8F9829A26CFF539C50B1257F81EB7D2603FEEF4471C83C4AC0CC572C9AF616877D64CACI2BAM" TargetMode="External"/><Relationship Id="rId10" Type="http://schemas.openxmlformats.org/officeDocument/2006/relationships/hyperlink" Target="consultantplus://offline/ref=4029FF9AF8F9829A26CFF539C50B1257F81EB7D2603FEEF4471C83C4AC0CC572C9AF616877D64CAFI2B8M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029FF9AF8F9829A26CFEB34D3674E5EFA17E9DE603CECAB1A4A8593F35CC32789EF673D349241AC2FBCA84AIFB4M" TargetMode="External"/><Relationship Id="rId14" Type="http://schemas.openxmlformats.org/officeDocument/2006/relationships/hyperlink" Target="consultantplus://offline/ref=4029FF9AF8F9829A26CFF539C50B1257F81DB7D36539EEF4471C83C4AC0CC572C9AF616877D64CA9I2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10</cp:revision>
  <cp:lastPrinted>2017-08-22T10:50:00Z</cp:lastPrinted>
  <dcterms:created xsi:type="dcterms:W3CDTF">2017-08-04T12:53:00Z</dcterms:created>
  <dcterms:modified xsi:type="dcterms:W3CDTF">2017-08-22T10:55:00Z</dcterms:modified>
</cp:coreProperties>
</file>