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AD" w:rsidRPr="00C01C93" w:rsidRDefault="008B37AD" w:rsidP="008B37AD">
      <w:pPr>
        <w:ind w:left="5245"/>
        <w:rPr>
          <w:sz w:val="28"/>
          <w:szCs w:val="28"/>
        </w:rPr>
      </w:pPr>
      <w:r w:rsidRPr="00C01C93">
        <w:rPr>
          <w:sz w:val="28"/>
          <w:szCs w:val="28"/>
        </w:rPr>
        <w:t>Приложение</w:t>
      </w:r>
    </w:p>
    <w:p w:rsidR="008B37AD" w:rsidRPr="00C01C93" w:rsidRDefault="008B37AD" w:rsidP="008B37AD">
      <w:pPr>
        <w:ind w:left="5245"/>
        <w:rPr>
          <w:sz w:val="28"/>
          <w:szCs w:val="28"/>
        </w:rPr>
      </w:pPr>
      <w:r w:rsidRPr="00C01C93">
        <w:rPr>
          <w:sz w:val="28"/>
          <w:szCs w:val="28"/>
        </w:rPr>
        <w:t>к постановлению администрации</w:t>
      </w:r>
    </w:p>
    <w:p w:rsidR="008B37AD" w:rsidRPr="00C01C93" w:rsidRDefault="008B37AD" w:rsidP="008B37AD">
      <w:pPr>
        <w:ind w:left="5245"/>
        <w:rPr>
          <w:sz w:val="28"/>
          <w:szCs w:val="28"/>
        </w:rPr>
      </w:pPr>
      <w:r w:rsidRPr="00C01C93">
        <w:rPr>
          <w:sz w:val="28"/>
          <w:szCs w:val="28"/>
        </w:rPr>
        <w:t>Нолинского района</w:t>
      </w:r>
    </w:p>
    <w:p w:rsidR="008B37AD" w:rsidRPr="00C01C93" w:rsidRDefault="008B37AD" w:rsidP="008B37AD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от __________ № ____ </w:t>
      </w:r>
    </w:p>
    <w:p w:rsidR="00A754D7" w:rsidRPr="00614312" w:rsidRDefault="00A754D7" w:rsidP="006E1826">
      <w:pPr>
        <w:spacing w:line="276" w:lineRule="auto"/>
        <w:jc w:val="center"/>
        <w:rPr>
          <w:b/>
          <w:bCs/>
          <w:sz w:val="36"/>
          <w:szCs w:val="36"/>
        </w:rPr>
      </w:pPr>
    </w:p>
    <w:p w:rsidR="00535CA9" w:rsidRDefault="00535CA9" w:rsidP="006E1826">
      <w:pPr>
        <w:spacing w:line="276" w:lineRule="auto"/>
        <w:jc w:val="center"/>
        <w:rPr>
          <w:b/>
          <w:bCs/>
          <w:sz w:val="28"/>
          <w:szCs w:val="28"/>
        </w:rPr>
      </w:pPr>
    </w:p>
    <w:p w:rsidR="008B37AD" w:rsidRPr="00C01C93" w:rsidRDefault="008B37AD" w:rsidP="006E182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 в н</w:t>
      </w:r>
      <w:r w:rsidRPr="00C01C93">
        <w:rPr>
          <w:b/>
          <w:bCs/>
          <w:sz w:val="28"/>
          <w:szCs w:val="28"/>
        </w:rPr>
        <w:t>ормативные затраты на обеспечение функций администрации Нолинского муниципального района</w:t>
      </w:r>
    </w:p>
    <w:p w:rsidR="004B099D" w:rsidRDefault="008B37AD" w:rsidP="006E1826">
      <w:pPr>
        <w:jc w:val="center"/>
        <w:rPr>
          <w:b/>
          <w:bCs/>
          <w:sz w:val="28"/>
          <w:szCs w:val="28"/>
        </w:rPr>
      </w:pPr>
      <w:r w:rsidRPr="00C01C93">
        <w:rPr>
          <w:b/>
          <w:bCs/>
          <w:sz w:val="28"/>
          <w:szCs w:val="28"/>
        </w:rPr>
        <w:t>и подведомственных ей казенных учреждений</w:t>
      </w:r>
    </w:p>
    <w:p w:rsidR="008B5C38" w:rsidRPr="00614312" w:rsidRDefault="008B5C38" w:rsidP="006E1826">
      <w:pPr>
        <w:jc w:val="center"/>
        <w:rPr>
          <w:b/>
          <w:bCs/>
          <w:sz w:val="36"/>
          <w:szCs w:val="36"/>
        </w:rPr>
      </w:pPr>
    </w:p>
    <w:p w:rsidR="008B37AD" w:rsidRPr="008274A8" w:rsidRDefault="00201E7D" w:rsidP="00E86EF1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Cs w:val="28"/>
        </w:rPr>
      </w:pPr>
      <w:r>
        <w:rPr>
          <w:sz w:val="28"/>
          <w:szCs w:val="28"/>
        </w:rPr>
        <w:t>1</w:t>
      </w:r>
      <w:r w:rsidR="00E86EF1">
        <w:rPr>
          <w:sz w:val="28"/>
          <w:szCs w:val="28"/>
        </w:rPr>
        <w:t xml:space="preserve">. </w:t>
      </w:r>
      <w:r w:rsidR="00A22C59">
        <w:rPr>
          <w:sz w:val="28"/>
          <w:szCs w:val="28"/>
        </w:rPr>
        <w:t>В</w:t>
      </w:r>
      <w:r w:rsidR="00A861BB" w:rsidRPr="008274A8">
        <w:rPr>
          <w:sz w:val="28"/>
          <w:szCs w:val="28"/>
        </w:rPr>
        <w:t xml:space="preserve"> т</w:t>
      </w:r>
      <w:r w:rsidR="008B37AD" w:rsidRPr="008274A8">
        <w:rPr>
          <w:sz w:val="28"/>
          <w:szCs w:val="28"/>
        </w:rPr>
        <w:t>аблицу пункта 2.3.1.2. «</w:t>
      </w:r>
      <w:r w:rsidR="008B37AD" w:rsidRPr="008274A8">
        <w:rPr>
          <w:bCs/>
          <w:sz w:val="28"/>
          <w:szCs w:val="28"/>
        </w:rPr>
        <w:t>Нормативы, применяемые при расчете нормативных затрат на оплату услуг по сопровождению и приобретению иного программного обеспечения</w:t>
      </w:r>
      <w:r w:rsidR="006E1826" w:rsidRPr="008274A8">
        <w:rPr>
          <w:bCs/>
          <w:sz w:val="28"/>
          <w:szCs w:val="28"/>
        </w:rPr>
        <w:t>»</w:t>
      </w:r>
      <w:r w:rsidR="008B37AD" w:rsidRPr="008274A8">
        <w:rPr>
          <w:b/>
          <w:bCs/>
          <w:szCs w:val="28"/>
        </w:rPr>
        <w:t xml:space="preserve"> </w:t>
      </w:r>
      <w:r w:rsidR="00722376">
        <w:rPr>
          <w:sz w:val="28"/>
          <w:szCs w:val="28"/>
        </w:rPr>
        <w:t>дополнить</w:t>
      </w:r>
      <w:r w:rsidR="00A22C59" w:rsidRPr="008274A8">
        <w:rPr>
          <w:bCs/>
          <w:sz w:val="28"/>
          <w:szCs w:val="28"/>
        </w:rPr>
        <w:t xml:space="preserve"> </w:t>
      </w:r>
      <w:r w:rsidR="00A861BB" w:rsidRPr="008274A8">
        <w:rPr>
          <w:bCs/>
          <w:sz w:val="28"/>
          <w:szCs w:val="28"/>
        </w:rPr>
        <w:t>следующи</w:t>
      </w:r>
      <w:r w:rsidR="00722376">
        <w:rPr>
          <w:bCs/>
          <w:sz w:val="28"/>
          <w:szCs w:val="28"/>
        </w:rPr>
        <w:t>ми</w:t>
      </w:r>
      <w:r w:rsidR="00A861BB" w:rsidRPr="008274A8">
        <w:rPr>
          <w:bCs/>
          <w:sz w:val="28"/>
          <w:szCs w:val="28"/>
        </w:rPr>
        <w:t xml:space="preserve"> </w:t>
      </w:r>
      <w:r w:rsidR="00CF3563">
        <w:rPr>
          <w:bCs/>
          <w:sz w:val="28"/>
          <w:szCs w:val="28"/>
        </w:rPr>
        <w:t>наименованиями</w:t>
      </w:r>
      <w:r w:rsidR="006E1826" w:rsidRPr="008274A8">
        <w:rPr>
          <w:bCs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4"/>
        <w:gridCol w:w="4056"/>
        <w:gridCol w:w="2721"/>
      </w:tblGrid>
      <w:tr w:rsidR="008B37AD" w:rsidRPr="008803B2" w:rsidTr="005B5ACA">
        <w:tc>
          <w:tcPr>
            <w:tcW w:w="2803" w:type="dxa"/>
          </w:tcPr>
          <w:p w:rsidR="008B37AD" w:rsidRPr="008803B2" w:rsidRDefault="008B37AD" w:rsidP="0089624C">
            <w:pPr>
              <w:jc w:val="center"/>
              <w:rPr>
                <w:color w:val="000000"/>
              </w:rPr>
            </w:pPr>
            <w:r w:rsidRPr="008803B2">
              <w:rPr>
                <w:color w:val="000000"/>
              </w:rPr>
              <w:t>Наименование программного обеспечения*</w:t>
            </w:r>
          </w:p>
        </w:tc>
        <w:tc>
          <w:tcPr>
            <w:tcW w:w="4074" w:type="dxa"/>
          </w:tcPr>
          <w:p w:rsidR="008B37AD" w:rsidRPr="008803B2" w:rsidRDefault="008B37AD" w:rsidP="008962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8803B2">
              <w:rPr>
                <w:color w:val="000000"/>
              </w:rPr>
              <w:t xml:space="preserve">Количество услуг по сопровождению </w:t>
            </w:r>
            <w:r w:rsidRPr="008803B2">
              <w:rPr>
                <w:bCs/>
              </w:rPr>
              <w:t>и приобретению</w:t>
            </w:r>
          </w:p>
          <w:p w:rsidR="008B37AD" w:rsidRPr="008803B2" w:rsidRDefault="008B37AD" w:rsidP="0089624C">
            <w:pPr>
              <w:jc w:val="center"/>
              <w:rPr>
                <w:color w:val="000000"/>
              </w:rPr>
            </w:pPr>
            <w:r w:rsidRPr="008803B2">
              <w:rPr>
                <w:bCs/>
              </w:rPr>
              <w:t>иного программного обеспечения</w:t>
            </w:r>
          </w:p>
        </w:tc>
        <w:tc>
          <w:tcPr>
            <w:tcW w:w="2729" w:type="dxa"/>
          </w:tcPr>
          <w:p w:rsidR="008B37AD" w:rsidRPr="008803B2" w:rsidRDefault="008B37AD" w:rsidP="008962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8803B2">
              <w:rPr>
                <w:color w:val="000000"/>
              </w:rPr>
              <w:t xml:space="preserve">Цена сопровождения </w:t>
            </w:r>
          </w:p>
          <w:p w:rsidR="008B37AD" w:rsidRPr="008803B2" w:rsidRDefault="008B37AD" w:rsidP="005B5A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8803B2">
              <w:rPr>
                <w:bCs/>
              </w:rPr>
              <w:t>и приобретения иного программного обеспечения</w:t>
            </w:r>
            <w:r w:rsidR="005B5ACA">
              <w:rPr>
                <w:bCs/>
              </w:rPr>
              <w:t xml:space="preserve"> </w:t>
            </w:r>
            <w:r w:rsidRPr="008803B2">
              <w:rPr>
                <w:color w:val="000000"/>
              </w:rPr>
              <w:t xml:space="preserve">(руб.) </w:t>
            </w:r>
          </w:p>
        </w:tc>
      </w:tr>
      <w:tr w:rsidR="008B37AD" w:rsidRPr="008803B2" w:rsidTr="005B5ACA">
        <w:tc>
          <w:tcPr>
            <w:tcW w:w="9606" w:type="dxa"/>
            <w:gridSpan w:val="3"/>
            <w:vAlign w:val="center"/>
          </w:tcPr>
          <w:p w:rsidR="008B37AD" w:rsidRPr="008803B2" w:rsidRDefault="00201E7D" w:rsidP="0089624C">
            <w:pPr>
              <w:jc w:val="center"/>
              <w:rPr>
                <w:color w:val="000000"/>
              </w:rPr>
            </w:pPr>
            <w:r w:rsidRPr="008803B2">
              <w:rPr>
                <w:bCs/>
              </w:rPr>
              <w:t xml:space="preserve">МКУ </w:t>
            </w:r>
            <w:r>
              <w:rPr>
                <w:bCs/>
              </w:rPr>
              <w:t xml:space="preserve">ДО </w:t>
            </w:r>
            <w:r w:rsidRPr="008803B2">
              <w:rPr>
                <w:bCs/>
              </w:rPr>
              <w:t>С</w:t>
            </w:r>
            <w:r>
              <w:rPr>
                <w:bCs/>
              </w:rPr>
              <w:t>Ш</w:t>
            </w:r>
            <w:r w:rsidRPr="008803B2">
              <w:rPr>
                <w:bCs/>
              </w:rPr>
              <w:t xml:space="preserve"> Нолинского района</w:t>
            </w:r>
          </w:p>
        </w:tc>
      </w:tr>
      <w:tr w:rsidR="00E41D0C" w:rsidRPr="008803B2" w:rsidTr="005B5ACA">
        <w:tc>
          <w:tcPr>
            <w:tcW w:w="2803" w:type="dxa"/>
            <w:vAlign w:val="center"/>
          </w:tcPr>
          <w:p w:rsidR="00E41D0C" w:rsidRPr="008803B2" w:rsidRDefault="00E41D0C" w:rsidP="0089624C">
            <w:pPr>
              <w:rPr>
                <w:color w:val="000000"/>
              </w:rPr>
            </w:pPr>
            <w:r>
              <w:rPr>
                <w:color w:val="000000"/>
              </w:rPr>
              <w:t>Техническая поддержка сайта</w:t>
            </w:r>
          </w:p>
        </w:tc>
        <w:tc>
          <w:tcPr>
            <w:tcW w:w="4074" w:type="dxa"/>
            <w:vAlign w:val="center"/>
          </w:tcPr>
          <w:p w:rsidR="00E41D0C" w:rsidRPr="008803B2" w:rsidRDefault="00E41D0C" w:rsidP="0089624C">
            <w:pPr>
              <w:jc w:val="center"/>
              <w:rPr>
                <w:color w:val="000000"/>
              </w:rPr>
            </w:pPr>
            <w:r w:rsidRPr="008803B2">
              <w:rPr>
                <w:color w:val="000000"/>
              </w:rPr>
              <w:t>не более 1 единицы на учреждение</w:t>
            </w:r>
          </w:p>
        </w:tc>
        <w:tc>
          <w:tcPr>
            <w:tcW w:w="2729" w:type="dxa"/>
            <w:vAlign w:val="center"/>
          </w:tcPr>
          <w:p w:rsidR="00E41D0C" w:rsidRPr="00CF3563" w:rsidRDefault="00E41D0C" w:rsidP="00E41D0C">
            <w:pPr>
              <w:jc w:val="center"/>
              <w:rPr>
                <w:color w:val="000000"/>
              </w:rPr>
            </w:pPr>
            <w:r w:rsidRPr="00CF3563">
              <w:rPr>
                <w:color w:val="000000"/>
              </w:rPr>
              <w:t>не более 5 400</w:t>
            </w:r>
          </w:p>
        </w:tc>
      </w:tr>
      <w:tr w:rsidR="008B37AD" w:rsidRPr="008803B2" w:rsidTr="005B5ACA">
        <w:tc>
          <w:tcPr>
            <w:tcW w:w="2803" w:type="dxa"/>
            <w:vAlign w:val="center"/>
          </w:tcPr>
          <w:p w:rsidR="008B37AD" w:rsidRPr="008803B2" w:rsidRDefault="008B37AD" w:rsidP="0089624C">
            <w:pPr>
              <w:rPr>
                <w:color w:val="000000"/>
              </w:rPr>
            </w:pPr>
            <w:proofErr w:type="spellStart"/>
            <w:r w:rsidRPr="008803B2">
              <w:rPr>
                <w:color w:val="000000"/>
              </w:rPr>
              <w:t>Хостинг</w:t>
            </w:r>
            <w:proofErr w:type="spellEnd"/>
            <w:r w:rsidRPr="008803B2">
              <w:rPr>
                <w:color w:val="000000"/>
              </w:rPr>
              <w:t xml:space="preserve"> сайта </w:t>
            </w:r>
          </w:p>
        </w:tc>
        <w:tc>
          <w:tcPr>
            <w:tcW w:w="4074" w:type="dxa"/>
            <w:vAlign w:val="center"/>
          </w:tcPr>
          <w:p w:rsidR="008B37AD" w:rsidRPr="008803B2" w:rsidRDefault="008B37AD" w:rsidP="0089624C">
            <w:pPr>
              <w:jc w:val="center"/>
              <w:rPr>
                <w:color w:val="000000"/>
              </w:rPr>
            </w:pPr>
            <w:r w:rsidRPr="008803B2">
              <w:rPr>
                <w:color w:val="000000"/>
              </w:rPr>
              <w:t>не более 1 единицы на учреждение</w:t>
            </w:r>
          </w:p>
        </w:tc>
        <w:tc>
          <w:tcPr>
            <w:tcW w:w="2729" w:type="dxa"/>
            <w:vAlign w:val="center"/>
          </w:tcPr>
          <w:p w:rsidR="008B37AD" w:rsidRPr="00CF3563" w:rsidRDefault="008B37AD" w:rsidP="00E41D0C">
            <w:pPr>
              <w:jc w:val="center"/>
              <w:rPr>
                <w:color w:val="000000"/>
              </w:rPr>
            </w:pPr>
            <w:r w:rsidRPr="00CF3563">
              <w:rPr>
                <w:color w:val="000000"/>
              </w:rPr>
              <w:t xml:space="preserve">не более </w:t>
            </w:r>
            <w:r w:rsidR="00E41D0C" w:rsidRPr="00CF3563">
              <w:rPr>
                <w:color w:val="000000"/>
              </w:rPr>
              <w:t>1 900</w:t>
            </w:r>
          </w:p>
        </w:tc>
      </w:tr>
      <w:tr w:rsidR="008B37AD" w:rsidRPr="008803B2" w:rsidTr="005B5ACA">
        <w:tc>
          <w:tcPr>
            <w:tcW w:w="2803" w:type="dxa"/>
            <w:vAlign w:val="center"/>
          </w:tcPr>
          <w:p w:rsidR="008B37AD" w:rsidRPr="00390C89" w:rsidRDefault="008B37AD" w:rsidP="0089624C">
            <w:pPr>
              <w:rPr>
                <w:color w:val="000000"/>
              </w:rPr>
            </w:pPr>
            <w:r w:rsidRPr="00390C89">
              <w:rPr>
                <w:color w:val="000000"/>
              </w:rPr>
              <w:t>Продление доменного имени</w:t>
            </w:r>
          </w:p>
        </w:tc>
        <w:tc>
          <w:tcPr>
            <w:tcW w:w="4074" w:type="dxa"/>
            <w:vAlign w:val="center"/>
          </w:tcPr>
          <w:p w:rsidR="008B37AD" w:rsidRPr="00390C89" w:rsidRDefault="008B37AD" w:rsidP="0089624C">
            <w:pPr>
              <w:jc w:val="center"/>
              <w:rPr>
                <w:color w:val="000000"/>
              </w:rPr>
            </w:pPr>
            <w:r w:rsidRPr="00390C89">
              <w:rPr>
                <w:color w:val="000000"/>
              </w:rPr>
              <w:t>не более 1 единицы на учреждение</w:t>
            </w:r>
          </w:p>
        </w:tc>
        <w:tc>
          <w:tcPr>
            <w:tcW w:w="2729" w:type="dxa"/>
            <w:vAlign w:val="center"/>
          </w:tcPr>
          <w:p w:rsidR="008B37AD" w:rsidRPr="008803B2" w:rsidRDefault="008B37AD" w:rsidP="00E41D0C">
            <w:pPr>
              <w:jc w:val="center"/>
              <w:rPr>
                <w:color w:val="000000"/>
              </w:rPr>
            </w:pPr>
            <w:r w:rsidRPr="00390C89">
              <w:rPr>
                <w:color w:val="000000"/>
              </w:rPr>
              <w:t xml:space="preserve">не более </w:t>
            </w:r>
            <w:r w:rsidR="00E41D0C">
              <w:rPr>
                <w:color w:val="000000"/>
              </w:rPr>
              <w:t>6</w:t>
            </w:r>
            <w:r w:rsidRPr="00390C89">
              <w:rPr>
                <w:color w:val="000000"/>
              </w:rPr>
              <w:t>00</w:t>
            </w:r>
          </w:p>
        </w:tc>
      </w:tr>
    </w:tbl>
    <w:p w:rsidR="008B37AD" w:rsidRDefault="008B37AD" w:rsidP="008B37AD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394F50">
        <w:rPr>
          <w:bCs/>
          <w:szCs w:val="28"/>
        </w:rPr>
        <w:t>*</w:t>
      </w:r>
      <w:r w:rsidRPr="00496C5C">
        <w:rPr>
          <w:color w:val="000000"/>
        </w:rPr>
        <w:t xml:space="preserve"> </w:t>
      </w:r>
      <w:r w:rsidRPr="00C01C93">
        <w:rPr>
          <w:color w:val="000000"/>
        </w:rPr>
        <w:t>Наименование программного обеспечения</w:t>
      </w:r>
      <w:r w:rsidRPr="00394F50">
        <w:rPr>
          <w:bCs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</w:t>
      </w:r>
      <w:r>
        <w:rPr>
          <w:bCs/>
          <w:szCs w:val="28"/>
        </w:rPr>
        <w:t>еспечение функций администрации</w:t>
      </w:r>
      <w:r w:rsidRPr="000B46C9">
        <w:rPr>
          <w:bCs/>
          <w:szCs w:val="28"/>
        </w:rPr>
        <w:t xml:space="preserve"> </w:t>
      </w:r>
      <w:r w:rsidRPr="00C01C93">
        <w:rPr>
          <w:bCs/>
          <w:szCs w:val="28"/>
        </w:rPr>
        <w:t>и подведомственных ей казенных учреждений.</w:t>
      </w:r>
    </w:p>
    <w:p w:rsidR="005B5ACA" w:rsidRDefault="005B5ACA" w:rsidP="00930CCE">
      <w:pPr>
        <w:pStyle w:val="a5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3A04C8" w:rsidRPr="002A61A2" w:rsidRDefault="00722376" w:rsidP="00930CCE">
      <w:pPr>
        <w:pStyle w:val="a5"/>
        <w:autoSpaceDE w:val="0"/>
        <w:autoSpaceDN w:val="0"/>
        <w:adjustRightInd w:val="0"/>
        <w:ind w:left="0" w:firstLine="708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2</w:t>
      </w:r>
      <w:r w:rsidR="00930CCE">
        <w:rPr>
          <w:sz w:val="28"/>
          <w:szCs w:val="28"/>
        </w:rPr>
        <w:t>.</w:t>
      </w:r>
      <w:r w:rsidR="002A61A2">
        <w:rPr>
          <w:sz w:val="28"/>
          <w:szCs w:val="28"/>
        </w:rPr>
        <w:t>В т</w:t>
      </w:r>
      <w:r w:rsidR="003A04C8" w:rsidRPr="000A0448">
        <w:rPr>
          <w:sz w:val="28"/>
          <w:szCs w:val="28"/>
        </w:rPr>
        <w:t>аблицу пункта 2.</w:t>
      </w:r>
      <w:r w:rsidR="000A0448" w:rsidRPr="000A0448">
        <w:rPr>
          <w:sz w:val="28"/>
          <w:szCs w:val="28"/>
        </w:rPr>
        <w:t>4.1</w:t>
      </w:r>
      <w:r w:rsidR="003A04C8" w:rsidRPr="000A0448">
        <w:rPr>
          <w:sz w:val="28"/>
          <w:szCs w:val="28"/>
        </w:rPr>
        <w:t>. «</w:t>
      </w:r>
      <w:r w:rsidR="000A0448" w:rsidRPr="000A0448">
        <w:rPr>
          <w:bCs/>
          <w:sz w:val="28"/>
          <w:szCs w:val="28"/>
        </w:rPr>
        <w:t>Нормативы, применяемые при расчете нормативных затрат на приобретение принтеров, многофункциональных устройств, копировальных аппаратов и иной оргтехники</w:t>
      </w:r>
      <w:r w:rsidR="003A04C8" w:rsidRPr="000A0448">
        <w:rPr>
          <w:bCs/>
          <w:sz w:val="28"/>
          <w:szCs w:val="28"/>
        </w:rPr>
        <w:t xml:space="preserve">» </w:t>
      </w:r>
      <w:r w:rsidR="002A61A2" w:rsidRPr="002A61A2">
        <w:rPr>
          <w:bCs/>
          <w:color w:val="FF0000"/>
          <w:sz w:val="28"/>
          <w:szCs w:val="28"/>
        </w:rPr>
        <w:t>внести следующие изменения: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7"/>
        <w:gridCol w:w="3376"/>
        <w:gridCol w:w="3451"/>
      </w:tblGrid>
      <w:tr w:rsidR="000A0448" w:rsidRPr="00CF3563" w:rsidTr="000A0448">
        <w:tc>
          <w:tcPr>
            <w:tcW w:w="2637" w:type="dxa"/>
          </w:tcPr>
          <w:p w:rsidR="000A0448" w:rsidRPr="00CF3563" w:rsidRDefault="000A0448" w:rsidP="0089624C">
            <w:pPr>
              <w:jc w:val="center"/>
              <w:rPr>
                <w:color w:val="000000"/>
              </w:rPr>
            </w:pPr>
            <w:r w:rsidRPr="00CF3563">
              <w:rPr>
                <w:color w:val="000000"/>
              </w:rPr>
              <w:t>Наименование оргтехники*</w:t>
            </w:r>
          </w:p>
        </w:tc>
        <w:tc>
          <w:tcPr>
            <w:tcW w:w="3376" w:type="dxa"/>
          </w:tcPr>
          <w:p w:rsidR="000A0448" w:rsidRPr="00CF3563" w:rsidRDefault="000A0448" w:rsidP="0089624C">
            <w:pPr>
              <w:jc w:val="center"/>
              <w:rPr>
                <w:color w:val="000000"/>
              </w:rPr>
            </w:pPr>
            <w:r w:rsidRPr="00CF3563">
              <w:rPr>
                <w:color w:val="000000"/>
              </w:rPr>
              <w:t xml:space="preserve">Количество принтеров, многофункциональных устройств, копировальных аппаратов и иной оргтехники, </w:t>
            </w:r>
            <w:proofErr w:type="spellStart"/>
            <w:proofErr w:type="gramStart"/>
            <w:r w:rsidRPr="00CF3563">
              <w:rPr>
                <w:color w:val="000000"/>
              </w:rPr>
              <w:t>шт</w:t>
            </w:r>
            <w:proofErr w:type="spellEnd"/>
            <w:proofErr w:type="gramEnd"/>
            <w:r w:rsidRPr="00CF3563">
              <w:rPr>
                <w:color w:val="000000"/>
              </w:rPr>
              <w:t xml:space="preserve"> (</w:t>
            </w:r>
            <w:proofErr w:type="spellStart"/>
            <w:r w:rsidRPr="00CF3563">
              <w:rPr>
                <w:sz w:val="28"/>
                <w:szCs w:val="28"/>
              </w:rPr>
              <w:t>Q</w:t>
            </w:r>
            <w:r w:rsidRPr="00CF3563">
              <w:rPr>
                <w:sz w:val="28"/>
                <w:szCs w:val="28"/>
                <w:vertAlign w:val="subscript"/>
              </w:rPr>
              <w:t>i</w:t>
            </w:r>
            <w:proofErr w:type="spellEnd"/>
            <w:r w:rsidRPr="00CF3563">
              <w:rPr>
                <w:sz w:val="28"/>
                <w:szCs w:val="28"/>
                <w:vertAlign w:val="subscript"/>
              </w:rPr>
              <w:t xml:space="preserve"> пм</w:t>
            </w:r>
            <w:r w:rsidRPr="00CF3563">
              <w:rPr>
                <w:color w:val="000000"/>
              </w:rPr>
              <w:t>)</w:t>
            </w:r>
          </w:p>
        </w:tc>
        <w:tc>
          <w:tcPr>
            <w:tcW w:w="3451" w:type="dxa"/>
          </w:tcPr>
          <w:p w:rsidR="000A0448" w:rsidRPr="00CF3563" w:rsidRDefault="000A0448" w:rsidP="0089624C">
            <w:pPr>
              <w:jc w:val="center"/>
              <w:rPr>
                <w:color w:val="000000"/>
              </w:rPr>
            </w:pPr>
            <w:r w:rsidRPr="00CF3563">
              <w:rPr>
                <w:color w:val="000000"/>
              </w:rPr>
              <w:t>Цена принтера, многофункционального устройства, копировального аппарата и иной оргтехники, (руб</w:t>
            </w:r>
            <w:proofErr w:type="gramStart"/>
            <w:r w:rsidRPr="00CF3563">
              <w:rPr>
                <w:color w:val="000000"/>
              </w:rPr>
              <w:t>.) (</w:t>
            </w:r>
            <w:r w:rsidRPr="00CF3563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77825" cy="316865"/>
                  <wp:effectExtent l="19050" t="0" r="3175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3563">
              <w:rPr>
                <w:color w:val="000000"/>
              </w:rPr>
              <w:t>)</w:t>
            </w:r>
            <w:proofErr w:type="gramEnd"/>
          </w:p>
        </w:tc>
      </w:tr>
      <w:tr w:rsidR="000A0448" w:rsidRPr="00CF3563" w:rsidTr="000A0448">
        <w:tc>
          <w:tcPr>
            <w:tcW w:w="9464" w:type="dxa"/>
            <w:gridSpan w:val="3"/>
          </w:tcPr>
          <w:p w:rsidR="000A0448" w:rsidRPr="00CF3563" w:rsidRDefault="00D616DD" w:rsidP="0089624C">
            <w:pPr>
              <w:jc w:val="center"/>
            </w:pPr>
            <w:r w:rsidRPr="00CF3563">
              <w:rPr>
                <w:color w:val="000000"/>
              </w:rPr>
              <w:t>администрация</w:t>
            </w:r>
            <w:r w:rsidRPr="00CF3563">
              <w:t xml:space="preserve"> Нолинского района</w:t>
            </w:r>
          </w:p>
        </w:tc>
      </w:tr>
      <w:tr w:rsidR="000A0448" w:rsidRPr="008B01E7" w:rsidTr="000A0448">
        <w:tc>
          <w:tcPr>
            <w:tcW w:w="2637" w:type="dxa"/>
          </w:tcPr>
          <w:p w:rsidR="000A0448" w:rsidRPr="00CF3563" w:rsidRDefault="000A0448" w:rsidP="0089624C">
            <w:r w:rsidRPr="00CF3563">
              <w:t>Принтер или МФУ, формат А</w:t>
            </w:r>
            <w:proofErr w:type="gramStart"/>
            <w:r w:rsidRPr="00CF3563">
              <w:t>4</w:t>
            </w:r>
            <w:proofErr w:type="gramEnd"/>
          </w:p>
        </w:tc>
        <w:tc>
          <w:tcPr>
            <w:tcW w:w="3376" w:type="dxa"/>
            <w:tcBorders>
              <w:top w:val="nil"/>
              <w:bottom w:val="single" w:sz="4" w:space="0" w:color="auto"/>
            </w:tcBorders>
          </w:tcPr>
          <w:p w:rsidR="000A0448" w:rsidRPr="00CF3563" w:rsidRDefault="000A0448" w:rsidP="00AB787F">
            <w:pPr>
              <w:jc w:val="center"/>
            </w:pPr>
            <w:r w:rsidRPr="00CF3563">
              <w:t xml:space="preserve">Не более  </w:t>
            </w:r>
            <w:r w:rsidR="00AB787F" w:rsidRPr="00CF3563">
              <w:t xml:space="preserve">6 </w:t>
            </w:r>
            <w:r w:rsidRPr="00CF3563">
              <w:t>единицы на учреждение</w:t>
            </w:r>
          </w:p>
        </w:tc>
        <w:tc>
          <w:tcPr>
            <w:tcW w:w="3451" w:type="dxa"/>
            <w:tcBorders>
              <w:top w:val="nil"/>
              <w:bottom w:val="single" w:sz="4" w:space="0" w:color="auto"/>
            </w:tcBorders>
          </w:tcPr>
          <w:p w:rsidR="000A0448" w:rsidRPr="008B01E7" w:rsidRDefault="000A0448" w:rsidP="000A0448">
            <w:pPr>
              <w:jc w:val="center"/>
            </w:pPr>
            <w:r w:rsidRPr="00CF3563">
              <w:t>Не более 30 000</w:t>
            </w:r>
            <w:r w:rsidRPr="008B01E7">
              <w:t xml:space="preserve"> </w:t>
            </w:r>
          </w:p>
        </w:tc>
      </w:tr>
    </w:tbl>
    <w:p w:rsidR="000A0448" w:rsidRPr="000A0448" w:rsidRDefault="000A0448" w:rsidP="00170479">
      <w:pPr>
        <w:pStyle w:val="a5"/>
        <w:autoSpaceDE w:val="0"/>
        <w:autoSpaceDN w:val="0"/>
        <w:adjustRightInd w:val="0"/>
        <w:ind w:left="0"/>
        <w:jc w:val="both"/>
        <w:rPr>
          <w:bCs/>
          <w:szCs w:val="28"/>
        </w:rPr>
      </w:pPr>
      <w:r w:rsidRPr="000A0448">
        <w:rPr>
          <w:bCs/>
          <w:szCs w:val="28"/>
        </w:rPr>
        <w:t xml:space="preserve">*Количество </w:t>
      </w:r>
      <w:r w:rsidRPr="000A0448">
        <w:rPr>
          <w:color w:val="000000"/>
        </w:rPr>
        <w:t>принтеров, многофункциональных устройств, копировальных аппаратов и иной оргтехники</w:t>
      </w:r>
      <w:r w:rsidRPr="000A0448">
        <w:rPr>
          <w:bCs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 и подведомственных ей казенных учреждений.</w:t>
      </w:r>
    </w:p>
    <w:p w:rsidR="0035102D" w:rsidRPr="008D33ED" w:rsidRDefault="0035102D" w:rsidP="0035102D">
      <w:pPr>
        <w:pStyle w:val="a5"/>
        <w:autoSpaceDE w:val="0"/>
        <w:autoSpaceDN w:val="0"/>
        <w:adjustRightInd w:val="0"/>
        <w:ind w:left="0" w:firstLine="708"/>
        <w:jc w:val="both"/>
        <w:rPr>
          <w:bCs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3</w:t>
      </w:r>
      <w:r w:rsidRPr="008D33ED">
        <w:rPr>
          <w:color w:val="FF0000"/>
          <w:sz w:val="28"/>
          <w:szCs w:val="28"/>
        </w:rPr>
        <w:t>.</w:t>
      </w:r>
      <w:r>
        <w:rPr>
          <w:color w:val="FF0000"/>
          <w:sz w:val="28"/>
          <w:szCs w:val="28"/>
        </w:rPr>
        <w:t>Из</w:t>
      </w:r>
      <w:r w:rsidRPr="008D33ED">
        <w:rPr>
          <w:color w:val="FF0000"/>
          <w:sz w:val="28"/>
          <w:szCs w:val="28"/>
        </w:rPr>
        <w:t xml:space="preserve"> таблиц</w:t>
      </w:r>
      <w:r>
        <w:rPr>
          <w:color w:val="FF0000"/>
          <w:sz w:val="28"/>
          <w:szCs w:val="28"/>
        </w:rPr>
        <w:t>ы</w:t>
      </w:r>
      <w:r w:rsidRPr="008D33ED">
        <w:rPr>
          <w:color w:val="FF0000"/>
          <w:sz w:val="28"/>
          <w:szCs w:val="28"/>
        </w:rPr>
        <w:t xml:space="preserve"> пункта 2.4.2. «</w:t>
      </w:r>
      <w:r w:rsidRPr="008D33ED">
        <w:rPr>
          <w:bCs/>
          <w:color w:val="FF0000"/>
          <w:sz w:val="28"/>
          <w:szCs w:val="28"/>
        </w:rPr>
        <w:t xml:space="preserve">Нормативы, применяемые при расчете нормативных затрат на приобретение рабочих станций» </w:t>
      </w:r>
      <w:r>
        <w:rPr>
          <w:bCs/>
          <w:color w:val="FF0000"/>
          <w:sz w:val="28"/>
          <w:szCs w:val="28"/>
        </w:rPr>
        <w:t>исключить</w:t>
      </w:r>
      <w:r w:rsidRPr="008D33ED">
        <w:rPr>
          <w:bCs/>
          <w:color w:val="FF0000"/>
          <w:sz w:val="28"/>
          <w:szCs w:val="28"/>
        </w:rPr>
        <w:t xml:space="preserve"> следующ</w:t>
      </w:r>
      <w:r w:rsidR="00CF3563">
        <w:rPr>
          <w:bCs/>
          <w:color w:val="FF0000"/>
          <w:sz w:val="28"/>
          <w:szCs w:val="28"/>
        </w:rPr>
        <w:t>е</w:t>
      </w:r>
      <w:r w:rsidRPr="008D33ED">
        <w:rPr>
          <w:bCs/>
          <w:color w:val="FF0000"/>
          <w:sz w:val="28"/>
          <w:szCs w:val="28"/>
        </w:rPr>
        <w:t xml:space="preserve">е </w:t>
      </w:r>
      <w:r>
        <w:rPr>
          <w:bCs/>
          <w:color w:val="FF0000"/>
          <w:sz w:val="28"/>
          <w:szCs w:val="28"/>
        </w:rPr>
        <w:t>наименовани</w:t>
      </w:r>
      <w:r w:rsidR="00CF3563">
        <w:rPr>
          <w:bCs/>
          <w:color w:val="FF0000"/>
          <w:sz w:val="28"/>
          <w:szCs w:val="28"/>
        </w:rPr>
        <w:t>е</w:t>
      </w:r>
      <w:r w:rsidRPr="008D33ED">
        <w:rPr>
          <w:bCs/>
          <w:color w:val="FF0000"/>
          <w:sz w:val="28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2"/>
        <w:gridCol w:w="3947"/>
        <w:gridCol w:w="2835"/>
      </w:tblGrid>
      <w:tr w:rsidR="0035102D" w:rsidRPr="008D33ED" w:rsidTr="005D7447">
        <w:tc>
          <w:tcPr>
            <w:tcW w:w="2682" w:type="dxa"/>
          </w:tcPr>
          <w:p w:rsidR="0035102D" w:rsidRPr="008D33ED" w:rsidRDefault="0035102D" w:rsidP="005D7447">
            <w:pPr>
              <w:jc w:val="center"/>
              <w:rPr>
                <w:color w:val="FF0000"/>
              </w:rPr>
            </w:pPr>
            <w:r w:rsidRPr="008D33ED">
              <w:rPr>
                <w:color w:val="FF0000"/>
              </w:rPr>
              <w:t>Наименование вычислительной техники*</w:t>
            </w:r>
          </w:p>
        </w:tc>
        <w:tc>
          <w:tcPr>
            <w:tcW w:w="3947" w:type="dxa"/>
          </w:tcPr>
          <w:p w:rsidR="0035102D" w:rsidRPr="008D33ED" w:rsidRDefault="0035102D" w:rsidP="005D7447">
            <w:pPr>
              <w:jc w:val="center"/>
              <w:rPr>
                <w:color w:val="FF0000"/>
              </w:rPr>
            </w:pPr>
            <w:r w:rsidRPr="008D33ED">
              <w:rPr>
                <w:color w:val="FF0000"/>
              </w:rPr>
              <w:t xml:space="preserve">Количество рабочих станций, </w:t>
            </w:r>
            <w:proofErr w:type="spellStart"/>
            <w:proofErr w:type="gramStart"/>
            <w:r w:rsidRPr="008D33ED">
              <w:rPr>
                <w:color w:val="FF0000"/>
              </w:rPr>
              <w:t>шт</w:t>
            </w:r>
            <w:proofErr w:type="spellEnd"/>
            <w:proofErr w:type="gramEnd"/>
            <w:r w:rsidRPr="008D33ED">
              <w:rPr>
                <w:color w:val="FF0000"/>
              </w:rPr>
              <w:t xml:space="preserve"> (</w:t>
            </w:r>
            <w:proofErr w:type="spellStart"/>
            <w:r w:rsidRPr="008D33ED">
              <w:rPr>
                <w:color w:val="FF0000"/>
                <w:sz w:val="28"/>
                <w:szCs w:val="28"/>
              </w:rPr>
              <w:t>Q</w:t>
            </w:r>
            <w:r w:rsidRPr="008D33ED">
              <w:rPr>
                <w:color w:val="FF0000"/>
                <w:sz w:val="28"/>
                <w:szCs w:val="28"/>
                <w:vertAlign w:val="subscript"/>
              </w:rPr>
              <w:t>i</w:t>
            </w:r>
            <w:proofErr w:type="spellEnd"/>
            <w:r w:rsidRPr="008D33ED">
              <w:rPr>
                <w:color w:val="FF0000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8D33ED">
              <w:rPr>
                <w:color w:val="FF0000"/>
                <w:sz w:val="28"/>
                <w:szCs w:val="28"/>
                <w:vertAlign w:val="subscript"/>
              </w:rPr>
              <w:t>рст</w:t>
            </w:r>
            <w:proofErr w:type="spellEnd"/>
            <w:r w:rsidRPr="008D33ED">
              <w:rPr>
                <w:color w:val="FF0000"/>
                <w:sz w:val="28"/>
                <w:szCs w:val="28"/>
                <w:vertAlign w:val="subscript"/>
              </w:rPr>
              <w:t xml:space="preserve"> предел</w:t>
            </w:r>
            <w:r w:rsidRPr="008D33ED">
              <w:rPr>
                <w:color w:val="FF0000"/>
              </w:rPr>
              <w:t>)</w:t>
            </w:r>
          </w:p>
        </w:tc>
        <w:tc>
          <w:tcPr>
            <w:tcW w:w="2835" w:type="dxa"/>
          </w:tcPr>
          <w:p w:rsidR="0035102D" w:rsidRPr="008D33ED" w:rsidRDefault="0035102D" w:rsidP="005D7447">
            <w:pPr>
              <w:jc w:val="center"/>
              <w:rPr>
                <w:color w:val="FF0000"/>
              </w:rPr>
            </w:pPr>
            <w:r w:rsidRPr="008D33ED">
              <w:rPr>
                <w:color w:val="FF0000"/>
              </w:rPr>
              <w:t>Цена рабочей станции, (руб</w:t>
            </w:r>
            <w:proofErr w:type="gramStart"/>
            <w:r w:rsidRPr="008D33ED">
              <w:rPr>
                <w:color w:val="FF0000"/>
              </w:rPr>
              <w:t>.) (</w:t>
            </w:r>
            <w:r w:rsidR="00DB4C07" w:rsidRPr="00DB4C07">
              <w:rPr>
                <w:color w:val="FF0000"/>
              </w:rPr>
            </w:r>
            <w:r w:rsidR="00DB4C07" w:rsidRPr="00DB4C07">
              <w:rPr>
                <w:color w:val="FF0000"/>
              </w:rPr>
              <w:pict>
                <v:group id="_x0000_s1263" editas="canvas" style="width:30.8pt;height:25.85pt;mso-position-horizontal-relative:char;mso-position-vertical-relative:line" coordsize="616,517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64" type="#_x0000_t75" style="position:absolute;width:616;height:517" o:preferrelative="f">
                    <v:fill o:detectmouseclick="t"/>
                    <v:path o:extrusionok="t" o:connecttype="none"/>
                    <o:lock v:ext="edit" text="t"/>
                  </v:shape>
                  <v:rect id="_x0000_s1265" style="position:absolute;left:204;top:246;width:56;height:230;mso-wrap-style:none" filled="f" stroked="f">
                    <v:textbox style="mso-next-textbox:#_x0000_s1265;mso-fit-shape-to-text:t" inset="0,0,0,0">
                      <w:txbxContent>
                        <w:p w:rsidR="0035102D" w:rsidRDefault="0035102D" w:rsidP="0035102D">
                          <w:proofErr w:type="spellStart"/>
                          <w:proofErr w:type="gramStart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proofErr w:type="gramEnd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266" style="position:absolute;left:299;top:246;width:277;height:230;mso-wrap-style:none" filled="f" stroked="f">
                    <v:textbox style="mso-next-textbox:#_x0000_s1266;mso-fit-shape-to-text:t" inset="0,0,0,0">
                      <w:txbxContent>
                        <w:p w:rsidR="0035102D" w:rsidRPr="00CC05AA" w:rsidRDefault="0035102D" w:rsidP="0035102D">
                          <w:proofErr w:type="spellStart"/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рст</w:t>
                          </w:r>
                          <w:proofErr w:type="spellEnd"/>
                        </w:p>
                      </w:txbxContent>
                    </v:textbox>
                  </v:rect>
                  <v:rect id="_x0000_s1267" style="position:absolute;left:51;top:36;width:190;height:391;mso-wrap-style:none" filled="f" stroked="f">
                    <v:textbox style="mso-next-textbox:#_x0000_s1267;mso-fit-shape-to-text:t" inset="0,0,0,0">
                      <w:txbxContent>
                        <w:p w:rsidR="0035102D" w:rsidRDefault="0035102D" w:rsidP="0035102D">
                          <w:r>
                            <w:rPr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8D33ED">
              <w:rPr>
                <w:color w:val="FF0000"/>
              </w:rPr>
              <w:t>)</w:t>
            </w:r>
            <w:proofErr w:type="gramEnd"/>
          </w:p>
        </w:tc>
      </w:tr>
      <w:tr w:rsidR="0035102D" w:rsidRPr="008D33ED" w:rsidTr="005D7447">
        <w:tc>
          <w:tcPr>
            <w:tcW w:w="9464" w:type="dxa"/>
            <w:gridSpan w:val="3"/>
          </w:tcPr>
          <w:p w:rsidR="0035102D" w:rsidRPr="008D33ED" w:rsidRDefault="0035102D" w:rsidP="005D7447">
            <w:pPr>
              <w:jc w:val="center"/>
              <w:rPr>
                <w:color w:val="FF0000"/>
              </w:rPr>
            </w:pPr>
            <w:r w:rsidRPr="008D33ED">
              <w:rPr>
                <w:color w:val="FF0000"/>
              </w:rPr>
              <w:t>МКУК «Нолинская ЦБС»</w:t>
            </w:r>
          </w:p>
        </w:tc>
      </w:tr>
      <w:tr w:rsidR="0035102D" w:rsidRPr="008D33ED" w:rsidTr="005D7447">
        <w:tc>
          <w:tcPr>
            <w:tcW w:w="2682" w:type="dxa"/>
          </w:tcPr>
          <w:p w:rsidR="0035102D" w:rsidRPr="008D33ED" w:rsidRDefault="0035102D" w:rsidP="005D7447">
            <w:pPr>
              <w:rPr>
                <w:color w:val="FF0000"/>
              </w:rPr>
            </w:pPr>
            <w:r w:rsidRPr="008D33ED">
              <w:rPr>
                <w:color w:val="FF0000"/>
              </w:rPr>
              <w:t>Ноутбук</w:t>
            </w:r>
          </w:p>
        </w:tc>
        <w:tc>
          <w:tcPr>
            <w:tcW w:w="3947" w:type="dxa"/>
          </w:tcPr>
          <w:p w:rsidR="0035102D" w:rsidRPr="008D33ED" w:rsidRDefault="0035102D" w:rsidP="005D7447">
            <w:pPr>
              <w:jc w:val="center"/>
              <w:rPr>
                <w:color w:val="FF0000"/>
              </w:rPr>
            </w:pPr>
            <w:r w:rsidRPr="008D33ED">
              <w:rPr>
                <w:color w:val="FF0000"/>
              </w:rPr>
              <w:t>Не более  2 единицы на учреждение</w:t>
            </w:r>
          </w:p>
        </w:tc>
        <w:tc>
          <w:tcPr>
            <w:tcW w:w="2835" w:type="dxa"/>
          </w:tcPr>
          <w:p w:rsidR="0035102D" w:rsidRPr="008D33ED" w:rsidRDefault="0035102D" w:rsidP="005D7447">
            <w:pPr>
              <w:jc w:val="center"/>
              <w:rPr>
                <w:color w:val="FF0000"/>
              </w:rPr>
            </w:pPr>
            <w:r w:rsidRPr="008D33ED">
              <w:rPr>
                <w:color w:val="FF0000"/>
              </w:rPr>
              <w:t>Не более 80 000</w:t>
            </w:r>
          </w:p>
        </w:tc>
      </w:tr>
    </w:tbl>
    <w:p w:rsidR="0035102D" w:rsidRPr="008D33ED" w:rsidRDefault="0035102D" w:rsidP="0035102D">
      <w:pPr>
        <w:pStyle w:val="a5"/>
        <w:autoSpaceDE w:val="0"/>
        <w:autoSpaceDN w:val="0"/>
        <w:adjustRightInd w:val="0"/>
        <w:ind w:left="0"/>
        <w:jc w:val="both"/>
        <w:rPr>
          <w:bCs/>
          <w:color w:val="FF0000"/>
          <w:szCs w:val="28"/>
        </w:rPr>
      </w:pPr>
      <w:r w:rsidRPr="008D33ED">
        <w:rPr>
          <w:bCs/>
          <w:color w:val="FF0000"/>
          <w:szCs w:val="28"/>
        </w:rPr>
        <w:t xml:space="preserve">*Количество </w:t>
      </w:r>
      <w:r w:rsidRPr="008D33ED">
        <w:rPr>
          <w:color w:val="FF0000"/>
        </w:rPr>
        <w:t>вычислительной техники</w:t>
      </w:r>
      <w:r w:rsidRPr="008D33ED">
        <w:rPr>
          <w:bCs/>
          <w:color w:val="FF0000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 и подведомственных ей казенных учреждений.</w:t>
      </w:r>
    </w:p>
    <w:p w:rsidR="0035102D" w:rsidRDefault="0035102D" w:rsidP="00AC7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73E3" w:rsidRDefault="0035102D" w:rsidP="00AC7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73E3">
        <w:rPr>
          <w:sz w:val="28"/>
          <w:szCs w:val="28"/>
        </w:rPr>
        <w:t xml:space="preserve">.  </w:t>
      </w:r>
      <w:r w:rsidR="00E31FDA">
        <w:rPr>
          <w:sz w:val="28"/>
          <w:szCs w:val="28"/>
        </w:rPr>
        <w:t>Добавить п</w:t>
      </w:r>
      <w:r w:rsidR="00AC73E3" w:rsidRPr="00897A31">
        <w:rPr>
          <w:sz w:val="28"/>
          <w:szCs w:val="28"/>
        </w:rPr>
        <w:t>ункт 2.4.</w:t>
      </w:r>
      <w:r w:rsidR="00E31FDA">
        <w:rPr>
          <w:sz w:val="28"/>
          <w:szCs w:val="28"/>
        </w:rPr>
        <w:t>5</w:t>
      </w:r>
      <w:r w:rsidR="00AC73E3" w:rsidRPr="00897A31">
        <w:rPr>
          <w:sz w:val="28"/>
          <w:szCs w:val="28"/>
        </w:rPr>
        <w:t xml:space="preserve">. </w:t>
      </w:r>
      <w:r w:rsidR="00E31FDA">
        <w:rPr>
          <w:sz w:val="28"/>
          <w:szCs w:val="28"/>
        </w:rPr>
        <w:t>в следующей</w:t>
      </w:r>
      <w:r w:rsidR="00AC73E3">
        <w:rPr>
          <w:sz w:val="28"/>
          <w:szCs w:val="28"/>
        </w:rPr>
        <w:t xml:space="preserve"> редакции:</w:t>
      </w:r>
    </w:p>
    <w:p w:rsidR="00AC73E3" w:rsidRPr="007020D5" w:rsidRDefault="00AC73E3" w:rsidP="00AC73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020D5">
        <w:rPr>
          <w:b/>
          <w:sz w:val="28"/>
          <w:szCs w:val="28"/>
        </w:rPr>
        <w:t>2.4.</w:t>
      </w:r>
      <w:r w:rsidR="00E31FDA">
        <w:rPr>
          <w:b/>
          <w:sz w:val="28"/>
          <w:szCs w:val="28"/>
        </w:rPr>
        <w:t>5</w:t>
      </w:r>
      <w:r w:rsidRPr="007020D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За</w:t>
      </w:r>
      <w:r w:rsidRPr="007020D5">
        <w:rPr>
          <w:b/>
          <w:sz w:val="28"/>
          <w:szCs w:val="28"/>
        </w:rPr>
        <w:t>траты</w:t>
      </w:r>
      <w:r>
        <w:rPr>
          <w:b/>
          <w:sz w:val="28"/>
          <w:szCs w:val="28"/>
        </w:rPr>
        <w:t xml:space="preserve"> на приобретение ноутбуков</w:t>
      </w:r>
      <w:r w:rsidR="00DB4C07">
        <w:rPr>
          <w:b/>
          <w:sz w:val="28"/>
          <w:szCs w:val="28"/>
        </w:rPr>
      </w:r>
      <w:r w:rsidR="00DB4C07">
        <w:rPr>
          <w:b/>
          <w:sz w:val="28"/>
          <w:szCs w:val="28"/>
        </w:rPr>
        <w:pict>
          <v:group id="_x0000_s1256" editas="canvas" style="width:43.7pt;height:25.95pt;mso-position-horizontal-relative:char;mso-position-vertical-relative:line" coordorigin=",-85" coordsize="874,519">
            <o:lock v:ext="edit" aspectratio="t"/>
            <v:shape id="_x0000_s1257" type="#_x0000_t75" style="position:absolute;top:-85;width:874;height:519" o:preferrelative="f">
              <v:fill o:detectmouseclick="t"/>
              <v:path o:extrusionok="t" o:connecttype="none"/>
              <o:lock v:ext="edit" text="t"/>
            </v:shape>
            <v:rect id="_x0000_s1258" style="position:absolute;left:36;top:-85;width:114;height:417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59" style="position:absolute;left:628;top:-85;width:114;height:417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60" style="position:absolute;left:262;top:190;width:356;height:184;mso-wrap-style:none" filled="f" stroked="f">
              <v:textbox style="mso-fit-shape-to-text:t" inset="0,0,0,0">
                <w:txbxContent>
                  <w:p w:rsidR="00AC73E3" w:rsidRPr="00387927" w:rsidRDefault="00AC73E3" w:rsidP="00AC73E3">
                    <w:r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ноут</w:t>
                    </w:r>
                    <w:proofErr w:type="spellEnd"/>
                  </w:p>
                </w:txbxContent>
              </v:textbox>
            </v:rect>
            <v:rect id="_x0000_s1261" style="position:absolute;left:117;top:29;width:131;height:29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Pr="007020D5">
        <w:rPr>
          <w:b/>
          <w:sz w:val="28"/>
          <w:szCs w:val="28"/>
        </w:rPr>
        <w:t>, определяемые по формуле:</w:t>
      </w:r>
    </w:p>
    <w:p w:rsidR="00AC73E3" w:rsidRPr="007020D5" w:rsidRDefault="00DB4C07" w:rsidP="00AC73E3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36" editas="canvas" style="width:209.1pt;height:50.55pt;mso-position-horizontal-relative:char;mso-position-vertical-relative:line" coordsize="4182,1011">
            <o:lock v:ext="edit" aspectratio="t"/>
            <v:shape id="_x0000_s1237" type="#_x0000_t75" style="position:absolute;width:4182;height:1011" o:preferrelative="f">
              <v:fill o:detectmouseclick="t"/>
              <v:path o:extrusionok="t" o:connecttype="none"/>
              <o:lock v:ext="edit" text="t"/>
            </v:shape>
            <v:rect id="_x0000_s1238" style="position:absolute;left:3056;top:204;width:73;height:29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239" style="position:absolute;left:3301;top:214;width:355;height:299;mso-wrap-style:none" filled="f" stroked="f">
              <v:textbox style="mso-fit-shape-to-text:t" inset="0,0,0,0">
                <w:txbxContent>
                  <w:p w:rsidR="00AC73E3" w:rsidRDefault="00AC73E3" w:rsidP="00AC73E3">
                    <w:proofErr w:type="spellStart"/>
                    <w:proofErr w:type="gram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240" style="position:absolute;left:2534;top:204;width:66;height:29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241" style="position:absolute;left:1971;top:204;width:145;height:29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42" style="position:absolute;left:1118;top:204;width:188;height:29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243" style="position:absolute;left:38;top:204;width:131;height:29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244" style="position:absolute;left:2180;top:367;width:790;height:184" filled="f" stroked="f">
              <v:textbox style="mso-fit-shape-to-text:t" inset="0,0,0,0">
                <w:txbxContent>
                  <w:p w:rsidR="00AC73E3" w:rsidRPr="00AC73E3" w:rsidRDefault="00AC73E3" w:rsidP="00AC73E3">
                    <w:pPr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ноут</w:t>
                    </w:r>
                    <w:proofErr w:type="spellEnd"/>
                  </w:p>
                </w:txbxContent>
              </v:textbox>
            </v:rect>
            <v:rect id="_x0000_s1245" style="position:absolute;left:2098;top:367;width:45;height:184;mso-wrap-style:none" filled="f" stroked="f">
              <v:textbox style="mso-fit-shape-to-text:t" inset="0,0,0,0">
                <w:txbxContent>
                  <w:p w:rsidR="00AC73E3" w:rsidRDefault="00AC73E3" w:rsidP="00AC73E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46" style="position:absolute;left:911;top:30;width:81;height:184;mso-wrap-style:none" filled="f" stroked="f">
              <v:textbox style="mso-fit-shape-to-text:t" inset="0,0,0,0">
                <w:txbxContent>
                  <w:p w:rsidR="00AC73E3" w:rsidRDefault="00AC73E3" w:rsidP="00AC73E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247" style="position:absolute;left:987;top:556;width:81;height:184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48" style="position:absolute;left:848;top:556;width:45;height:184;mso-wrap-style:none" filled="f" stroked="f">
              <v:textbox style="mso-fit-shape-to-text:t" inset="0,0,0,0">
                <w:txbxContent>
                  <w:p w:rsidR="00AC73E3" w:rsidRDefault="00AC73E3" w:rsidP="00AC73E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49" style="position:absolute;left:1401;top:367;width:356;height:184;mso-wrap-style:none" filled="f" stroked="f">
              <v:textbox style="mso-fit-shape-to-text:t" inset="0,0,0,0">
                <w:txbxContent>
                  <w:p w:rsidR="00AC73E3" w:rsidRPr="00387927" w:rsidRDefault="00AC73E3" w:rsidP="00AC73E3">
                    <w:r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ноут</w:t>
                    </w:r>
                    <w:proofErr w:type="spellEnd"/>
                  </w:p>
                </w:txbxContent>
              </v:textbox>
            </v:rect>
            <v:rect id="_x0000_s1250" style="position:absolute;left:1319;top:367;width:45;height:184;mso-wrap-style:none" filled="f" stroked="f">
              <v:textbox style="mso-fit-shape-to-text:t" inset="0,0,0,0">
                <w:txbxContent>
                  <w:p w:rsidR="00AC73E3" w:rsidRDefault="00AC73E3" w:rsidP="00AC73E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51" style="position:absolute;left:183;top:367;width:316;height:184;mso-wrap-style:none" filled="f" stroked="f">
              <v:textbox style="mso-fit-shape-to-text:t" inset="0,0,0,0">
                <w:txbxContent>
                  <w:p w:rsidR="00AC73E3" w:rsidRPr="00387927" w:rsidRDefault="00AC73E3" w:rsidP="00AC73E3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ноут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  <v:rect id="_x0000_s1252" style="position:absolute;left:1790;top:174;width:143;height:31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53" style="position:absolute;left:600;top:174;width:143;height:319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54" style="position:absolute;left:809;top:101;width:286;height:490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55" style="position:absolute;left:903;top:540;width:88;height:196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C73E3" w:rsidRPr="007020D5" w:rsidRDefault="00DB4C07" w:rsidP="00AC73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31" editas="canvas" style="width:40.5pt;height:32.8pt;mso-position-horizontal-relative:char;mso-position-vertical-relative:line" coordsize="810,656">
            <o:lock v:ext="edit" aspectratio="t"/>
            <v:shape id="_x0000_s1232" type="#_x0000_t75" style="position:absolute;width:810;height:656" o:preferrelative="f">
              <v:fill o:detectmouseclick="t"/>
              <v:path o:extrusionok="t" o:connecttype="none"/>
              <o:lock v:ext="edit" text="t"/>
            </v:shape>
            <v:rect id="_x0000_s1233" style="position:absolute;left:303;top:196;width:316;height:184;mso-wrap-style:none" filled="f" stroked="f">
              <v:textbox style="mso-fit-shape-to-text:t" inset="0,0,0,0">
                <w:txbxContent>
                  <w:p w:rsidR="00AC73E3" w:rsidRPr="00AC73E3" w:rsidRDefault="00AC73E3" w:rsidP="00AC73E3">
                    <w:pPr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ноут</w:t>
                    </w:r>
                    <w:proofErr w:type="spellEnd"/>
                  </w:p>
                </w:txbxContent>
              </v:textbox>
            </v:rect>
            <v:rect id="_x0000_s1234" style="position:absolute;left:226;top:196;width:45;height:184;mso-wrap-style:none" filled="f" stroked="f">
              <v:textbox style="mso-fit-shape-to-text:t" inset="0,0,0,0">
                <w:txbxContent>
                  <w:p w:rsidR="00AC73E3" w:rsidRDefault="00AC73E3" w:rsidP="00AC73E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35" style="position:absolute;left:33;top:30;width:203;height:322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AC73E3" w:rsidRPr="007020D5">
        <w:rPr>
          <w:sz w:val="28"/>
          <w:szCs w:val="28"/>
        </w:rPr>
        <w:t xml:space="preserve">- количество </w:t>
      </w:r>
      <w:r w:rsidR="00AC73E3">
        <w:rPr>
          <w:sz w:val="28"/>
          <w:szCs w:val="28"/>
        </w:rPr>
        <w:t>ноутбуков</w:t>
      </w:r>
      <w:r w:rsidR="00AC73E3" w:rsidRPr="007020D5">
        <w:rPr>
          <w:sz w:val="28"/>
          <w:szCs w:val="28"/>
        </w:rPr>
        <w:t>;</w:t>
      </w:r>
    </w:p>
    <w:p w:rsidR="00AC73E3" w:rsidRPr="007020D5" w:rsidRDefault="00DB4C07" w:rsidP="00AC73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26" editas="canvas" style="width:35.1pt;height:23.6pt;mso-position-horizontal-relative:char;mso-position-vertical-relative:line" coordsize="702,472">
            <o:lock v:ext="edit" aspectratio="t"/>
            <v:shape id="_x0000_s1227" type="#_x0000_t75" style="position:absolute;width:702;height:472" o:preferrelative="f">
              <v:fill o:detectmouseclick="t"/>
              <v:path o:extrusionok="t" o:connecttype="none"/>
              <o:lock v:ext="edit" text="t"/>
            </v:shape>
            <v:rect id="_x0000_s1228" style="position:absolute;left:242;top:196;width:356;height:184;mso-wrap-style:none" filled="f" stroked="f">
              <v:textbox style="mso-fit-shape-to-text:t" inset="0,0,0,0">
                <w:txbxContent>
                  <w:p w:rsidR="00AC73E3" w:rsidRPr="00387927" w:rsidRDefault="00AC73E3" w:rsidP="00AC73E3">
                    <w:r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535CA9">
                      <w:rPr>
                        <w:color w:val="000000"/>
                        <w:sz w:val="16"/>
                        <w:szCs w:val="16"/>
                      </w:rPr>
                      <w:t>ноут</w:t>
                    </w:r>
                    <w:proofErr w:type="spellEnd"/>
                  </w:p>
                </w:txbxContent>
              </v:textbox>
            </v:rect>
            <v:rect id="_x0000_s1229" style="position:absolute;left:163;top:196;width:45;height:184;mso-wrap-style:none" filled="f" stroked="f">
              <v:textbox style="mso-fit-shape-to-text:t" inset="0,0,0,0">
                <w:txbxContent>
                  <w:p w:rsidR="00AC73E3" w:rsidRDefault="00AC73E3" w:rsidP="00AC73E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30" style="position:absolute;left:42;top:30;width:156;height:322;mso-wrap-style:none" filled="f" stroked="f">
              <v:textbox style="mso-fit-shape-to-text:t" inset="0,0,0,0">
                <w:txbxContent>
                  <w:p w:rsidR="00AC73E3" w:rsidRDefault="00AC73E3" w:rsidP="00AC73E3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AC73E3" w:rsidRPr="007020D5">
        <w:rPr>
          <w:sz w:val="28"/>
          <w:szCs w:val="28"/>
        </w:rPr>
        <w:t>- цена приобретаем</w:t>
      </w:r>
      <w:r w:rsidR="00AC73E3">
        <w:rPr>
          <w:sz w:val="28"/>
          <w:szCs w:val="28"/>
        </w:rPr>
        <w:t>ого</w:t>
      </w:r>
      <w:r w:rsidR="00AC73E3" w:rsidRPr="007020D5">
        <w:rPr>
          <w:sz w:val="28"/>
          <w:szCs w:val="28"/>
        </w:rPr>
        <w:t xml:space="preserve"> </w:t>
      </w:r>
      <w:r w:rsidR="00AC73E3">
        <w:rPr>
          <w:sz w:val="28"/>
          <w:szCs w:val="28"/>
        </w:rPr>
        <w:t>ноутбука</w:t>
      </w:r>
      <w:r w:rsidR="00AC73E3" w:rsidRPr="007020D5">
        <w:rPr>
          <w:sz w:val="28"/>
          <w:szCs w:val="28"/>
        </w:rPr>
        <w:t>.</w:t>
      </w:r>
    </w:p>
    <w:p w:rsidR="00AC73E3" w:rsidRPr="00DB39B5" w:rsidRDefault="00AC73E3" w:rsidP="00AC73E3">
      <w:pPr>
        <w:autoSpaceDE w:val="0"/>
        <w:autoSpaceDN w:val="0"/>
        <w:adjustRightInd w:val="0"/>
        <w:jc w:val="center"/>
        <w:rPr>
          <w:b/>
          <w:bCs/>
        </w:rPr>
      </w:pPr>
      <w:r w:rsidRPr="00DB39B5">
        <w:rPr>
          <w:b/>
          <w:bCs/>
        </w:rPr>
        <w:t xml:space="preserve">Нормативы, применяемые при расчете нормативных затрат </w:t>
      </w:r>
    </w:p>
    <w:p w:rsidR="00AC73E3" w:rsidRPr="00DB39B5" w:rsidRDefault="00AC73E3" w:rsidP="00AC73E3">
      <w:pPr>
        <w:autoSpaceDE w:val="0"/>
        <w:autoSpaceDN w:val="0"/>
        <w:adjustRightInd w:val="0"/>
        <w:jc w:val="center"/>
        <w:rPr>
          <w:b/>
          <w:bCs/>
        </w:rPr>
      </w:pPr>
      <w:r w:rsidRPr="00DB39B5">
        <w:rPr>
          <w:b/>
          <w:bCs/>
        </w:rPr>
        <w:t xml:space="preserve">на </w:t>
      </w:r>
      <w:r w:rsidRPr="00DB39B5">
        <w:rPr>
          <w:b/>
        </w:rPr>
        <w:t xml:space="preserve">приобретение </w:t>
      </w:r>
      <w:r>
        <w:rPr>
          <w:b/>
        </w:rPr>
        <w:t>ноутбуков</w:t>
      </w: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9"/>
        <w:gridCol w:w="3962"/>
        <w:gridCol w:w="3117"/>
      </w:tblGrid>
      <w:tr w:rsidR="00AC73E3" w:rsidRPr="0096022F" w:rsidTr="00951927">
        <w:tc>
          <w:tcPr>
            <w:tcW w:w="2519" w:type="dxa"/>
          </w:tcPr>
          <w:p w:rsidR="00AC73E3" w:rsidRPr="0096022F" w:rsidRDefault="00AC73E3" w:rsidP="004B3B06">
            <w:pPr>
              <w:jc w:val="center"/>
            </w:pPr>
            <w:r w:rsidRPr="00897A31">
              <w:rPr>
                <w:sz w:val="28"/>
                <w:szCs w:val="28"/>
              </w:rPr>
              <w:t xml:space="preserve"> </w:t>
            </w:r>
            <w:r w:rsidR="00931D26" w:rsidRPr="0096022F">
              <w:rPr>
                <w:szCs w:val="26"/>
              </w:rPr>
              <w:t>Категория должностей</w:t>
            </w:r>
          </w:p>
        </w:tc>
        <w:tc>
          <w:tcPr>
            <w:tcW w:w="3962" w:type="dxa"/>
          </w:tcPr>
          <w:p w:rsidR="00AC73E3" w:rsidRPr="0096022F" w:rsidRDefault="00AC73E3" w:rsidP="00931D26">
            <w:pPr>
              <w:jc w:val="center"/>
            </w:pPr>
            <w:r w:rsidRPr="0096022F">
              <w:t xml:space="preserve">Количество </w:t>
            </w:r>
            <w:r w:rsidR="00931D26" w:rsidRPr="0096022F">
              <w:t>ноутбуков</w:t>
            </w:r>
            <w:r w:rsidRPr="0096022F">
              <w:t xml:space="preserve">, </w:t>
            </w:r>
            <w:proofErr w:type="spellStart"/>
            <w:proofErr w:type="gramStart"/>
            <w:r w:rsidRPr="0096022F">
              <w:t>шт</w:t>
            </w:r>
            <w:proofErr w:type="spellEnd"/>
            <w:proofErr w:type="gramEnd"/>
            <w:r w:rsidRPr="0096022F">
              <w:t xml:space="preserve"> (</w:t>
            </w:r>
            <w:proofErr w:type="spellStart"/>
            <w:r w:rsidRPr="0096022F">
              <w:rPr>
                <w:sz w:val="28"/>
                <w:szCs w:val="28"/>
              </w:rPr>
              <w:t>Q</w:t>
            </w:r>
            <w:r w:rsidRPr="0096022F">
              <w:rPr>
                <w:sz w:val="28"/>
                <w:szCs w:val="28"/>
                <w:vertAlign w:val="subscript"/>
              </w:rPr>
              <w:t>i</w:t>
            </w:r>
            <w:proofErr w:type="spellEnd"/>
            <w:r w:rsidRPr="0096022F">
              <w:rPr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="00535CA9" w:rsidRPr="0096022F">
              <w:rPr>
                <w:sz w:val="28"/>
                <w:szCs w:val="28"/>
                <w:vertAlign w:val="subscript"/>
              </w:rPr>
              <w:t>ноут</w:t>
            </w:r>
            <w:proofErr w:type="spellEnd"/>
            <w:r w:rsidRPr="0096022F">
              <w:rPr>
                <w:sz w:val="28"/>
                <w:szCs w:val="28"/>
                <w:vertAlign w:val="subscript"/>
              </w:rPr>
              <w:t xml:space="preserve"> предел</w:t>
            </w:r>
            <w:r w:rsidRPr="0096022F">
              <w:t>)</w:t>
            </w:r>
          </w:p>
        </w:tc>
        <w:tc>
          <w:tcPr>
            <w:tcW w:w="3117" w:type="dxa"/>
          </w:tcPr>
          <w:p w:rsidR="00AC73E3" w:rsidRPr="0096022F" w:rsidRDefault="00AC73E3" w:rsidP="00931D26">
            <w:pPr>
              <w:jc w:val="center"/>
            </w:pPr>
            <w:r w:rsidRPr="0096022F">
              <w:t xml:space="preserve">Цена </w:t>
            </w:r>
            <w:r w:rsidR="00931D26" w:rsidRPr="0096022F">
              <w:t>ноутбука</w:t>
            </w:r>
            <w:r w:rsidRPr="0096022F">
              <w:t>, (руб</w:t>
            </w:r>
            <w:proofErr w:type="gramStart"/>
            <w:r w:rsidRPr="0096022F">
              <w:t>.) (</w:t>
            </w:r>
            <w:r w:rsidR="00DB4C07" w:rsidRPr="00DB4C07">
              <w:pict>
                <v:group id="_x0000_s1221" editas="canvas" style="width:44.85pt;height:26.1pt;mso-position-horizontal-relative:char;mso-position-vertical-relative:line" coordsize="897,522">
                  <o:lock v:ext="edit" aspectratio="t"/>
                  <v:shape id="_x0000_s1222" type="#_x0000_t75" style="position:absolute;width:897;height:522" o:preferrelative="f">
                    <v:fill o:detectmouseclick="t"/>
                    <v:path o:extrusionok="t" o:connecttype="none"/>
                    <o:lock v:ext="edit" text="t"/>
                  </v:shape>
                  <v:rect id="_x0000_s1223" style="position:absolute;left:204;top:246;width:56;height:230;mso-wrap-style:none" filled="f" stroked="f">
                    <v:textbox style="mso-next-textbox:#_x0000_s1223;mso-fit-shape-to-text:t" inset="0,0,0,0">
                      <w:txbxContent>
                        <w:p w:rsidR="00AC73E3" w:rsidRDefault="00AC73E3" w:rsidP="00AC73E3">
                          <w:proofErr w:type="spellStart"/>
                          <w:proofErr w:type="gramStart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proofErr w:type="gramEnd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224" style="position:absolute;left:299;top:246;width:445;height:230;mso-wrap-style:none" filled="f" stroked="f">
                    <v:textbox style="mso-next-textbox:#_x0000_s1224;mso-fit-shape-to-text:t" inset="0,0,0,0">
                      <w:txbxContent>
                        <w:p w:rsidR="00AC73E3" w:rsidRPr="00CC05AA" w:rsidRDefault="00535CA9" w:rsidP="00AC73E3"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ноут</w:t>
                          </w:r>
                          <w:proofErr w:type="spellEnd"/>
                        </w:p>
                      </w:txbxContent>
                    </v:textbox>
                  </v:rect>
                  <v:rect id="_x0000_s1225" style="position:absolute;left:51;top:36;width:190;height:391;mso-wrap-style:none" filled="f" stroked="f">
                    <v:textbox style="mso-next-textbox:#_x0000_s1225;mso-fit-shape-to-text:t" inset="0,0,0,0">
                      <w:txbxContent>
                        <w:p w:rsidR="00AC73E3" w:rsidRDefault="00AC73E3" w:rsidP="00AC73E3">
                          <w:r>
                            <w:rPr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96022F">
              <w:t>)*</w:t>
            </w:r>
            <w:proofErr w:type="gramEnd"/>
          </w:p>
        </w:tc>
      </w:tr>
      <w:tr w:rsidR="00951927" w:rsidRPr="0096022F" w:rsidTr="006F3573">
        <w:tc>
          <w:tcPr>
            <w:tcW w:w="9598" w:type="dxa"/>
            <w:gridSpan w:val="3"/>
          </w:tcPr>
          <w:p w:rsidR="00951927" w:rsidRPr="0096022F" w:rsidRDefault="00951927" w:rsidP="004B3B06">
            <w:pPr>
              <w:jc w:val="center"/>
            </w:pPr>
            <w:r w:rsidRPr="0096022F">
              <w:rPr>
                <w:color w:val="000000"/>
              </w:rPr>
              <w:t>МКУК «ЦКС Нолинского района»</w:t>
            </w:r>
          </w:p>
        </w:tc>
      </w:tr>
      <w:tr w:rsidR="00AC73E3" w:rsidRPr="0096022F" w:rsidTr="00951927">
        <w:tc>
          <w:tcPr>
            <w:tcW w:w="2519" w:type="dxa"/>
          </w:tcPr>
          <w:p w:rsidR="00AC73E3" w:rsidRPr="0096022F" w:rsidRDefault="00931D26" w:rsidP="004B3B06">
            <w:r w:rsidRPr="0096022F">
              <w:t>Специалисты</w:t>
            </w:r>
          </w:p>
        </w:tc>
        <w:tc>
          <w:tcPr>
            <w:tcW w:w="3962" w:type="dxa"/>
          </w:tcPr>
          <w:p w:rsidR="00AC73E3" w:rsidRPr="0096022F" w:rsidRDefault="00AC73E3" w:rsidP="00E31FDA">
            <w:pPr>
              <w:jc w:val="center"/>
            </w:pPr>
            <w:r w:rsidRPr="0096022F">
              <w:t xml:space="preserve">Не более  </w:t>
            </w:r>
            <w:r w:rsidR="00E31FDA" w:rsidRPr="0096022F">
              <w:t>7</w:t>
            </w:r>
            <w:r w:rsidRPr="0096022F">
              <w:t xml:space="preserve"> единицы на учреждение</w:t>
            </w:r>
          </w:p>
        </w:tc>
        <w:tc>
          <w:tcPr>
            <w:tcW w:w="3117" w:type="dxa"/>
          </w:tcPr>
          <w:p w:rsidR="00AC73E3" w:rsidRPr="0096022F" w:rsidRDefault="00AC73E3" w:rsidP="00E31FDA">
            <w:pPr>
              <w:jc w:val="center"/>
            </w:pPr>
            <w:r w:rsidRPr="0096022F">
              <w:t xml:space="preserve">Не более </w:t>
            </w:r>
            <w:r w:rsidR="00E31FDA" w:rsidRPr="0096022F">
              <w:t>32</w:t>
            </w:r>
            <w:r w:rsidRPr="0096022F">
              <w:t xml:space="preserve"> 000</w:t>
            </w:r>
          </w:p>
        </w:tc>
      </w:tr>
      <w:tr w:rsidR="00951927" w:rsidRPr="0096022F" w:rsidTr="002D28B3">
        <w:tc>
          <w:tcPr>
            <w:tcW w:w="9598" w:type="dxa"/>
            <w:gridSpan w:val="3"/>
          </w:tcPr>
          <w:p w:rsidR="00951927" w:rsidRPr="0096022F" w:rsidRDefault="00951927" w:rsidP="00E31FDA">
            <w:pPr>
              <w:jc w:val="center"/>
            </w:pPr>
            <w:r w:rsidRPr="0096022F">
              <w:rPr>
                <w:color w:val="000000"/>
              </w:rPr>
              <w:t>МКУК «Нолинская ЦБС»</w:t>
            </w:r>
          </w:p>
        </w:tc>
      </w:tr>
      <w:tr w:rsidR="00A30301" w:rsidRPr="007020D5" w:rsidTr="00951927">
        <w:tc>
          <w:tcPr>
            <w:tcW w:w="2519" w:type="dxa"/>
          </w:tcPr>
          <w:p w:rsidR="00A30301" w:rsidRPr="0096022F" w:rsidRDefault="00931D26" w:rsidP="004B3B06">
            <w:r w:rsidRPr="0096022F">
              <w:t>Специалисты</w:t>
            </w:r>
          </w:p>
        </w:tc>
        <w:tc>
          <w:tcPr>
            <w:tcW w:w="3962" w:type="dxa"/>
          </w:tcPr>
          <w:p w:rsidR="00A30301" w:rsidRPr="0096022F" w:rsidRDefault="00A30301" w:rsidP="004B3B06">
            <w:pPr>
              <w:jc w:val="center"/>
            </w:pPr>
            <w:r w:rsidRPr="0096022F">
              <w:t>Не более  7 единицы на учреждение</w:t>
            </w:r>
          </w:p>
        </w:tc>
        <w:tc>
          <w:tcPr>
            <w:tcW w:w="3117" w:type="dxa"/>
          </w:tcPr>
          <w:p w:rsidR="00A30301" w:rsidRPr="0096022F" w:rsidRDefault="00A30301" w:rsidP="004B3B06">
            <w:pPr>
              <w:jc w:val="center"/>
            </w:pPr>
            <w:r w:rsidRPr="0096022F">
              <w:t>Не более 32 000</w:t>
            </w:r>
          </w:p>
        </w:tc>
      </w:tr>
    </w:tbl>
    <w:p w:rsidR="00AC73E3" w:rsidRDefault="00AC73E3" w:rsidP="00AC73E3">
      <w:pPr>
        <w:ind w:firstLine="708"/>
        <w:jc w:val="both"/>
        <w:rPr>
          <w:sz w:val="28"/>
          <w:szCs w:val="28"/>
        </w:rPr>
      </w:pPr>
      <w:r w:rsidRPr="00E31FDA">
        <w:t>*</w:t>
      </w:r>
      <w:r w:rsidRPr="00E31FDA">
        <w:rPr>
          <w:color w:val="FF0000"/>
        </w:rPr>
        <w:t>Цена единицы основного средства указана без учета расходов по доставке, может быть изменена с учетом понесенных расходов по доставке.</w:t>
      </w:r>
      <w:r w:rsidRPr="00C01C93">
        <w:t xml:space="preserve"> При этом закупка осуществляется в пределах доведенных лимитов бюджетных обязательств на обеспечение функций администрации</w:t>
      </w:r>
      <w:r w:rsidRPr="000B46C9">
        <w:t xml:space="preserve"> </w:t>
      </w:r>
      <w:r w:rsidRPr="00C01C93">
        <w:t>и подведомственных ей казенных учреждений</w:t>
      </w:r>
    </w:p>
    <w:p w:rsidR="0035102D" w:rsidRDefault="0035102D" w:rsidP="00535CA9">
      <w:pPr>
        <w:pStyle w:val="a5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914432" w:rsidRPr="00535CA9" w:rsidRDefault="0035102D" w:rsidP="00535CA9">
      <w:pPr>
        <w:pStyle w:val="a5"/>
        <w:autoSpaceDE w:val="0"/>
        <w:autoSpaceDN w:val="0"/>
        <w:adjustRightInd w:val="0"/>
        <w:ind w:left="0" w:firstLine="708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535CA9">
        <w:rPr>
          <w:sz w:val="28"/>
          <w:szCs w:val="28"/>
        </w:rPr>
        <w:t>.В т</w:t>
      </w:r>
      <w:r w:rsidR="00535CA9" w:rsidRPr="000A0448">
        <w:rPr>
          <w:sz w:val="28"/>
          <w:szCs w:val="28"/>
        </w:rPr>
        <w:t>аблицу пункта 2.</w:t>
      </w:r>
      <w:r w:rsidR="00535CA9">
        <w:rPr>
          <w:sz w:val="28"/>
          <w:szCs w:val="28"/>
        </w:rPr>
        <w:t>5.2</w:t>
      </w:r>
      <w:r w:rsidR="00535CA9" w:rsidRPr="000A0448">
        <w:rPr>
          <w:sz w:val="28"/>
          <w:szCs w:val="28"/>
        </w:rPr>
        <w:t>. «</w:t>
      </w:r>
      <w:r w:rsidR="00535CA9" w:rsidRPr="000A0448">
        <w:rPr>
          <w:bCs/>
          <w:sz w:val="28"/>
          <w:szCs w:val="28"/>
        </w:rPr>
        <w:t xml:space="preserve">Нормативы, применяемые при расчете нормативных затрат на приобретение </w:t>
      </w:r>
      <w:r w:rsidR="00535CA9">
        <w:rPr>
          <w:bCs/>
          <w:sz w:val="28"/>
          <w:szCs w:val="28"/>
        </w:rPr>
        <w:t>системных блоков</w:t>
      </w:r>
      <w:r w:rsidR="00535CA9" w:rsidRPr="000A0448">
        <w:rPr>
          <w:bCs/>
          <w:sz w:val="28"/>
          <w:szCs w:val="28"/>
        </w:rPr>
        <w:t xml:space="preserve">» </w:t>
      </w:r>
      <w:r w:rsidR="00535CA9" w:rsidRPr="002A61A2">
        <w:rPr>
          <w:bCs/>
          <w:color w:val="FF0000"/>
          <w:sz w:val="28"/>
          <w:szCs w:val="28"/>
        </w:rPr>
        <w:t>внести следующие изменения: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394"/>
        <w:gridCol w:w="3261"/>
      </w:tblGrid>
      <w:tr w:rsidR="00914432" w:rsidRPr="00535CA9" w:rsidTr="00535CA9">
        <w:trPr>
          <w:trHeight w:val="665"/>
        </w:trPr>
        <w:tc>
          <w:tcPr>
            <w:tcW w:w="1951" w:type="dxa"/>
          </w:tcPr>
          <w:p w:rsidR="00914432" w:rsidRPr="00535CA9" w:rsidRDefault="00914432" w:rsidP="004B3B06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>Категория должностей</w:t>
            </w:r>
          </w:p>
        </w:tc>
        <w:tc>
          <w:tcPr>
            <w:tcW w:w="4394" w:type="dxa"/>
            <w:shd w:val="clear" w:color="auto" w:fill="auto"/>
          </w:tcPr>
          <w:p w:rsidR="00914432" w:rsidRPr="00535CA9" w:rsidRDefault="00914432" w:rsidP="004B3B06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>Количество</w:t>
            </w:r>
          </w:p>
          <w:p w:rsidR="00914432" w:rsidRPr="00535CA9" w:rsidRDefault="00914432" w:rsidP="004B3B06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>системных блоков</w:t>
            </w:r>
            <w:proofErr w:type="gramStart"/>
            <w:r w:rsidRPr="00535CA9">
              <w:rPr>
                <w:szCs w:val="26"/>
              </w:rPr>
              <w:t xml:space="preserve"> (</w:t>
            </w:r>
            <w:r w:rsidRPr="00535CA9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03860" cy="318770"/>
                  <wp:effectExtent l="0" t="0" r="0" b="0"/>
                  <wp:docPr id="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5CA9">
              <w:rPr>
                <w:szCs w:val="26"/>
              </w:rPr>
              <w:t>)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914432" w:rsidRPr="00535CA9" w:rsidRDefault="00914432" w:rsidP="004B3B06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>Цена системного блока</w:t>
            </w:r>
          </w:p>
          <w:p w:rsidR="00914432" w:rsidRPr="00535CA9" w:rsidRDefault="00914432" w:rsidP="004B3B06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>(руб</w:t>
            </w:r>
            <w:proofErr w:type="gramStart"/>
            <w:r w:rsidRPr="00535CA9">
              <w:rPr>
                <w:szCs w:val="26"/>
              </w:rPr>
              <w:t>.) (</w:t>
            </w:r>
            <w:r w:rsidRPr="00535CA9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61315" cy="318770"/>
                  <wp:effectExtent l="19050" t="0" r="635" b="0"/>
                  <wp:docPr id="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5CA9">
              <w:rPr>
                <w:szCs w:val="26"/>
              </w:rPr>
              <w:t>)</w:t>
            </w:r>
            <w:proofErr w:type="gramEnd"/>
          </w:p>
        </w:tc>
      </w:tr>
      <w:tr w:rsidR="00914432" w:rsidRPr="00535CA9" w:rsidTr="00535CA9">
        <w:trPr>
          <w:trHeight w:val="284"/>
        </w:trPr>
        <w:tc>
          <w:tcPr>
            <w:tcW w:w="9606" w:type="dxa"/>
            <w:gridSpan w:val="3"/>
            <w:vAlign w:val="center"/>
          </w:tcPr>
          <w:p w:rsidR="00914432" w:rsidRPr="00535CA9" w:rsidRDefault="00914432" w:rsidP="004B3B06">
            <w:pPr>
              <w:jc w:val="center"/>
            </w:pPr>
            <w:r w:rsidRPr="00535CA9">
              <w:t>администрация Нолинского района</w:t>
            </w:r>
          </w:p>
        </w:tc>
      </w:tr>
      <w:tr w:rsidR="00914432" w:rsidRPr="00397DE8" w:rsidTr="00535CA9">
        <w:trPr>
          <w:trHeight w:val="292"/>
        </w:trPr>
        <w:tc>
          <w:tcPr>
            <w:tcW w:w="1951" w:type="dxa"/>
            <w:vAlign w:val="center"/>
          </w:tcPr>
          <w:p w:rsidR="00914432" w:rsidRPr="00535CA9" w:rsidRDefault="00914432" w:rsidP="004B3B06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>Все должности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14432" w:rsidRPr="00535CA9" w:rsidRDefault="00914432" w:rsidP="00AB787F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 xml:space="preserve">не более </w:t>
            </w:r>
            <w:r w:rsidR="00AB787F" w:rsidRPr="00535CA9">
              <w:rPr>
                <w:szCs w:val="26"/>
              </w:rPr>
              <w:t>8</w:t>
            </w:r>
            <w:r w:rsidRPr="00535CA9">
              <w:rPr>
                <w:szCs w:val="26"/>
              </w:rPr>
              <w:t xml:space="preserve"> единиц на администрацию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14432" w:rsidRPr="00397DE8" w:rsidRDefault="00914432" w:rsidP="004B3B06">
            <w:pPr>
              <w:jc w:val="center"/>
              <w:rPr>
                <w:szCs w:val="26"/>
              </w:rPr>
            </w:pPr>
            <w:r w:rsidRPr="00535CA9">
              <w:rPr>
                <w:szCs w:val="26"/>
              </w:rPr>
              <w:t>не более 35 000</w:t>
            </w:r>
          </w:p>
        </w:tc>
      </w:tr>
    </w:tbl>
    <w:p w:rsidR="00054FC2" w:rsidRPr="003D56FD" w:rsidRDefault="00F2468E" w:rsidP="00054FC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054FC2" w:rsidRPr="005863C8">
        <w:rPr>
          <w:sz w:val="28"/>
          <w:szCs w:val="28"/>
        </w:rPr>
        <w:t>.</w:t>
      </w:r>
      <w:r w:rsidR="00054FC2">
        <w:rPr>
          <w:b/>
          <w:sz w:val="28"/>
          <w:szCs w:val="28"/>
        </w:rPr>
        <w:t xml:space="preserve"> </w:t>
      </w:r>
      <w:r w:rsidR="004B335C" w:rsidRPr="004B335C">
        <w:rPr>
          <w:sz w:val="28"/>
          <w:szCs w:val="28"/>
        </w:rPr>
        <w:t>В т</w:t>
      </w:r>
      <w:r w:rsidR="00054FC2" w:rsidRPr="004B335C">
        <w:rPr>
          <w:sz w:val="28"/>
          <w:szCs w:val="28"/>
        </w:rPr>
        <w:t>аблицу</w:t>
      </w:r>
      <w:r w:rsidR="00054FC2" w:rsidRPr="003D56FD">
        <w:rPr>
          <w:sz w:val="28"/>
          <w:szCs w:val="28"/>
        </w:rPr>
        <w:t xml:space="preserve"> пункта </w:t>
      </w:r>
      <w:r w:rsidR="00054FC2">
        <w:rPr>
          <w:sz w:val="28"/>
          <w:szCs w:val="28"/>
        </w:rPr>
        <w:t>5.1.</w:t>
      </w:r>
      <w:r w:rsidR="00054FC2" w:rsidRPr="003D56FD">
        <w:rPr>
          <w:sz w:val="28"/>
          <w:szCs w:val="28"/>
        </w:rPr>
        <w:t xml:space="preserve"> «</w:t>
      </w:r>
      <w:r w:rsidR="00054FC2" w:rsidRPr="00054FC2">
        <w:rPr>
          <w:sz w:val="28"/>
          <w:szCs w:val="28"/>
        </w:rPr>
        <w:t>Нормативы применяемые при расчете нормативных затрат на дополнительное профессиональное образование работников</w:t>
      </w:r>
      <w:r w:rsidR="00054FC2" w:rsidRPr="003D56FD">
        <w:rPr>
          <w:bCs/>
          <w:sz w:val="28"/>
          <w:szCs w:val="28"/>
        </w:rPr>
        <w:t xml:space="preserve">» </w:t>
      </w:r>
      <w:r w:rsidR="004B335C" w:rsidRPr="004B335C">
        <w:rPr>
          <w:bCs/>
          <w:color w:val="FF0000"/>
          <w:sz w:val="28"/>
          <w:szCs w:val="28"/>
        </w:rPr>
        <w:t>внести изменения</w:t>
      </w:r>
      <w:r w:rsidR="00054FC2" w:rsidRPr="004B335C">
        <w:rPr>
          <w:bCs/>
          <w:color w:val="FF0000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543"/>
        <w:gridCol w:w="2835"/>
      </w:tblGrid>
      <w:tr w:rsidR="00054FC2" w:rsidRPr="005B5ACA" w:rsidTr="005B5ACA">
        <w:tc>
          <w:tcPr>
            <w:tcW w:w="3369" w:type="dxa"/>
          </w:tcPr>
          <w:p w:rsidR="00054FC2" w:rsidRPr="005B5ACA" w:rsidRDefault="00054FC2" w:rsidP="0089624C">
            <w:pPr>
              <w:jc w:val="center"/>
            </w:pPr>
            <w:r w:rsidRPr="005B5ACA">
              <w:t>Категория должностей*</w:t>
            </w:r>
          </w:p>
        </w:tc>
        <w:tc>
          <w:tcPr>
            <w:tcW w:w="3543" w:type="dxa"/>
          </w:tcPr>
          <w:p w:rsidR="00054FC2" w:rsidRPr="005B5ACA" w:rsidRDefault="00054FC2" w:rsidP="0089624C">
            <w:pPr>
              <w:jc w:val="center"/>
            </w:pPr>
            <w:r w:rsidRPr="005B5ACA">
              <w:t xml:space="preserve">Количество работников направляемых на </w:t>
            </w:r>
            <w:proofErr w:type="spellStart"/>
            <w:r w:rsidRPr="005B5ACA">
              <w:t>i-й</w:t>
            </w:r>
            <w:proofErr w:type="spellEnd"/>
            <w:r w:rsidRPr="005B5ACA">
              <w:t xml:space="preserve"> вид дополнительного профессионального образования</w:t>
            </w:r>
            <w:proofErr w:type="gramStart"/>
            <w:r w:rsidRPr="005B5ACA">
              <w:t xml:space="preserve"> (  </w:t>
            </w:r>
            <w:r w:rsidRPr="005B5ACA">
              <w:rPr>
                <w:noProof/>
                <w:position w:val="-14"/>
              </w:rPr>
              <w:drawing>
                <wp:inline distT="0" distB="0" distL="0" distR="0">
                  <wp:extent cx="377825" cy="267970"/>
                  <wp:effectExtent l="19050" t="0" r="0" b="0"/>
                  <wp:docPr id="7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5ACA">
              <w:t>)</w:t>
            </w:r>
            <w:proofErr w:type="gramEnd"/>
          </w:p>
        </w:tc>
        <w:tc>
          <w:tcPr>
            <w:tcW w:w="2835" w:type="dxa"/>
          </w:tcPr>
          <w:p w:rsidR="00054FC2" w:rsidRPr="005B5ACA" w:rsidRDefault="00054FC2" w:rsidP="0089624C">
            <w:pPr>
              <w:jc w:val="center"/>
            </w:pPr>
            <w:r w:rsidRPr="005B5ACA">
              <w:t xml:space="preserve">Цена обучения одного работника по </w:t>
            </w:r>
            <w:proofErr w:type="spellStart"/>
            <w:r w:rsidRPr="005B5ACA">
              <w:t>i-му</w:t>
            </w:r>
            <w:proofErr w:type="spellEnd"/>
            <w:r w:rsidRPr="005B5ACA">
              <w:t xml:space="preserve"> виду дополнительного профессионального образования</w:t>
            </w:r>
            <w:proofErr w:type="gramStart"/>
            <w:r w:rsidRPr="005B5ACA">
              <w:t xml:space="preserve"> ( </w:t>
            </w:r>
            <w:r w:rsidRPr="005B5ACA">
              <w:rPr>
                <w:noProof/>
                <w:position w:val="-14"/>
              </w:rPr>
              <w:drawing>
                <wp:inline distT="0" distB="0" distL="0" distR="0">
                  <wp:extent cx="328930" cy="267970"/>
                  <wp:effectExtent l="19050" t="0" r="0" b="0"/>
                  <wp:docPr id="8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5ACA">
              <w:t>)</w:t>
            </w:r>
            <w:proofErr w:type="gramEnd"/>
          </w:p>
        </w:tc>
      </w:tr>
      <w:tr w:rsidR="00865427" w:rsidRPr="005B5ACA" w:rsidTr="005B5ACA">
        <w:tc>
          <w:tcPr>
            <w:tcW w:w="9747" w:type="dxa"/>
            <w:gridSpan w:val="3"/>
          </w:tcPr>
          <w:p w:rsidR="00865427" w:rsidRPr="005B5ACA" w:rsidRDefault="00865427" w:rsidP="0089624C">
            <w:pPr>
              <w:jc w:val="center"/>
            </w:pPr>
            <w:r w:rsidRPr="005B5ACA">
              <w:rPr>
                <w:color w:val="000000"/>
              </w:rPr>
              <w:t>администрация</w:t>
            </w:r>
            <w:r w:rsidRPr="005B5ACA">
              <w:t xml:space="preserve"> Нолинского района</w:t>
            </w:r>
          </w:p>
        </w:tc>
      </w:tr>
      <w:tr w:rsidR="00363F49" w:rsidRPr="004B335C" w:rsidTr="005B5ACA">
        <w:tc>
          <w:tcPr>
            <w:tcW w:w="3369" w:type="dxa"/>
          </w:tcPr>
          <w:p w:rsidR="00363F49" w:rsidRPr="005B5ACA" w:rsidRDefault="00363F49" w:rsidP="00363F49">
            <w:r w:rsidRPr="005B5ACA">
              <w:t>Муниципальные служащие (профессиональная переподготовка)</w:t>
            </w:r>
          </w:p>
        </w:tc>
        <w:tc>
          <w:tcPr>
            <w:tcW w:w="3543" w:type="dxa"/>
          </w:tcPr>
          <w:p w:rsidR="00363F49" w:rsidRPr="005B5ACA" w:rsidRDefault="00363F49" w:rsidP="0089624C">
            <w:pPr>
              <w:jc w:val="center"/>
            </w:pPr>
            <w:r w:rsidRPr="005B5ACA">
              <w:t>Не более 1</w:t>
            </w:r>
          </w:p>
        </w:tc>
        <w:tc>
          <w:tcPr>
            <w:tcW w:w="2835" w:type="dxa"/>
          </w:tcPr>
          <w:p w:rsidR="00363F49" w:rsidRPr="004B335C" w:rsidRDefault="00363F49" w:rsidP="00201E7D">
            <w:pPr>
              <w:jc w:val="center"/>
            </w:pPr>
            <w:r w:rsidRPr="005B5ACA">
              <w:t>не более 2</w:t>
            </w:r>
            <w:r w:rsidR="00201E7D" w:rsidRPr="005B5ACA">
              <w:t>8</w:t>
            </w:r>
            <w:r w:rsidRPr="005B5ACA">
              <w:t xml:space="preserve"> 000 руб.</w:t>
            </w:r>
          </w:p>
        </w:tc>
      </w:tr>
    </w:tbl>
    <w:p w:rsidR="007F61DC" w:rsidRPr="00696948" w:rsidRDefault="00F2468E" w:rsidP="0089624C">
      <w:pPr>
        <w:ind w:firstLine="708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7</w:t>
      </w:r>
      <w:r w:rsidR="007F61DC" w:rsidRPr="00A22C59">
        <w:rPr>
          <w:sz w:val="28"/>
          <w:szCs w:val="28"/>
        </w:rPr>
        <w:t>.</w:t>
      </w:r>
      <w:r w:rsidR="007F61DC" w:rsidRPr="006D7491">
        <w:rPr>
          <w:b/>
          <w:sz w:val="28"/>
          <w:szCs w:val="28"/>
        </w:rPr>
        <w:t xml:space="preserve"> </w:t>
      </w:r>
      <w:r w:rsidR="007F61DC" w:rsidRPr="006D7491">
        <w:rPr>
          <w:sz w:val="28"/>
          <w:szCs w:val="28"/>
        </w:rPr>
        <w:t>Таблицу пункта 6.4.3.</w:t>
      </w:r>
      <w:r w:rsidR="007F61DC">
        <w:rPr>
          <w:sz w:val="28"/>
          <w:szCs w:val="28"/>
        </w:rPr>
        <w:t>4</w:t>
      </w:r>
      <w:r w:rsidR="007F61DC" w:rsidRPr="006D7491">
        <w:rPr>
          <w:sz w:val="28"/>
          <w:szCs w:val="28"/>
        </w:rPr>
        <w:t>. «</w:t>
      </w:r>
      <w:r w:rsidR="007F61DC" w:rsidRPr="007F61DC">
        <w:rPr>
          <w:color w:val="000000"/>
          <w:sz w:val="28"/>
          <w:szCs w:val="28"/>
        </w:rPr>
        <w:t>Нормативы, применяемые при расчете нормативных затрат</w:t>
      </w:r>
      <w:r w:rsidR="007F61DC">
        <w:rPr>
          <w:color w:val="000000"/>
          <w:sz w:val="28"/>
          <w:szCs w:val="28"/>
        </w:rPr>
        <w:t xml:space="preserve"> </w:t>
      </w:r>
      <w:r w:rsidR="007F61DC" w:rsidRPr="007F61DC">
        <w:rPr>
          <w:color w:val="000000"/>
          <w:sz w:val="28"/>
          <w:szCs w:val="28"/>
        </w:rPr>
        <w:t>на оплату услуг внештатных сотрудников</w:t>
      </w:r>
      <w:r w:rsidR="007F61DC" w:rsidRPr="006D7491">
        <w:rPr>
          <w:bCs/>
          <w:sz w:val="28"/>
          <w:szCs w:val="28"/>
        </w:rPr>
        <w:t xml:space="preserve">» </w:t>
      </w:r>
      <w:r w:rsidR="00535CA9" w:rsidRPr="004B335C">
        <w:rPr>
          <w:bCs/>
          <w:color w:val="FF0000"/>
          <w:sz w:val="28"/>
          <w:szCs w:val="28"/>
        </w:rPr>
        <w:t>внести изменения</w:t>
      </w:r>
      <w:r w:rsidR="007F61DC" w:rsidRPr="00696948">
        <w:rPr>
          <w:bCs/>
          <w:color w:val="FF0000"/>
          <w:sz w:val="28"/>
          <w:szCs w:val="28"/>
        </w:rPr>
        <w:t>: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2"/>
        <w:gridCol w:w="2409"/>
        <w:gridCol w:w="2830"/>
        <w:gridCol w:w="8"/>
      </w:tblGrid>
      <w:tr w:rsidR="007F61DC" w:rsidRPr="00C01C93" w:rsidTr="005B5ACA">
        <w:tc>
          <w:tcPr>
            <w:tcW w:w="2802" w:type="dxa"/>
          </w:tcPr>
          <w:p w:rsidR="007F61DC" w:rsidRPr="00C01C93" w:rsidRDefault="007F61DC" w:rsidP="0089624C">
            <w:pPr>
              <w:jc w:val="center"/>
            </w:pPr>
            <w:r w:rsidRPr="00C01C93">
              <w:t>Наименование услуги</w:t>
            </w:r>
            <w:r>
              <w:t>*</w:t>
            </w:r>
          </w:p>
        </w:tc>
        <w:tc>
          <w:tcPr>
            <w:tcW w:w="1702" w:type="dxa"/>
          </w:tcPr>
          <w:p w:rsidR="007F61DC" w:rsidRPr="00C01C93" w:rsidRDefault="007F61DC" w:rsidP="0089624C">
            <w:pPr>
              <w:jc w:val="center"/>
            </w:pPr>
            <w:r>
              <w:t>Количество месяцев работы</w:t>
            </w:r>
            <w:r w:rsidRPr="00C01C93">
              <w:t xml:space="preserve"> </w:t>
            </w:r>
            <w:r>
              <w:t>внештатного сотрудника</w:t>
            </w:r>
          </w:p>
        </w:tc>
        <w:tc>
          <w:tcPr>
            <w:tcW w:w="2409" w:type="dxa"/>
          </w:tcPr>
          <w:p w:rsidR="007F61DC" w:rsidRPr="00C01C93" w:rsidRDefault="007F61DC" w:rsidP="0089624C">
            <w:pPr>
              <w:jc w:val="center"/>
            </w:pPr>
            <w:r w:rsidRPr="00C01C93">
              <w:t xml:space="preserve">Стоимость </w:t>
            </w:r>
            <w:r>
              <w:t>одного месяца работы</w:t>
            </w:r>
            <w:r w:rsidRPr="00C01C93">
              <w:t xml:space="preserve"> (руб.)</w:t>
            </w:r>
          </w:p>
        </w:tc>
        <w:tc>
          <w:tcPr>
            <w:tcW w:w="2838" w:type="dxa"/>
            <w:gridSpan w:val="2"/>
          </w:tcPr>
          <w:p w:rsidR="007F61DC" w:rsidRPr="00C01C93" w:rsidRDefault="007F61DC" w:rsidP="0089624C">
            <w:pPr>
              <w:jc w:val="center"/>
            </w:pPr>
            <w:r w:rsidRPr="00C01C93">
              <w:t>Процентная ставка страховых взносов в государственные внебюджетные фонды</w:t>
            </w:r>
            <w:proofErr w:type="gramStart"/>
            <w:r w:rsidRPr="00C01C93">
              <w:t xml:space="preserve"> (</w:t>
            </w:r>
            <w:r>
              <w:rPr>
                <w:noProof/>
                <w:position w:val="-14"/>
              </w:rPr>
              <w:drawing>
                <wp:inline distT="0" distB="0" distL="0" distR="0">
                  <wp:extent cx="365760" cy="267970"/>
                  <wp:effectExtent l="19050" t="0" r="0" b="0"/>
                  <wp:docPr id="209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C93">
              <w:t>)</w:t>
            </w:r>
            <w:proofErr w:type="gramEnd"/>
          </w:p>
        </w:tc>
      </w:tr>
      <w:tr w:rsidR="007F61DC" w:rsidRPr="00C01C93" w:rsidTr="005B5ACA">
        <w:trPr>
          <w:gridAfter w:val="1"/>
          <w:wAfter w:w="8" w:type="dxa"/>
        </w:trPr>
        <w:tc>
          <w:tcPr>
            <w:tcW w:w="9743" w:type="dxa"/>
            <w:gridSpan w:val="4"/>
          </w:tcPr>
          <w:p w:rsidR="007F61DC" w:rsidRPr="00C01C93" w:rsidRDefault="007F61DC" w:rsidP="0089624C">
            <w:pPr>
              <w:jc w:val="center"/>
              <w:rPr>
                <w:b/>
                <w:sz w:val="28"/>
                <w:szCs w:val="28"/>
              </w:rPr>
            </w:pPr>
            <w:r>
              <w:t>МКУ</w:t>
            </w:r>
            <w:r w:rsidRPr="00C01C93">
              <w:t xml:space="preserve"> «</w:t>
            </w:r>
            <w:r>
              <w:t>Хозяйственно-ремонтная группа</w:t>
            </w:r>
            <w:r w:rsidRPr="00C01C93">
              <w:t>»</w:t>
            </w:r>
          </w:p>
        </w:tc>
      </w:tr>
      <w:tr w:rsidR="007F61DC" w:rsidRPr="00C01C93" w:rsidTr="005B5ACA">
        <w:tc>
          <w:tcPr>
            <w:tcW w:w="2802" w:type="dxa"/>
          </w:tcPr>
          <w:p w:rsidR="007F61DC" w:rsidRPr="00C01C93" w:rsidRDefault="007F61DC" w:rsidP="0089624C">
            <w:pPr>
              <w:pStyle w:val="ConsNonformat"/>
              <w:widowControl/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цветочной рассады в клумбы и уход за ними у здания администрации</w:t>
            </w:r>
          </w:p>
        </w:tc>
        <w:tc>
          <w:tcPr>
            <w:tcW w:w="1702" w:type="dxa"/>
          </w:tcPr>
          <w:p w:rsidR="007F61DC" w:rsidRDefault="007F61DC" w:rsidP="0089624C">
            <w:pPr>
              <w:jc w:val="center"/>
            </w:pPr>
          </w:p>
          <w:p w:rsidR="007F61DC" w:rsidRPr="00C01C93" w:rsidRDefault="007F61DC" w:rsidP="0089624C">
            <w:pPr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7F61DC" w:rsidRDefault="007F61DC" w:rsidP="0089624C">
            <w:pPr>
              <w:jc w:val="center"/>
            </w:pPr>
          </w:p>
          <w:p w:rsidR="007F61DC" w:rsidRPr="00C01C93" w:rsidRDefault="007F61DC" w:rsidP="0089624C">
            <w:pPr>
              <w:jc w:val="center"/>
            </w:pPr>
            <w:r w:rsidRPr="00C01C93">
              <w:t xml:space="preserve">Не более </w:t>
            </w:r>
            <w:r>
              <w:t>8 0</w:t>
            </w:r>
            <w:r w:rsidRPr="00C01C93">
              <w:t>00</w:t>
            </w:r>
          </w:p>
        </w:tc>
        <w:tc>
          <w:tcPr>
            <w:tcW w:w="2838" w:type="dxa"/>
            <w:gridSpan w:val="2"/>
          </w:tcPr>
          <w:p w:rsidR="007F61DC" w:rsidRDefault="007F61DC" w:rsidP="0089624C">
            <w:pPr>
              <w:jc w:val="center"/>
            </w:pPr>
          </w:p>
          <w:p w:rsidR="007F61DC" w:rsidRDefault="007F61DC" w:rsidP="007F61DC">
            <w:pPr>
              <w:jc w:val="center"/>
            </w:pPr>
            <w:r w:rsidRPr="005B5ACA">
              <w:t>30,2</w:t>
            </w:r>
          </w:p>
          <w:p w:rsidR="007F61DC" w:rsidRPr="00C01C93" w:rsidRDefault="007F61DC" w:rsidP="0089624C">
            <w:pPr>
              <w:jc w:val="center"/>
            </w:pPr>
          </w:p>
        </w:tc>
      </w:tr>
    </w:tbl>
    <w:p w:rsidR="002D5755" w:rsidRPr="0089624C" w:rsidRDefault="00F2468E" w:rsidP="002D5755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8</w:t>
      </w:r>
      <w:r w:rsidR="002D5755" w:rsidRPr="00A22C59">
        <w:rPr>
          <w:sz w:val="28"/>
          <w:szCs w:val="28"/>
        </w:rPr>
        <w:t>.</w:t>
      </w:r>
      <w:r w:rsidR="002D5755" w:rsidRPr="006D7491">
        <w:rPr>
          <w:b/>
          <w:sz w:val="28"/>
          <w:szCs w:val="28"/>
        </w:rPr>
        <w:t xml:space="preserve"> </w:t>
      </w:r>
      <w:r w:rsidR="002D5755">
        <w:rPr>
          <w:color w:val="FF0000"/>
          <w:sz w:val="28"/>
          <w:szCs w:val="28"/>
        </w:rPr>
        <w:t>Т</w:t>
      </w:r>
      <w:r w:rsidR="002D5755" w:rsidRPr="00BA6091">
        <w:rPr>
          <w:color w:val="FF0000"/>
          <w:sz w:val="28"/>
          <w:szCs w:val="28"/>
        </w:rPr>
        <w:t>аблиц</w:t>
      </w:r>
      <w:r w:rsidR="002D5755">
        <w:rPr>
          <w:color w:val="FF0000"/>
          <w:sz w:val="28"/>
          <w:szCs w:val="28"/>
        </w:rPr>
        <w:t>у</w:t>
      </w:r>
      <w:r w:rsidR="002D5755" w:rsidRPr="006D7491">
        <w:rPr>
          <w:sz w:val="28"/>
          <w:szCs w:val="28"/>
        </w:rPr>
        <w:t xml:space="preserve"> </w:t>
      </w:r>
      <w:r w:rsidR="002D5755" w:rsidRPr="00EB3C78">
        <w:rPr>
          <w:color w:val="FF0000"/>
          <w:sz w:val="28"/>
          <w:szCs w:val="28"/>
        </w:rPr>
        <w:t xml:space="preserve"> </w:t>
      </w:r>
      <w:r w:rsidR="002D5755" w:rsidRPr="00BA6091">
        <w:rPr>
          <w:color w:val="FF0000"/>
          <w:sz w:val="28"/>
          <w:szCs w:val="28"/>
        </w:rPr>
        <w:t>пункт</w:t>
      </w:r>
      <w:r w:rsidR="002D5755">
        <w:rPr>
          <w:color w:val="FF0000"/>
          <w:sz w:val="28"/>
          <w:szCs w:val="28"/>
        </w:rPr>
        <w:t>а</w:t>
      </w:r>
      <w:r w:rsidR="002D5755" w:rsidRPr="00EB3C78">
        <w:rPr>
          <w:color w:val="FF0000"/>
          <w:sz w:val="28"/>
          <w:szCs w:val="28"/>
        </w:rPr>
        <w:t xml:space="preserve"> </w:t>
      </w:r>
      <w:r w:rsidR="002D5755" w:rsidRPr="00BA6091">
        <w:rPr>
          <w:color w:val="FF0000"/>
          <w:sz w:val="28"/>
          <w:szCs w:val="28"/>
        </w:rPr>
        <w:t>6</w:t>
      </w:r>
      <w:r w:rsidR="002D5755">
        <w:rPr>
          <w:color w:val="FF0000"/>
          <w:sz w:val="28"/>
          <w:szCs w:val="28"/>
        </w:rPr>
        <w:t>.5.6</w:t>
      </w:r>
      <w:r w:rsidR="002D5755" w:rsidRPr="00EB3C78">
        <w:rPr>
          <w:color w:val="FF0000"/>
          <w:sz w:val="28"/>
          <w:szCs w:val="28"/>
        </w:rPr>
        <w:t xml:space="preserve"> </w:t>
      </w:r>
      <w:r w:rsidR="002D5755" w:rsidRPr="006D7491">
        <w:rPr>
          <w:sz w:val="28"/>
          <w:szCs w:val="28"/>
        </w:rPr>
        <w:t>«</w:t>
      </w:r>
      <w:r w:rsidR="002D5755" w:rsidRPr="00964138">
        <w:rPr>
          <w:bCs/>
          <w:sz w:val="28"/>
          <w:szCs w:val="28"/>
        </w:rPr>
        <w:t xml:space="preserve">Нормативы, применяемые при расчете нормативных затрат на </w:t>
      </w:r>
      <w:r w:rsidR="002D5755">
        <w:rPr>
          <w:sz w:val="28"/>
          <w:szCs w:val="28"/>
        </w:rPr>
        <w:t>оказание прочих услуг, выполнение прочих работ»</w:t>
      </w:r>
      <w:r w:rsidR="002D5755" w:rsidRPr="00EB3C78">
        <w:rPr>
          <w:color w:val="FF0000"/>
          <w:sz w:val="28"/>
          <w:szCs w:val="28"/>
        </w:rPr>
        <w:t xml:space="preserve"> </w:t>
      </w:r>
      <w:r w:rsidR="002D5755">
        <w:rPr>
          <w:color w:val="FF0000"/>
          <w:sz w:val="28"/>
          <w:szCs w:val="28"/>
        </w:rPr>
        <w:t>д</w:t>
      </w:r>
      <w:r w:rsidR="002D5755" w:rsidRPr="00BA6091">
        <w:rPr>
          <w:color w:val="FF0000"/>
          <w:sz w:val="28"/>
          <w:szCs w:val="28"/>
        </w:rPr>
        <w:t>ополнить</w:t>
      </w:r>
      <w:r w:rsidR="002D5755">
        <w:rPr>
          <w:color w:val="FF0000"/>
          <w:sz w:val="28"/>
          <w:szCs w:val="28"/>
        </w:rPr>
        <w:t xml:space="preserve"> следующими видами работ, услуг</w:t>
      </w:r>
      <w:r w:rsidR="002D5755" w:rsidRPr="006928EC">
        <w:rPr>
          <w:bCs/>
          <w:sz w:val="28"/>
          <w:szCs w:val="28"/>
        </w:rPr>
        <w:t>: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1275"/>
        <w:gridCol w:w="1701"/>
        <w:gridCol w:w="2552"/>
      </w:tblGrid>
      <w:tr w:rsidR="002D5755" w:rsidRPr="00B02687" w:rsidTr="00F2468E">
        <w:tc>
          <w:tcPr>
            <w:tcW w:w="4111" w:type="dxa"/>
          </w:tcPr>
          <w:p w:rsidR="002D5755" w:rsidRPr="00B02687" w:rsidRDefault="002D5755" w:rsidP="002D4475">
            <w:pPr>
              <w:widowControl w:val="0"/>
              <w:autoSpaceDE w:val="0"/>
              <w:autoSpaceDN w:val="0"/>
              <w:jc w:val="center"/>
            </w:pPr>
            <w:r w:rsidRPr="00B02687">
              <w:t>Наименование работ, услуг*</w:t>
            </w:r>
          </w:p>
        </w:tc>
        <w:tc>
          <w:tcPr>
            <w:tcW w:w="1275" w:type="dxa"/>
          </w:tcPr>
          <w:p w:rsidR="002D5755" w:rsidRPr="00B02687" w:rsidRDefault="002D5755" w:rsidP="002D4475">
            <w:pPr>
              <w:widowControl w:val="0"/>
              <w:autoSpaceDE w:val="0"/>
              <w:autoSpaceDN w:val="0"/>
              <w:jc w:val="center"/>
            </w:pPr>
            <w:r w:rsidRPr="00B02687">
              <w:t xml:space="preserve">Ед. </w:t>
            </w:r>
            <w:proofErr w:type="spellStart"/>
            <w:r w:rsidRPr="00B02687">
              <w:t>изм</w:t>
            </w:r>
            <w:proofErr w:type="spellEnd"/>
            <w:r w:rsidRPr="00B02687">
              <w:t>.</w:t>
            </w:r>
          </w:p>
        </w:tc>
        <w:tc>
          <w:tcPr>
            <w:tcW w:w="1701" w:type="dxa"/>
          </w:tcPr>
          <w:p w:rsidR="002D5755" w:rsidRPr="00B02687" w:rsidRDefault="002D5755" w:rsidP="002D4475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B02687">
              <w:t>Количество</w:t>
            </w:r>
            <w:r w:rsidRPr="00B02687">
              <w:rPr>
                <w:lang w:val="en-US"/>
              </w:rPr>
              <w:t xml:space="preserve"> (</w:t>
            </w:r>
            <w:proofErr w:type="spellStart"/>
            <w:r w:rsidRPr="00B02687">
              <w:rPr>
                <w:lang w:val="en-US"/>
              </w:rPr>
              <w:t>Q</w:t>
            </w:r>
            <w:r w:rsidRPr="00B02687">
              <w:rPr>
                <w:vertAlign w:val="subscript"/>
                <w:lang w:val="en-US"/>
              </w:rPr>
              <w:t>iy</w:t>
            </w:r>
            <w:proofErr w:type="spellEnd"/>
            <w:r w:rsidRPr="00B02687">
              <w:rPr>
                <w:lang w:val="en-US"/>
              </w:rPr>
              <w:t>)</w:t>
            </w:r>
          </w:p>
        </w:tc>
        <w:tc>
          <w:tcPr>
            <w:tcW w:w="2552" w:type="dxa"/>
          </w:tcPr>
          <w:p w:rsidR="002D5755" w:rsidRPr="00B02687" w:rsidRDefault="002D5755" w:rsidP="002D4475">
            <w:pPr>
              <w:widowControl w:val="0"/>
              <w:autoSpaceDE w:val="0"/>
              <w:autoSpaceDN w:val="0"/>
              <w:jc w:val="center"/>
            </w:pPr>
            <w:r w:rsidRPr="00B02687">
              <w:t>Цена за ед. измерения (рублей) (</w:t>
            </w:r>
            <w:proofErr w:type="spellStart"/>
            <w:r w:rsidRPr="00B02687">
              <w:rPr>
                <w:lang w:val="en-US"/>
              </w:rPr>
              <w:t>P</w:t>
            </w:r>
            <w:r w:rsidRPr="00B02687">
              <w:rPr>
                <w:vertAlign w:val="subscript"/>
                <w:lang w:val="en-US"/>
              </w:rPr>
              <w:t>iy</w:t>
            </w:r>
            <w:proofErr w:type="spellEnd"/>
            <w:r w:rsidRPr="00B02687">
              <w:t>)*</w:t>
            </w:r>
          </w:p>
        </w:tc>
      </w:tr>
      <w:tr w:rsidR="002D5755" w:rsidRPr="00B02687" w:rsidTr="00F2468E">
        <w:tc>
          <w:tcPr>
            <w:tcW w:w="9639" w:type="dxa"/>
            <w:gridSpan w:val="4"/>
            <w:shd w:val="clear" w:color="auto" w:fill="auto"/>
          </w:tcPr>
          <w:p w:rsidR="002D5755" w:rsidRPr="00B02687" w:rsidRDefault="002D5755" w:rsidP="002D4475">
            <w:pPr>
              <w:widowControl w:val="0"/>
              <w:autoSpaceDE w:val="0"/>
              <w:autoSpaceDN w:val="0"/>
              <w:jc w:val="center"/>
            </w:pPr>
            <w:r w:rsidRPr="00B02687">
              <w:t>МКУК «Нолинская ЦБС»</w:t>
            </w:r>
          </w:p>
        </w:tc>
      </w:tr>
      <w:tr w:rsidR="002D5755" w:rsidRPr="00B02687" w:rsidTr="00F2468E">
        <w:tc>
          <w:tcPr>
            <w:tcW w:w="4111" w:type="dxa"/>
            <w:shd w:val="clear" w:color="auto" w:fill="auto"/>
          </w:tcPr>
          <w:p w:rsidR="002D5755" w:rsidRPr="00B02687" w:rsidRDefault="002D5755" w:rsidP="002D5755">
            <w:pPr>
              <w:widowControl w:val="0"/>
              <w:autoSpaceDE w:val="0"/>
              <w:autoSpaceDN w:val="0"/>
            </w:pPr>
            <w:r>
              <w:t>Предоставление доступа к сети передачи данных по индивидуальной схеме (выполнение работ по переносу оборудования)</w:t>
            </w:r>
          </w:p>
        </w:tc>
        <w:tc>
          <w:tcPr>
            <w:tcW w:w="1275" w:type="dxa"/>
            <w:shd w:val="clear" w:color="auto" w:fill="auto"/>
          </w:tcPr>
          <w:p w:rsidR="002D5755" w:rsidRPr="00B02687" w:rsidRDefault="002D5755" w:rsidP="002D4475">
            <w:pPr>
              <w:autoSpaceDE w:val="0"/>
              <w:autoSpaceDN w:val="0"/>
              <w:jc w:val="center"/>
            </w:pPr>
            <w:r w:rsidRPr="00B02687">
              <w:t>услуга</w:t>
            </w:r>
          </w:p>
        </w:tc>
        <w:tc>
          <w:tcPr>
            <w:tcW w:w="1701" w:type="dxa"/>
            <w:shd w:val="clear" w:color="auto" w:fill="auto"/>
          </w:tcPr>
          <w:p w:rsidR="002D5755" w:rsidRPr="00B02687" w:rsidRDefault="002D5755" w:rsidP="002D4475">
            <w:pPr>
              <w:widowControl w:val="0"/>
              <w:autoSpaceDE w:val="0"/>
              <w:autoSpaceDN w:val="0"/>
              <w:jc w:val="center"/>
            </w:pPr>
            <w:r w:rsidRPr="00B02687">
              <w:t>Определяется договором</w:t>
            </w:r>
          </w:p>
        </w:tc>
        <w:tc>
          <w:tcPr>
            <w:tcW w:w="2552" w:type="dxa"/>
            <w:shd w:val="clear" w:color="auto" w:fill="auto"/>
          </w:tcPr>
          <w:p w:rsidR="002D5755" w:rsidRPr="00B02687" w:rsidRDefault="002D5755" w:rsidP="002D4475">
            <w:pPr>
              <w:widowControl w:val="0"/>
              <w:autoSpaceDE w:val="0"/>
              <w:autoSpaceDN w:val="0"/>
              <w:jc w:val="center"/>
            </w:pPr>
            <w:r w:rsidRPr="00B02687">
              <w:t>Определяется договором</w:t>
            </w:r>
          </w:p>
        </w:tc>
      </w:tr>
    </w:tbl>
    <w:p w:rsidR="006B0440" w:rsidRPr="0089624C" w:rsidRDefault="00F2468E" w:rsidP="008D10D7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6B0440" w:rsidRPr="00A22C59">
        <w:rPr>
          <w:sz w:val="28"/>
          <w:szCs w:val="28"/>
        </w:rPr>
        <w:t>.</w:t>
      </w:r>
      <w:r w:rsidR="006B0440" w:rsidRPr="006D7491">
        <w:rPr>
          <w:b/>
          <w:sz w:val="28"/>
          <w:szCs w:val="28"/>
        </w:rPr>
        <w:t xml:space="preserve"> </w:t>
      </w:r>
      <w:r w:rsidR="00EB3C78">
        <w:rPr>
          <w:color w:val="FF0000"/>
          <w:sz w:val="28"/>
          <w:szCs w:val="28"/>
        </w:rPr>
        <w:t>Т</w:t>
      </w:r>
      <w:r w:rsidR="006B0440" w:rsidRPr="00BA6091">
        <w:rPr>
          <w:color w:val="FF0000"/>
          <w:sz w:val="28"/>
          <w:szCs w:val="28"/>
        </w:rPr>
        <w:t>аблиц</w:t>
      </w:r>
      <w:r w:rsidR="00EB3C78">
        <w:rPr>
          <w:color w:val="FF0000"/>
          <w:sz w:val="28"/>
          <w:szCs w:val="28"/>
        </w:rPr>
        <w:t>у</w:t>
      </w:r>
      <w:r w:rsidR="006B0440" w:rsidRPr="006D7491">
        <w:rPr>
          <w:sz w:val="28"/>
          <w:szCs w:val="28"/>
        </w:rPr>
        <w:t xml:space="preserve"> </w:t>
      </w:r>
      <w:r w:rsidR="00EB3C78" w:rsidRPr="00EB3C78">
        <w:rPr>
          <w:color w:val="FF0000"/>
          <w:sz w:val="28"/>
          <w:szCs w:val="28"/>
        </w:rPr>
        <w:t xml:space="preserve"> </w:t>
      </w:r>
      <w:r w:rsidR="00EB3C78" w:rsidRPr="00BA6091">
        <w:rPr>
          <w:color w:val="FF0000"/>
          <w:sz w:val="28"/>
          <w:szCs w:val="28"/>
        </w:rPr>
        <w:t>пункт</w:t>
      </w:r>
      <w:r w:rsidR="00EB3C78">
        <w:rPr>
          <w:color w:val="FF0000"/>
          <w:sz w:val="28"/>
          <w:szCs w:val="28"/>
        </w:rPr>
        <w:t>а</w:t>
      </w:r>
      <w:r w:rsidR="00EB3C78" w:rsidRPr="00EB3C78">
        <w:rPr>
          <w:color w:val="FF0000"/>
          <w:sz w:val="28"/>
          <w:szCs w:val="28"/>
        </w:rPr>
        <w:t xml:space="preserve"> </w:t>
      </w:r>
      <w:r w:rsidR="00EB3C78" w:rsidRPr="00BA6091">
        <w:rPr>
          <w:color w:val="FF0000"/>
          <w:sz w:val="28"/>
          <w:szCs w:val="28"/>
        </w:rPr>
        <w:t>6</w:t>
      </w:r>
      <w:r w:rsidR="00EB3C78">
        <w:rPr>
          <w:color w:val="FF0000"/>
          <w:sz w:val="28"/>
          <w:szCs w:val="28"/>
        </w:rPr>
        <w:t>.</w:t>
      </w:r>
      <w:r w:rsidR="00EB3C78" w:rsidRPr="00BA6091">
        <w:rPr>
          <w:color w:val="FF0000"/>
          <w:sz w:val="28"/>
          <w:szCs w:val="28"/>
        </w:rPr>
        <w:t>6.1</w:t>
      </w:r>
      <w:r w:rsidR="00EB3C78" w:rsidRPr="00EB3C78">
        <w:rPr>
          <w:color w:val="FF0000"/>
          <w:sz w:val="28"/>
          <w:szCs w:val="28"/>
        </w:rPr>
        <w:t xml:space="preserve"> </w:t>
      </w:r>
      <w:r w:rsidR="006B0440" w:rsidRPr="006D7491">
        <w:rPr>
          <w:sz w:val="28"/>
          <w:szCs w:val="28"/>
        </w:rPr>
        <w:t>«</w:t>
      </w:r>
      <w:r w:rsidR="006B0440" w:rsidRPr="00964138">
        <w:rPr>
          <w:bCs/>
          <w:sz w:val="28"/>
          <w:szCs w:val="28"/>
        </w:rPr>
        <w:t xml:space="preserve">Нормативы, применяемые при расчете нормативных затрат на </w:t>
      </w:r>
      <w:r w:rsidR="006B0440">
        <w:rPr>
          <w:sz w:val="28"/>
          <w:szCs w:val="28"/>
        </w:rPr>
        <w:t>приобретение транспортных средств</w:t>
      </w:r>
      <w:r w:rsidR="00EB3C78">
        <w:rPr>
          <w:sz w:val="28"/>
          <w:szCs w:val="28"/>
        </w:rPr>
        <w:t>»</w:t>
      </w:r>
      <w:r w:rsidR="00EB3C78" w:rsidRPr="00EB3C78">
        <w:rPr>
          <w:color w:val="FF0000"/>
          <w:sz w:val="28"/>
          <w:szCs w:val="28"/>
        </w:rPr>
        <w:t xml:space="preserve"> </w:t>
      </w:r>
      <w:r w:rsidR="00EB3C78">
        <w:rPr>
          <w:color w:val="FF0000"/>
          <w:sz w:val="28"/>
          <w:szCs w:val="28"/>
        </w:rPr>
        <w:t>д</w:t>
      </w:r>
      <w:r w:rsidR="00EB3C78" w:rsidRPr="00BA6091">
        <w:rPr>
          <w:color w:val="FF0000"/>
          <w:sz w:val="28"/>
          <w:szCs w:val="28"/>
        </w:rPr>
        <w:t>ополнить</w:t>
      </w:r>
      <w:r w:rsidR="00EB3C78">
        <w:rPr>
          <w:color w:val="FF0000"/>
          <w:sz w:val="28"/>
          <w:szCs w:val="28"/>
        </w:rPr>
        <w:t xml:space="preserve"> следующими видами транспортных средств</w:t>
      </w:r>
      <w:r w:rsidR="006B0440" w:rsidRPr="006928EC">
        <w:rPr>
          <w:bCs/>
          <w:sz w:val="28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3276"/>
        <w:gridCol w:w="2536"/>
      </w:tblGrid>
      <w:tr w:rsidR="006B0440" w:rsidRPr="00A225ED" w:rsidTr="00CF3563">
        <w:tc>
          <w:tcPr>
            <w:tcW w:w="3652" w:type="dxa"/>
          </w:tcPr>
          <w:p w:rsidR="006B0440" w:rsidRPr="00A225ED" w:rsidRDefault="006B0440" w:rsidP="006B0440">
            <w:pPr>
              <w:jc w:val="center"/>
            </w:pPr>
            <w:r w:rsidRPr="00A225ED">
              <w:t xml:space="preserve">Наименование </w:t>
            </w:r>
            <w:r>
              <w:t>транспортного средства</w:t>
            </w:r>
          </w:p>
        </w:tc>
        <w:tc>
          <w:tcPr>
            <w:tcW w:w="3276" w:type="dxa"/>
          </w:tcPr>
          <w:p w:rsidR="006B0440" w:rsidRPr="00A225ED" w:rsidRDefault="006B0440" w:rsidP="006B0440">
            <w:pPr>
              <w:jc w:val="center"/>
            </w:pPr>
            <w:r w:rsidRPr="00A225ED">
              <w:t xml:space="preserve">Количество </w:t>
            </w:r>
            <w:r>
              <w:t>транспортных средств</w:t>
            </w:r>
            <w:r w:rsidRPr="00A225ED">
              <w:t xml:space="preserve">, </w:t>
            </w:r>
            <w:proofErr w:type="spellStart"/>
            <w:proofErr w:type="gramStart"/>
            <w:r w:rsidRPr="00A225ED">
              <w:t>шт</w:t>
            </w:r>
            <w:proofErr w:type="spellEnd"/>
            <w:proofErr w:type="gramEnd"/>
            <w:r w:rsidRPr="00A225ED">
              <w:t xml:space="preserve"> (</w:t>
            </w:r>
            <w:proofErr w:type="spellStart"/>
            <w:r w:rsidRPr="00A225ED">
              <w:t>Q</w:t>
            </w:r>
            <w:r w:rsidRPr="00A225ED">
              <w:rPr>
                <w:vertAlign w:val="subscript"/>
              </w:rPr>
              <w:t>i</w:t>
            </w:r>
            <w:proofErr w:type="spellEnd"/>
            <w:r w:rsidR="00B21A2D">
              <w:rPr>
                <w:vertAlign w:val="subscript"/>
              </w:rPr>
              <w:t xml:space="preserve"> </w:t>
            </w:r>
            <w:proofErr w:type="spellStart"/>
            <w:r w:rsidR="00B21A2D">
              <w:rPr>
                <w:vertAlign w:val="subscript"/>
              </w:rPr>
              <w:t>ам</w:t>
            </w:r>
            <w:proofErr w:type="spellEnd"/>
            <w:r w:rsidRPr="00A225ED">
              <w:rPr>
                <w:vertAlign w:val="subscript"/>
              </w:rPr>
              <w:t xml:space="preserve"> </w:t>
            </w:r>
            <w:proofErr w:type="spellStart"/>
            <w:r w:rsidRPr="00A225ED">
              <w:rPr>
                <w:vertAlign w:val="subscript"/>
              </w:rPr>
              <w:t>ст</w:t>
            </w:r>
            <w:proofErr w:type="spellEnd"/>
            <w:r w:rsidRPr="00A225ED">
              <w:rPr>
                <w:vertAlign w:val="subscript"/>
              </w:rPr>
              <w:t xml:space="preserve"> предел</w:t>
            </w:r>
            <w:r w:rsidRPr="00A225ED">
              <w:t>)</w:t>
            </w:r>
          </w:p>
        </w:tc>
        <w:tc>
          <w:tcPr>
            <w:tcW w:w="2536" w:type="dxa"/>
          </w:tcPr>
          <w:p w:rsidR="006B0440" w:rsidRPr="00A225ED" w:rsidRDefault="006B0440" w:rsidP="00B24464">
            <w:pPr>
              <w:jc w:val="center"/>
            </w:pPr>
            <w:r w:rsidRPr="00A225ED">
              <w:t xml:space="preserve">Цена </w:t>
            </w:r>
            <w:r>
              <w:t>транспортного средства</w:t>
            </w:r>
            <w:r w:rsidRPr="00A225ED">
              <w:t>;</w:t>
            </w:r>
          </w:p>
          <w:p w:rsidR="006B0440" w:rsidRPr="00A225ED" w:rsidRDefault="006B0440" w:rsidP="00B24464">
            <w:pPr>
              <w:jc w:val="center"/>
            </w:pPr>
            <w:r w:rsidRPr="00A225ED">
              <w:t xml:space="preserve"> (руб</w:t>
            </w:r>
            <w:proofErr w:type="gramStart"/>
            <w:r w:rsidRPr="00A225ED">
              <w:t>.) (</w:t>
            </w:r>
            <w:r w:rsidR="00DB4C07" w:rsidRPr="00DB4C07">
              <w:pict>
                <v:group id="_x0000_s1067" editas="canvas" style="width:35.5pt;height:23.8pt;mso-position-horizontal-relative:char;mso-position-vertical-relative:line" coordsize="710,476">
                  <o:lock v:ext="edit" aspectratio="t"/>
                  <v:shape id="_x0000_s1068" type="#_x0000_t75" style="position:absolute;width:710;height:476" o:preferrelative="f">
                    <v:fill o:detectmouseclick="t"/>
                    <v:path o:extrusionok="t" o:connecttype="none"/>
                    <o:lock v:ext="edit" text="t"/>
                  </v:shape>
                  <v:rect id="_x0000_s1069" style="position:absolute;left:204;top:246;width:56;height:230;mso-wrap-style:none" filled="f" stroked="f">
                    <v:textbox style="mso-next-textbox:#_x0000_s1069;mso-fit-shape-to-text:t" inset="0,0,0,0">
                      <w:txbxContent>
                        <w:p w:rsidR="00E86EF1" w:rsidRDefault="00E86EF1" w:rsidP="006B0440">
                          <w:proofErr w:type="spellStart"/>
                          <w:proofErr w:type="gramStart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proofErr w:type="gramEnd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70" style="position:absolute;left:299;top:246;width:411;height:181" filled="f" stroked="f">
                    <v:textbox style="mso-next-textbox:#_x0000_s1070" inset="0,0,0,0">
                      <w:txbxContent>
                        <w:p w:rsidR="00E86EF1" w:rsidRPr="0067794F" w:rsidRDefault="00E86EF1" w:rsidP="006B044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ам</w:t>
                          </w:r>
                          <w:proofErr w:type="spellEnd"/>
                        </w:p>
                      </w:txbxContent>
                    </v:textbox>
                  </v:rect>
                  <v:rect id="_x0000_s1071" style="position:absolute;left:51;top:36;width:190;height:391;mso-wrap-style:none" filled="f" stroked="f">
                    <v:textbox style="mso-next-textbox:#_x0000_s1071;mso-fit-shape-to-text:t" inset="0,0,0,0">
                      <w:txbxContent>
                        <w:p w:rsidR="00E86EF1" w:rsidRDefault="00E86EF1" w:rsidP="006B0440">
                          <w:r>
                            <w:rPr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A225ED">
              <w:t xml:space="preserve">), </w:t>
            </w:r>
            <w:proofErr w:type="gramEnd"/>
          </w:p>
          <w:p w:rsidR="006B0440" w:rsidRPr="00A225ED" w:rsidRDefault="006B0440" w:rsidP="00B24464">
            <w:pPr>
              <w:jc w:val="center"/>
            </w:pPr>
            <w:r w:rsidRPr="00A225ED">
              <w:t>не более</w:t>
            </w:r>
          </w:p>
        </w:tc>
      </w:tr>
      <w:tr w:rsidR="004D77A7" w:rsidRPr="00A225ED" w:rsidTr="00CF3563">
        <w:tc>
          <w:tcPr>
            <w:tcW w:w="9464" w:type="dxa"/>
            <w:gridSpan w:val="3"/>
          </w:tcPr>
          <w:p w:rsidR="004D77A7" w:rsidRPr="00A225ED" w:rsidRDefault="004D77A7" w:rsidP="00B24464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Нолинского района</w:t>
            </w:r>
          </w:p>
        </w:tc>
      </w:tr>
      <w:tr w:rsidR="004D77A7" w:rsidRPr="00A225ED" w:rsidTr="00CF3563">
        <w:tc>
          <w:tcPr>
            <w:tcW w:w="3652" w:type="dxa"/>
          </w:tcPr>
          <w:p w:rsidR="004D77A7" w:rsidRPr="00A225ED" w:rsidRDefault="00201E7D" w:rsidP="002E3629">
            <w:pPr>
              <w:rPr>
                <w:bCs/>
              </w:rPr>
            </w:pPr>
            <w:r>
              <w:rPr>
                <w:bCs/>
              </w:rPr>
              <w:t>Автобус ПАЗ</w:t>
            </w:r>
          </w:p>
        </w:tc>
        <w:tc>
          <w:tcPr>
            <w:tcW w:w="3276" w:type="dxa"/>
          </w:tcPr>
          <w:p w:rsidR="004D77A7" w:rsidRPr="00A225ED" w:rsidRDefault="00201E7D" w:rsidP="00B2446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77A7">
              <w:rPr>
                <w:bCs/>
              </w:rPr>
              <w:t xml:space="preserve"> </w:t>
            </w:r>
            <w:r w:rsidR="004D77A7" w:rsidRPr="00A225ED">
              <w:t>в целом на учреждение</w:t>
            </w:r>
          </w:p>
        </w:tc>
        <w:tc>
          <w:tcPr>
            <w:tcW w:w="2536" w:type="dxa"/>
          </w:tcPr>
          <w:p w:rsidR="004D77A7" w:rsidRPr="00A225ED" w:rsidRDefault="00201E7D" w:rsidP="00AB787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5 </w:t>
            </w:r>
            <w:r w:rsidR="00AB787F">
              <w:rPr>
                <w:bCs/>
              </w:rPr>
              <w:t>300</w:t>
            </w:r>
            <w:r w:rsidR="004D77A7">
              <w:rPr>
                <w:bCs/>
              </w:rPr>
              <w:t xml:space="preserve"> 000</w:t>
            </w:r>
          </w:p>
        </w:tc>
      </w:tr>
      <w:tr w:rsidR="00201E7D" w:rsidRPr="00A225ED" w:rsidTr="00CF3563">
        <w:tc>
          <w:tcPr>
            <w:tcW w:w="3652" w:type="dxa"/>
          </w:tcPr>
          <w:p w:rsidR="00201E7D" w:rsidRDefault="00201E7D" w:rsidP="002E3629">
            <w:pPr>
              <w:rPr>
                <w:bCs/>
              </w:rPr>
            </w:pPr>
            <w:r>
              <w:rPr>
                <w:bCs/>
              </w:rPr>
              <w:t xml:space="preserve">Автобус Газель </w:t>
            </w:r>
          </w:p>
        </w:tc>
        <w:tc>
          <w:tcPr>
            <w:tcW w:w="3276" w:type="dxa"/>
          </w:tcPr>
          <w:p w:rsidR="00201E7D" w:rsidRDefault="00201E7D" w:rsidP="00B2446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 </w:t>
            </w:r>
            <w:r w:rsidRPr="00A225ED">
              <w:t>в целом на учреждение</w:t>
            </w:r>
          </w:p>
        </w:tc>
        <w:tc>
          <w:tcPr>
            <w:tcW w:w="2536" w:type="dxa"/>
          </w:tcPr>
          <w:p w:rsidR="00201E7D" w:rsidRDefault="00201E7D" w:rsidP="00AB787F">
            <w:pPr>
              <w:jc w:val="center"/>
              <w:rPr>
                <w:bCs/>
              </w:rPr>
            </w:pPr>
            <w:r>
              <w:rPr>
                <w:bCs/>
              </w:rPr>
              <w:t>4 7</w:t>
            </w:r>
            <w:r w:rsidR="00AB787F">
              <w:rPr>
                <w:bCs/>
              </w:rPr>
              <w:t>0</w:t>
            </w:r>
            <w:r>
              <w:rPr>
                <w:bCs/>
              </w:rPr>
              <w:t>0 000</w:t>
            </w:r>
          </w:p>
        </w:tc>
      </w:tr>
      <w:tr w:rsidR="006B0440" w:rsidRPr="005B5ACA" w:rsidTr="00CF3563">
        <w:tc>
          <w:tcPr>
            <w:tcW w:w="9464" w:type="dxa"/>
            <w:gridSpan w:val="3"/>
          </w:tcPr>
          <w:p w:rsidR="006B0440" w:rsidRPr="005B5ACA" w:rsidRDefault="006B0440" w:rsidP="002E3629">
            <w:pPr>
              <w:jc w:val="center"/>
            </w:pPr>
            <w:r w:rsidRPr="005B5ACA">
              <w:rPr>
                <w:bCs/>
              </w:rPr>
              <w:t xml:space="preserve">МКУ </w:t>
            </w:r>
            <w:r w:rsidR="002E3629" w:rsidRPr="005B5ACA">
              <w:rPr>
                <w:bCs/>
              </w:rPr>
              <w:t>ДО СШ</w:t>
            </w:r>
            <w:r w:rsidRPr="005B5ACA">
              <w:rPr>
                <w:bCs/>
              </w:rPr>
              <w:t xml:space="preserve"> Нолинского района</w:t>
            </w:r>
          </w:p>
        </w:tc>
      </w:tr>
      <w:tr w:rsidR="00535CA9" w:rsidRPr="00201E7D" w:rsidTr="00CF3563">
        <w:tc>
          <w:tcPr>
            <w:tcW w:w="3652" w:type="dxa"/>
          </w:tcPr>
          <w:p w:rsidR="00535CA9" w:rsidRPr="005B5ACA" w:rsidRDefault="00535CA9" w:rsidP="00B24464">
            <w:pPr>
              <w:rPr>
                <w:color w:val="FF0000"/>
                <w:lang w:val="en-US"/>
              </w:rPr>
            </w:pPr>
            <w:proofErr w:type="spellStart"/>
            <w:r w:rsidRPr="005B5ACA">
              <w:rPr>
                <w:color w:val="FF0000"/>
              </w:rPr>
              <w:t>Минифреза</w:t>
            </w:r>
            <w:proofErr w:type="spellEnd"/>
            <w:r w:rsidRPr="005B5ACA">
              <w:rPr>
                <w:color w:val="FF0000"/>
              </w:rPr>
              <w:t xml:space="preserve"> SNOWMA</w:t>
            </w:r>
            <w:r w:rsidR="001A5CC7" w:rsidRPr="005B5ACA">
              <w:rPr>
                <w:color w:val="FF0000"/>
                <w:lang w:val="en-US"/>
              </w:rPr>
              <w:t>TIC</w:t>
            </w:r>
          </w:p>
        </w:tc>
        <w:tc>
          <w:tcPr>
            <w:tcW w:w="3276" w:type="dxa"/>
          </w:tcPr>
          <w:p w:rsidR="00535CA9" w:rsidRPr="005B5ACA" w:rsidRDefault="001A5CC7" w:rsidP="00B24464">
            <w:pPr>
              <w:jc w:val="center"/>
              <w:rPr>
                <w:color w:val="FF0000"/>
              </w:rPr>
            </w:pPr>
            <w:r w:rsidRPr="005B5ACA">
              <w:rPr>
                <w:color w:val="FF0000"/>
              </w:rPr>
              <w:t>1 в целом на учреждение</w:t>
            </w:r>
          </w:p>
        </w:tc>
        <w:tc>
          <w:tcPr>
            <w:tcW w:w="2536" w:type="dxa"/>
          </w:tcPr>
          <w:p w:rsidR="00535CA9" w:rsidRPr="005B5ACA" w:rsidRDefault="001A5CC7" w:rsidP="008C10CC">
            <w:pPr>
              <w:jc w:val="center"/>
              <w:rPr>
                <w:color w:val="FF0000"/>
                <w:lang w:val="en-US"/>
              </w:rPr>
            </w:pPr>
            <w:r w:rsidRPr="005B5ACA">
              <w:rPr>
                <w:color w:val="FF0000"/>
                <w:lang w:val="en-US"/>
              </w:rPr>
              <w:t>1 070 000</w:t>
            </w:r>
          </w:p>
        </w:tc>
      </w:tr>
    </w:tbl>
    <w:p w:rsidR="008D10D7" w:rsidRPr="0089624C" w:rsidRDefault="00D839C8" w:rsidP="008D10D7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F2468E">
        <w:rPr>
          <w:sz w:val="28"/>
          <w:szCs w:val="28"/>
        </w:rPr>
        <w:t>0</w:t>
      </w:r>
      <w:r w:rsidR="008D10D7" w:rsidRPr="00F62E9B">
        <w:rPr>
          <w:sz w:val="28"/>
          <w:szCs w:val="28"/>
        </w:rPr>
        <w:t>.</w:t>
      </w:r>
      <w:r w:rsidR="008D10D7" w:rsidRPr="006D7491">
        <w:rPr>
          <w:b/>
          <w:sz w:val="28"/>
          <w:szCs w:val="28"/>
        </w:rPr>
        <w:t xml:space="preserve"> </w:t>
      </w:r>
      <w:r w:rsidR="00EB3C78">
        <w:rPr>
          <w:color w:val="FF0000"/>
          <w:sz w:val="28"/>
          <w:szCs w:val="28"/>
        </w:rPr>
        <w:t>Т</w:t>
      </w:r>
      <w:r w:rsidR="00EB3C78" w:rsidRPr="00BA6091">
        <w:rPr>
          <w:color w:val="FF0000"/>
          <w:sz w:val="28"/>
          <w:szCs w:val="28"/>
        </w:rPr>
        <w:t>аблиц</w:t>
      </w:r>
      <w:r w:rsidR="00EB3C78">
        <w:rPr>
          <w:color w:val="FF0000"/>
          <w:sz w:val="28"/>
          <w:szCs w:val="28"/>
        </w:rPr>
        <w:t>у</w:t>
      </w:r>
      <w:r w:rsidR="00EB3C78" w:rsidRPr="00BA6091">
        <w:rPr>
          <w:color w:val="FF0000"/>
          <w:sz w:val="28"/>
          <w:szCs w:val="28"/>
        </w:rPr>
        <w:t xml:space="preserve"> пункт 6.6.2. </w:t>
      </w:r>
      <w:r w:rsidR="008D10D7" w:rsidRPr="006D7491">
        <w:rPr>
          <w:sz w:val="28"/>
          <w:szCs w:val="28"/>
        </w:rPr>
        <w:t>«</w:t>
      </w:r>
      <w:r w:rsidR="008D10D7" w:rsidRPr="00964138">
        <w:rPr>
          <w:bCs/>
          <w:sz w:val="28"/>
          <w:szCs w:val="28"/>
        </w:rPr>
        <w:t xml:space="preserve">Нормативы, применяемые при расчете нормативных затрат на </w:t>
      </w:r>
      <w:r w:rsidR="008D10D7">
        <w:rPr>
          <w:sz w:val="28"/>
          <w:szCs w:val="28"/>
        </w:rPr>
        <w:t>приобретение мебели</w:t>
      </w:r>
      <w:r w:rsidR="008D10D7" w:rsidRPr="006D7491">
        <w:rPr>
          <w:bCs/>
          <w:sz w:val="28"/>
          <w:szCs w:val="28"/>
        </w:rPr>
        <w:t>»</w:t>
      </w:r>
      <w:r w:rsidR="00EB3C78">
        <w:rPr>
          <w:bCs/>
          <w:sz w:val="28"/>
          <w:szCs w:val="28"/>
        </w:rPr>
        <w:t xml:space="preserve"> д</w:t>
      </w:r>
      <w:r w:rsidR="00EB3C78" w:rsidRPr="00BA6091">
        <w:rPr>
          <w:color w:val="FF0000"/>
          <w:sz w:val="28"/>
          <w:szCs w:val="28"/>
        </w:rPr>
        <w:t>ополнить</w:t>
      </w:r>
      <w:r w:rsidR="00EB3C78">
        <w:rPr>
          <w:color w:val="FF0000"/>
          <w:sz w:val="28"/>
          <w:szCs w:val="28"/>
        </w:rPr>
        <w:t xml:space="preserve"> следующими наименованиями предметов мебели: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3166"/>
        <w:gridCol w:w="2362"/>
      </w:tblGrid>
      <w:tr w:rsidR="008D10D7" w:rsidRPr="00A225ED" w:rsidTr="00CF3563">
        <w:trPr>
          <w:trHeight w:val="1188"/>
        </w:trPr>
        <w:tc>
          <w:tcPr>
            <w:tcW w:w="3936" w:type="dxa"/>
          </w:tcPr>
          <w:p w:rsidR="008D10D7" w:rsidRPr="00A225ED" w:rsidRDefault="008D10D7" w:rsidP="00C9783B">
            <w:pPr>
              <w:jc w:val="center"/>
            </w:pPr>
            <w:r w:rsidRPr="00A225ED">
              <w:t xml:space="preserve">Наименование </w:t>
            </w:r>
            <w:r w:rsidR="00C9783B">
              <w:t>предметов мебели*</w:t>
            </w:r>
          </w:p>
        </w:tc>
        <w:tc>
          <w:tcPr>
            <w:tcW w:w="3166" w:type="dxa"/>
          </w:tcPr>
          <w:p w:rsidR="008D10D7" w:rsidRPr="00A225ED" w:rsidRDefault="008D10D7" w:rsidP="00C9783B">
            <w:pPr>
              <w:jc w:val="center"/>
            </w:pPr>
            <w:r w:rsidRPr="00A225ED">
              <w:t xml:space="preserve">Количество </w:t>
            </w:r>
            <w:r w:rsidR="00C9783B">
              <w:t>предметов мебели</w:t>
            </w:r>
            <w:r w:rsidRPr="00A225ED">
              <w:t xml:space="preserve">, </w:t>
            </w:r>
            <w:proofErr w:type="spellStart"/>
            <w:proofErr w:type="gramStart"/>
            <w:r w:rsidRPr="00A225ED">
              <w:t>шт</w:t>
            </w:r>
            <w:proofErr w:type="spellEnd"/>
            <w:proofErr w:type="gramEnd"/>
            <w:r w:rsidRPr="00A225ED">
              <w:t xml:space="preserve"> (</w:t>
            </w:r>
            <w:proofErr w:type="spellStart"/>
            <w:r w:rsidRPr="00A225ED">
              <w:t>Q</w:t>
            </w:r>
            <w:r w:rsidRPr="00A225ED">
              <w:rPr>
                <w:vertAlign w:val="subscript"/>
              </w:rPr>
              <w:t>i</w:t>
            </w:r>
            <w:proofErr w:type="spellEnd"/>
            <w:r>
              <w:rPr>
                <w:vertAlign w:val="subscript"/>
              </w:rPr>
              <w:t xml:space="preserve"> </w:t>
            </w:r>
            <w:proofErr w:type="spellStart"/>
            <w:r>
              <w:rPr>
                <w:vertAlign w:val="subscript"/>
              </w:rPr>
              <w:t>меб</w:t>
            </w:r>
            <w:proofErr w:type="spellEnd"/>
            <w:r w:rsidRPr="00A225ED">
              <w:rPr>
                <w:vertAlign w:val="subscript"/>
              </w:rPr>
              <w:t xml:space="preserve"> </w:t>
            </w:r>
            <w:proofErr w:type="spellStart"/>
            <w:r w:rsidRPr="00A225ED">
              <w:rPr>
                <w:vertAlign w:val="subscript"/>
              </w:rPr>
              <w:t>ст</w:t>
            </w:r>
            <w:proofErr w:type="spellEnd"/>
            <w:r w:rsidRPr="00A225ED">
              <w:rPr>
                <w:vertAlign w:val="subscript"/>
              </w:rPr>
              <w:t xml:space="preserve"> предел</w:t>
            </w:r>
            <w:r w:rsidRPr="00A225ED">
              <w:t>)</w:t>
            </w:r>
          </w:p>
        </w:tc>
        <w:tc>
          <w:tcPr>
            <w:tcW w:w="2362" w:type="dxa"/>
          </w:tcPr>
          <w:p w:rsidR="008D10D7" w:rsidRPr="00A225ED" w:rsidRDefault="008D10D7" w:rsidP="00B24464">
            <w:pPr>
              <w:jc w:val="center"/>
            </w:pPr>
            <w:r w:rsidRPr="00A225ED">
              <w:t xml:space="preserve">Цена </w:t>
            </w:r>
            <w:r w:rsidR="00C9783B">
              <w:t>предмета мебели</w:t>
            </w:r>
            <w:r w:rsidR="00713043">
              <w:t>*</w:t>
            </w:r>
            <w:r w:rsidRPr="00A225ED">
              <w:t>;</w:t>
            </w:r>
          </w:p>
          <w:p w:rsidR="008D10D7" w:rsidRPr="00A225ED" w:rsidRDefault="008D10D7" w:rsidP="00B24464">
            <w:pPr>
              <w:jc w:val="center"/>
            </w:pPr>
            <w:r w:rsidRPr="00A225ED">
              <w:t xml:space="preserve"> (руб</w:t>
            </w:r>
            <w:proofErr w:type="gramStart"/>
            <w:r w:rsidRPr="00A225ED">
              <w:t>.) (</w:t>
            </w:r>
            <w:r w:rsidR="00DB4C07" w:rsidRPr="00DB4C07">
              <w:pict>
                <v:group id="_x0000_s1077" editas="canvas" style="width:35.5pt;height:23.8pt;mso-position-horizontal-relative:char;mso-position-vertical-relative:line" coordsize="710,476">
                  <o:lock v:ext="edit" aspectratio="t"/>
                  <v:shape id="_x0000_s1078" type="#_x0000_t75" style="position:absolute;width:710;height:476" o:preferrelative="f">
                    <v:fill o:detectmouseclick="t"/>
                    <v:path o:extrusionok="t" o:connecttype="none"/>
                    <o:lock v:ext="edit" text="t"/>
                  </v:shape>
                  <v:rect id="_x0000_s1079" style="position:absolute;left:204;top:246;width:56;height:230;mso-wrap-style:none" filled="f" stroked="f">
                    <v:textbox style="mso-next-textbox:#_x0000_s1079;mso-fit-shape-to-text:t" inset="0,0,0,0">
                      <w:txbxContent>
                        <w:p w:rsidR="00E86EF1" w:rsidRDefault="00E86EF1" w:rsidP="008D10D7">
                          <w:proofErr w:type="spellStart"/>
                          <w:proofErr w:type="gramStart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proofErr w:type="gramEnd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80" style="position:absolute;left:299;top:246;width:411;height:181" filled="f" stroked="f">
                    <v:textbox style="mso-next-textbox:#_x0000_s1080" inset="0,0,0,0">
                      <w:txbxContent>
                        <w:p w:rsidR="00E86EF1" w:rsidRPr="0067794F" w:rsidRDefault="00E86EF1" w:rsidP="008D10D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меб</w:t>
                          </w:r>
                          <w:proofErr w:type="spellEnd"/>
                        </w:p>
                      </w:txbxContent>
                    </v:textbox>
                  </v:rect>
                  <v:rect id="_x0000_s1081" style="position:absolute;left:51;top:36;width:190;height:391;mso-wrap-style:none" filled="f" stroked="f">
                    <v:textbox style="mso-next-textbox:#_x0000_s1081;mso-fit-shape-to-text:t" inset="0,0,0,0">
                      <w:txbxContent>
                        <w:p w:rsidR="00E86EF1" w:rsidRDefault="00E86EF1" w:rsidP="008D10D7">
                          <w:r>
                            <w:rPr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A225ED">
              <w:t xml:space="preserve">), </w:t>
            </w:r>
            <w:proofErr w:type="gramEnd"/>
          </w:p>
          <w:p w:rsidR="008D10D7" w:rsidRPr="00A225ED" w:rsidRDefault="008D10D7" w:rsidP="00B24464">
            <w:pPr>
              <w:jc w:val="center"/>
            </w:pPr>
          </w:p>
        </w:tc>
      </w:tr>
      <w:tr w:rsidR="008C10CC" w:rsidTr="00CF3563">
        <w:trPr>
          <w:trHeight w:val="294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0CC" w:rsidRPr="008C7178" w:rsidRDefault="008C10CC" w:rsidP="00B24464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администрация Нолинского района</w:t>
            </w:r>
          </w:p>
        </w:tc>
      </w:tr>
      <w:tr w:rsidR="008C10CC" w:rsidTr="00CF3563">
        <w:trPr>
          <w:trHeight w:val="17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0CC" w:rsidRPr="008C7178" w:rsidRDefault="008C10CC" w:rsidP="00E37DBA">
            <w:pPr>
              <w:pStyle w:val="a7"/>
            </w:pPr>
            <w:r>
              <w:t xml:space="preserve">Стол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CC" w:rsidRPr="008C7178" w:rsidRDefault="008C10CC" w:rsidP="00E37DBA">
            <w:pPr>
              <w:pStyle w:val="a7"/>
              <w:jc w:val="center"/>
            </w:pPr>
            <w:r>
              <w:t>2</w:t>
            </w:r>
            <w:r w:rsidRPr="00E72068">
              <w:t xml:space="preserve"> 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CC" w:rsidRPr="008C7178" w:rsidRDefault="008C10CC" w:rsidP="00E37DBA">
            <w:pPr>
              <w:pStyle w:val="a7"/>
              <w:jc w:val="center"/>
            </w:pPr>
            <w:r>
              <w:t>не более 6 500</w:t>
            </w:r>
          </w:p>
        </w:tc>
      </w:tr>
      <w:tr w:rsidR="008C10CC" w:rsidTr="00CF3563">
        <w:trPr>
          <w:trHeight w:val="2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0CC" w:rsidRPr="008C7178" w:rsidRDefault="008C10CC" w:rsidP="00E37DBA">
            <w:pPr>
              <w:pStyle w:val="a7"/>
            </w:pPr>
            <w:r>
              <w:t xml:space="preserve">Тумба </w:t>
            </w:r>
            <w:proofErr w:type="spellStart"/>
            <w:r>
              <w:t>подкатная</w:t>
            </w:r>
            <w:proofErr w:type="spellEnd"/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CC" w:rsidRPr="008C7178" w:rsidRDefault="008C10CC" w:rsidP="00E37DBA">
            <w:pPr>
              <w:pStyle w:val="a7"/>
              <w:jc w:val="center"/>
            </w:pPr>
            <w:r>
              <w:t>2</w:t>
            </w:r>
            <w:r w:rsidRPr="00E72068">
              <w:t xml:space="preserve"> 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CC" w:rsidRPr="008C7178" w:rsidRDefault="008C10CC" w:rsidP="00E37DBA">
            <w:pPr>
              <w:pStyle w:val="a7"/>
              <w:jc w:val="center"/>
            </w:pPr>
            <w:r>
              <w:t>не более 5 500</w:t>
            </w:r>
          </w:p>
        </w:tc>
      </w:tr>
      <w:tr w:rsidR="008C10CC" w:rsidTr="00CF3563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0CC" w:rsidRDefault="008C10CC" w:rsidP="00B24464">
            <w:pPr>
              <w:jc w:val="center"/>
            </w:pPr>
            <w:r w:rsidRPr="008C7178">
              <w:rPr>
                <w:bCs/>
                <w:color w:val="FF0000"/>
              </w:rPr>
              <w:t>НОЛИНСКАЯ ДШИ ИМ. Н.П.ЖУЙКОВА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r>
              <w:t>Шкаф для бумаг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>
              <w:rPr>
                <w:bCs/>
              </w:rPr>
              <w:t>5</w:t>
            </w:r>
            <w:r w:rsidRPr="00E72068">
              <w:rPr>
                <w:bCs/>
              </w:rPr>
              <w:t xml:space="preserve">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pPr>
              <w:jc w:val="center"/>
            </w:pPr>
            <w:r>
              <w:t>не более 10 000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r>
              <w:t>Комод для вещей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>
              <w:rPr>
                <w:bCs/>
              </w:rPr>
              <w:t>1</w:t>
            </w:r>
            <w:r w:rsidRPr="00E72068">
              <w:rPr>
                <w:bCs/>
              </w:rPr>
              <w:t xml:space="preserve">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1D4947">
            <w:pPr>
              <w:jc w:val="center"/>
            </w:pPr>
            <w:r>
              <w:t>не более 2 000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r>
              <w:t xml:space="preserve">Тумба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>
              <w:rPr>
                <w:bCs/>
              </w:rPr>
              <w:t>1</w:t>
            </w:r>
            <w:r w:rsidRPr="00E72068">
              <w:rPr>
                <w:bCs/>
              </w:rPr>
              <w:t xml:space="preserve">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D4947">
            <w:pPr>
              <w:jc w:val="center"/>
            </w:pPr>
            <w:r>
              <w:t>н</w:t>
            </w:r>
            <w:r w:rsidRPr="00D02915">
              <w:t xml:space="preserve">е более </w:t>
            </w:r>
            <w:r>
              <w:t>2 000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r>
              <w:t>Стол журнальный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>
              <w:rPr>
                <w:bCs/>
              </w:rPr>
              <w:t>1</w:t>
            </w:r>
            <w:r w:rsidRPr="00E72068">
              <w:rPr>
                <w:bCs/>
              </w:rPr>
              <w:t xml:space="preserve">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D4947">
            <w:pPr>
              <w:jc w:val="center"/>
            </w:pPr>
            <w:r>
              <w:t>н</w:t>
            </w:r>
            <w:r w:rsidRPr="00D02915">
              <w:t xml:space="preserve">е более </w:t>
            </w:r>
            <w:r>
              <w:t>2 000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D494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E72068" w:rsidRDefault="001D4947" w:rsidP="0014034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E72068">
              <w:rPr>
                <w:bCs/>
              </w:rPr>
              <w:t xml:space="preserve">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D4947">
            <w:pPr>
              <w:jc w:val="center"/>
            </w:pPr>
            <w:r>
              <w:t>н</w:t>
            </w:r>
            <w:r w:rsidRPr="00D02915">
              <w:t xml:space="preserve">е более </w:t>
            </w:r>
            <w:r>
              <w:t>2 000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1D494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Вешалка напольная групповая двухсторонняя  (36 крючков)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 w:rsidRPr="00E72068">
              <w:rPr>
                <w:bCs/>
              </w:rPr>
              <w:t xml:space="preserve">2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D4947">
            <w:pPr>
              <w:jc w:val="center"/>
            </w:pPr>
            <w:r>
              <w:t>н</w:t>
            </w:r>
            <w:r w:rsidRPr="00D02915">
              <w:t xml:space="preserve">е более </w:t>
            </w:r>
            <w:r>
              <w:t>10 000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 w:rsidRPr="00E72068">
              <w:rPr>
                <w:bCs/>
              </w:rPr>
              <w:t xml:space="preserve">2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D4947">
            <w:pPr>
              <w:jc w:val="center"/>
            </w:pPr>
            <w:r>
              <w:t>н</w:t>
            </w:r>
            <w:r w:rsidRPr="00D02915">
              <w:t xml:space="preserve">е более </w:t>
            </w:r>
            <w:r>
              <w:t>2 000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Ключница металлическая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>
              <w:rPr>
                <w:bCs/>
              </w:rPr>
              <w:t>1</w:t>
            </w:r>
            <w:r w:rsidRPr="00E72068">
              <w:rPr>
                <w:bCs/>
              </w:rPr>
              <w:t xml:space="preserve"> </w:t>
            </w:r>
            <w:r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D4947">
            <w:pPr>
              <w:jc w:val="center"/>
            </w:pPr>
            <w:r>
              <w:t>н</w:t>
            </w:r>
            <w:r w:rsidRPr="00D02915">
              <w:t xml:space="preserve">е более 1 </w:t>
            </w:r>
            <w:r>
              <w:t>8</w:t>
            </w:r>
            <w:r w:rsidRPr="00D02915">
              <w:t>00</w:t>
            </w:r>
          </w:p>
        </w:tc>
      </w:tr>
      <w:tr w:rsidR="001D4947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Pr="0054750A" w:rsidRDefault="001D4947" w:rsidP="00B2446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Карниз </w:t>
            </w:r>
            <w:r w:rsidR="00E43CA8">
              <w:rPr>
                <w:rFonts w:ascii="Times New Roman" w:hAnsi="Times New Roman" w:cs="Times New Roman"/>
              </w:rPr>
              <w:t>3,6 м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E43CA8" w:rsidP="00140340">
            <w:pPr>
              <w:jc w:val="center"/>
            </w:pPr>
            <w:r>
              <w:rPr>
                <w:bCs/>
              </w:rPr>
              <w:t>3</w:t>
            </w:r>
            <w:r w:rsidR="001D4947" w:rsidRPr="00E72068">
              <w:rPr>
                <w:bCs/>
              </w:rPr>
              <w:t xml:space="preserve"> </w:t>
            </w:r>
            <w:r w:rsidR="001D4947" w:rsidRPr="00E72068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47" w:rsidRDefault="001D4947" w:rsidP="00140340">
            <w:pPr>
              <w:jc w:val="center"/>
            </w:pPr>
            <w:r>
              <w:t>н</w:t>
            </w:r>
            <w:r w:rsidRPr="00D02915">
              <w:t xml:space="preserve">е более 1 </w:t>
            </w:r>
            <w:r w:rsidR="00140340">
              <w:t>3</w:t>
            </w:r>
            <w:r w:rsidRPr="00D02915">
              <w:t>00</w:t>
            </w:r>
          </w:p>
        </w:tc>
      </w:tr>
      <w:tr w:rsidR="00140340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E43CA8">
            <w:r w:rsidRPr="000243C5">
              <w:t xml:space="preserve">Карниз </w:t>
            </w:r>
            <w:r>
              <w:t>2,8</w:t>
            </w:r>
            <w:r w:rsidRPr="000243C5">
              <w:t xml:space="preserve"> м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140340">
            <w:pPr>
              <w:jc w:val="center"/>
            </w:pPr>
            <w:r>
              <w:rPr>
                <w:bCs/>
              </w:rPr>
              <w:t>1</w:t>
            </w:r>
            <w:r w:rsidRPr="00D40BEE">
              <w:rPr>
                <w:bCs/>
              </w:rPr>
              <w:t xml:space="preserve"> </w:t>
            </w:r>
            <w:r w:rsidRPr="00D40BEE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140340">
            <w:pPr>
              <w:jc w:val="center"/>
            </w:pPr>
            <w:r w:rsidRPr="00DD02BE">
              <w:t xml:space="preserve">не более 1 </w:t>
            </w:r>
            <w:r>
              <w:t>1</w:t>
            </w:r>
            <w:r w:rsidRPr="00DD02BE">
              <w:t>00</w:t>
            </w:r>
          </w:p>
        </w:tc>
      </w:tr>
      <w:tr w:rsidR="00140340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E43CA8">
            <w:r w:rsidRPr="000243C5">
              <w:t xml:space="preserve">Карниз </w:t>
            </w:r>
            <w:r>
              <w:t>2,2</w:t>
            </w:r>
            <w:r w:rsidRPr="000243C5">
              <w:t xml:space="preserve"> м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140340">
            <w:pPr>
              <w:jc w:val="center"/>
            </w:pPr>
            <w:r>
              <w:rPr>
                <w:bCs/>
              </w:rPr>
              <w:t>2</w:t>
            </w:r>
            <w:r w:rsidRPr="00D40BEE">
              <w:rPr>
                <w:bCs/>
              </w:rPr>
              <w:t xml:space="preserve"> </w:t>
            </w:r>
            <w:r w:rsidRPr="00D40BEE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140340">
            <w:pPr>
              <w:jc w:val="center"/>
            </w:pPr>
            <w:r w:rsidRPr="00DD02BE">
              <w:t xml:space="preserve">не более 1 </w:t>
            </w:r>
            <w:r>
              <w:t>0</w:t>
            </w:r>
            <w:r w:rsidRPr="00DD02BE">
              <w:t>00</w:t>
            </w:r>
          </w:p>
        </w:tc>
      </w:tr>
      <w:tr w:rsidR="00140340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E43CA8">
            <w:r w:rsidRPr="000243C5">
              <w:t xml:space="preserve">Карниз </w:t>
            </w:r>
            <w:r>
              <w:t xml:space="preserve">1,6 </w:t>
            </w:r>
            <w:r w:rsidRPr="000243C5">
              <w:t>м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140340">
            <w:pPr>
              <w:jc w:val="center"/>
            </w:pPr>
            <w:r>
              <w:rPr>
                <w:bCs/>
              </w:rPr>
              <w:t>1</w:t>
            </w:r>
            <w:r w:rsidRPr="00D40BEE">
              <w:rPr>
                <w:bCs/>
              </w:rPr>
              <w:t xml:space="preserve"> </w:t>
            </w:r>
            <w:r w:rsidRPr="00D40BEE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0" w:rsidRDefault="00140340" w:rsidP="00140340">
            <w:pPr>
              <w:jc w:val="center"/>
            </w:pPr>
            <w:r w:rsidRPr="00DD02BE">
              <w:t xml:space="preserve">не более </w:t>
            </w:r>
            <w:r>
              <w:t>900</w:t>
            </w:r>
          </w:p>
        </w:tc>
      </w:tr>
      <w:tr w:rsidR="00E43CA8" w:rsidRPr="0054750A" w:rsidTr="00CF356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A8" w:rsidRDefault="00E43CA8">
            <w:r w:rsidRPr="000243C5">
              <w:t xml:space="preserve">Карниз </w:t>
            </w:r>
            <w:r>
              <w:t>1,4</w:t>
            </w:r>
            <w:r w:rsidRPr="000243C5">
              <w:t xml:space="preserve"> м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A8" w:rsidRPr="0054750A" w:rsidRDefault="00140340" w:rsidP="00B24464">
            <w:pPr>
              <w:jc w:val="center"/>
            </w:pPr>
            <w:r>
              <w:rPr>
                <w:bCs/>
              </w:rPr>
              <w:t>11</w:t>
            </w:r>
            <w:r w:rsidRPr="00D40BEE">
              <w:rPr>
                <w:bCs/>
              </w:rPr>
              <w:t xml:space="preserve"> </w:t>
            </w:r>
            <w:r w:rsidRPr="00D40BEE">
              <w:t>в целом на учреждение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A8" w:rsidRPr="0054750A" w:rsidRDefault="00140340" w:rsidP="00140340">
            <w:pPr>
              <w:jc w:val="center"/>
            </w:pPr>
            <w:r w:rsidRPr="00DD02BE">
              <w:t xml:space="preserve">не более </w:t>
            </w:r>
            <w:r>
              <w:t>600</w:t>
            </w:r>
          </w:p>
        </w:tc>
      </w:tr>
    </w:tbl>
    <w:p w:rsidR="00BD6F10" w:rsidRPr="005B5ACA" w:rsidRDefault="00C9783B" w:rsidP="00C9783B">
      <w:pPr>
        <w:pStyle w:val="a7"/>
        <w:jc w:val="both"/>
        <w:rPr>
          <w:b/>
          <w:sz w:val="28"/>
        </w:rPr>
      </w:pPr>
      <w:r w:rsidRPr="005B5ACA">
        <w:t>*Наименование предметов мебели может быть изменено.</w:t>
      </w:r>
      <w:r w:rsidR="00713043" w:rsidRPr="005B5ACA">
        <w:t xml:space="preserve"> </w:t>
      </w:r>
      <w:r w:rsidR="0087165E" w:rsidRPr="005B5ACA">
        <w:t>*</w:t>
      </w:r>
      <w:r w:rsidR="00713043" w:rsidRPr="005B5ACA">
        <w:rPr>
          <w:color w:val="FF0000"/>
        </w:rPr>
        <w:t xml:space="preserve">Цена </w:t>
      </w:r>
      <w:r w:rsidR="0087165E" w:rsidRPr="005B5ACA">
        <w:rPr>
          <w:color w:val="FF0000"/>
        </w:rPr>
        <w:t xml:space="preserve">предмета мебели указана без учета расходов по монтажу и доставке, </w:t>
      </w:r>
      <w:r w:rsidR="00713043" w:rsidRPr="005B5ACA">
        <w:rPr>
          <w:color w:val="FF0000"/>
        </w:rPr>
        <w:t xml:space="preserve">может быть изменена с учетом </w:t>
      </w:r>
      <w:r w:rsidR="0087165E" w:rsidRPr="005B5ACA">
        <w:rPr>
          <w:color w:val="FF0000"/>
        </w:rPr>
        <w:t xml:space="preserve">понесенных </w:t>
      </w:r>
      <w:r w:rsidR="00713043" w:rsidRPr="005B5ACA">
        <w:rPr>
          <w:color w:val="FF0000"/>
        </w:rPr>
        <w:t xml:space="preserve">расходов </w:t>
      </w:r>
      <w:r w:rsidR="0087165E" w:rsidRPr="005B5ACA">
        <w:rPr>
          <w:color w:val="FF0000"/>
        </w:rPr>
        <w:t>на</w:t>
      </w:r>
      <w:r w:rsidR="00713043" w:rsidRPr="005B5ACA">
        <w:rPr>
          <w:color w:val="FF0000"/>
        </w:rPr>
        <w:t xml:space="preserve"> монтаж и доставк</w:t>
      </w:r>
      <w:r w:rsidR="0087165E" w:rsidRPr="005B5ACA">
        <w:rPr>
          <w:color w:val="FF0000"/>
        </w:rPr>
        <w:t>у</w:t>
      </w:r>
      <w:r w:rsidR="00713043" w:rsidRPr="005B5ACA">
        <w:rPr>
          <w:color w:val="FF0000"/>
        </w:rPr>
        <w:t>.</w:t>
      </w:r>
      <w:r w:rsidRPr="005B5ACA">
        <w:t xml:space="preserve"> При этом закупка осуществляется в пределах доведенных лимитов бюджетных обязательств на обеспечение функций администрации и подведомственных ей казенных учреждений</w:t>
      </w:r>
    </w:p>
    <w:p w:rsidR="000B1F13" w:rsidRPr="002D7C37" w:rsidRDefault="0035102D" w:rsidP="002D7C37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5B5ACA">
        <w:rPr>
          <w:sz w:val="28"/>
          <w:szCs w:val="28"/>
        </w:rPr>
        <w:t>1</w:t>
      </w:r>
      <w:r w:rsidR="00F2468E">
        <w:rPr>
          <w:sz w:val="28"/>
          <w:szCs w:val="28"/>
        </w:rPr>
        <w:t>1</w:t>
      </w:r>
      <w:r w:rsidR="000B1F13" w:rsidRPr="005B5ACA">
        <w:rPr>
          <w:sz w:val="28"/>
          <w:szCs w:val="28"/>
        </w:rPr>
        <w:t xml:space="preserve">. </w:t>
      </w:r>
      <w:r w:rsidR="00EB3C78" w:rsidRPr="005B5ACA">
        <w:rPr>
          <w:sz w:val="28"/>
          <w:szCs w:val="28"/>
        </w:rPr>
        <w:t xml:space="preserve">Таблицу пункта 6.6.8. </w:t>
      </w:r>
      <w:r w:rsidR="002D7C37" w:rsidRPr="005B5ACA">
        <w:rPr>
          <w:sz w:val="28"/>
          <w:szCs w:val="28"/>
        </w:rPr>
        <w:t>«Нормативы, применяемые при расчете</w:t>
      </w:r>
      <w:r w:rsidR="002D7C37" w:rsidRPr="002D7C37">
        <w:rPr>
          <w:sz w:val="28"/>
          <w:szCs w:val="28"/>
        </w:rPr>
        <w:t xml:space="preserve"> нормативных затрат на приобретение прочих основных средств» допо</w:t>
      </w:r>
      <w:r w:rsidR="00CF3563">
        <w:rPr>
          <w:sz w:val="28"/>
          <w:szCs w:val="28"/>
        </w:rPr>
        <w:t>лнить следующими наименованиями</w:t>
      </w:r>
      <w:r w:rsidR="002D7C37" w:rsidRPr="002D7C37">
        <w:rPr>
          <w:sz w:val="28"/>
          <w:szCs w:val="28"/>
        </w:rPr>
        <w:t>:</w:t>
      </w: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6"/>
        <w:gridCol w:w="14"/>
        <w:gridCol w:w="4070"/>
        <w:gridCol w:w="2830"/>
      </w:tblGrid>
      <w:tr w:rsidR="000B1F13" w:rsidRPr="007020D5" w:rsidTr="00951927">
        <w:tc>
          <w:tcPr>
            <w:tcW w:w="2660" w:type="dxa"/>
            <w:gridSpan w:val="2"/>
          </w:tcPr>
          <w:p w:rsidR="000B1F13" w:rsidRPr="007020D5" w:rsidRDefault="000B1F13" w:rsidP="0038360A">
            <w:pPr>
              <w:jc w:val="center"/>
            </w:pPr>
            <w:r w:rsidRPr="007020D5">
              <w:t xml:space="preserve">Наименование </w:t>
            </w:r>
            <w:r>
              <w:t>основного средства</w:t>
            </w:r>
          </w:p>
        </w:tc>
        <w:tc>
          <w:tcPr>
            <w:tcW w:w="4070" w:type="dxa"/>
          </w:tcPr>
          <w:p w:rsidR="000B1F13" w:rsidRPr="007020D5" w:rsidRDefault="000B1F13" w:rsidP="0038360A">
            <w:pPr>
              <w:jc w:val="center"/>
            </w:pPr>
            <w:r w:rsidRPr="007020D5">
              <w:t xml:space="preserve">Количество </w:t>
            </w:r>
            <w:r>
              <w:t>приобретаемых основных средств</w:t>
            </w:r>
            <w:r w:rsidRPr="007020D5">
              <w:t xml:space="preserve">, </w:t>
            </w:r>
            <w:proofErr w:type="spellStart"/>
            <w:proofErr w:type="gramStart"/>
            <w:r w:rsidRPr="007020D5">
              <w:t>шт</w:t>
            </w:r>
            <w:proofErr w:type="spellEnd"/>
            <w:proofErr w:type="gramEnd"/>
            <w:r w:rsidRPr="007020D5">
              <w:t xml:space="preserve"> (</w:t>
            </w:r>
            <w:proofErr w:type="spellStart"/>
            <w:r w:rsidRPr="007020D5">
              <w:rPr>
                <w:sz w:val="28"/>
                <w:szCs w:val="28"/>
              </w:rPr>
              <w:t>Q</w:t>
            </w:r>
            <w:r w:rsidRPr="007020D5">
              <w:rPr>
                <w:sz w:val="28"/>
                <w:szCs w:val="28"/>
                <w:vertAlign w:val="subscript"/>
              </w:rPr>
              <w:t>i</w:t>
            </w:r>
            <w:proofErr w:type="spellEnd"/>
            <w:r w:rsidRPr="007020D5"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>ос</w:t>
            </w:r>
            <w:r w:rsidR="005D553A">
              <w:rPr>
                <w:sz w:val="28"/>
                <w:szCs w:val="28"/>
                <w:vertAlign w:val="subscript"/>
              </w:rPr>
              <w:t>п</w:t>
            </w:r>
            <w:r w:rsidRPr="007020D5">
              <w:rPr>
                <w:sz w:val="28"/>
                <w:szCs w:val="28"/>
                <w:vertAlign w:val="subscript"/>
              </w:rPr>
              <w:t xml:space="preserve"> предел</w:t>
            </w:r>
            <w:r w:rsidRPr="007020D5">
              <w:t>)</w:t>
            </w:r>
          </w:p>
        </w:tc>
        <w:tc>
          <w:tcPr>
            <w:tcW w:w="2830" w:type="dxa"/>
          </w:tcPr>
          <w:p w:rsidR="000B1F13" w:rsidRPr="007020D5" w:rsidRDefault="000B1F13" w:rsidP="0038360A">
            <w:pPr>
              <w:jc w:val="center"/>
            </w:pPr>
            <w:r w:rsidRPr="007020D5">
              <w:t xml:space="preserve">Цена </w:t>
            </w:r>
            <w:r>
              <w:t>единицы основного средства</w:t>
            </w:r>
            <w:r w:rsidRPr="007020D5">
              <w:t>, (руб</w:t>
            </w:r>
            <w:proofErr w:type="gramStart"/>
            <w:r w:rsidRPr="007020D5">
              <w:t>.) (</w:t>
            </w:r>
            <w:r w:rsidR="00DB4C07" w:rsidRPr="00DB4C07">
              <w:pict>
                <v:group id="_x0000_s1210" editas="canvas" style="width:35.75pt;height:26.1pt;mso-position-horizontal-relative:char;mso-position-vertical-relative:line" coordsize="715,522">
                  <o:lock v:ext="edit" aspectratio="t"/>
                  <v:shape id="_x0000_s1211" type="#_x0000_t75" style="position:absolute;width:715;height:522" o:preferrelative="f">
                    <v:fill o:detectmouseclick="t"/>
                    <v:path o:extrusionok="t" o:connecttype="none"/>
                    <o:lock v:ext="edit" text="t"/>
                  </v:shape>
                  <v:rect id="_x0000_s1212" style="position:absolute;left:204;top:246;width:56;height:230;mso-wrap-style:none" filled="f" stroked="f">
                    <v:textbox style="mso-next-textbox:#_x0000_s1212;mso-fit-shape-to-text:t" inset="0,0,0,0">
                      <w:txbxContent>
                        <w:p w:rsidR="00E86EF1" w:rsidRDefault="00E86EF1" w:rsidP="000B1F13">
                          <w:proofErr w:type="spellStart"/>
                          <w:proofErr w:type="gramStart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proofErr w:type="gramEnd"/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213" style="position:absolute;left:299;top:246;width:296;height:230;mso-wrap-style:none" filled="f" stroked="f">
                    <v:textbox style="mso-next-textbox:#_x0000_s1213;mso-fit-shape-to-text:t" inset="0,0,0,0">
                      <w:txbxContent>
                        <w:p w:rsidR="00E86EF1" w:rsidRPr="00CC05AA" w:rsidRDefault="00E86EF1" w:rsidP="000B1F13"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осп</w:t>
                          </w:r>
                        </w:p>
                      </w:txbxContent>
                    </v:textbox>
                  </v:rect>
                  <v:rect id="_x0000_s1214" style="position:absolute;left:51;top:36;width:190;height:391;mso-wrap-style:none" filled="f" stroked="f">
                    <v:textbox style="mso-next-textbox:#_x0000_s1214;mso-fit-shape-to-text:t" inset="0,0,0,0">
                      <w:txbxContent>
                        <w:p w:rsidR="00E86EF1" w:rsidRDefault="00E86EF1" w:rsidP="000B1F13">
                          <w:r>
                            <w:rPr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7020D5">
              <w:t>)</w:t>
            </w:r>
            <w:proofErr w:type="gramEnd"/>
          </w:p>
        </w:tc>
      </w:tr>
      <w:tr w:rsidR="00951927" w:rsidRPr="002D7C37" w:rsidTr="00165E29">
        <w:tc>
          <w:tcPr>
            <w:tcW w:w="9560" w:type="dxa"/>
            <w:gridSpan w:val="4"/>
          </w:tcPr>
          <w:p w:rsidR="00951927" w:rsidRPr="00951927" w:rsidRDefault="00951927" w:rsidP="009519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51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«Нолинская ЦБС»</w:t>
            </w:r>
          </w:p>
        </w:tc>
      </w:tr>
      <w:tr w:rsidR="00951927" w:rsidRPr="005B5ACA" w:rsidTr="00951927">
        <w:tc>
          <w:tcPr>
            <w:tcW w:w="2646" w:type="dxa"/>
          </w:tcPr>
          <w:p w:rsidR="00951927" w:rsidRPr="005B5ACA" w:rsidRDefault="00951927" w:rsidP="005D7447">
            <w:r w:rsidRPr="005B5ACA">
              <w:t xml:space="preserve">Лестница </w:t>
            </w:r>
            <w:r w:rsidRPr="005B5ACA">
              <w:rPr>
                <w:lang w:val="en-US"/>
              </w:rPr>
              <w:t>(</w:t>
            </w:r>
            <w:proofErr w:type="spellStart"/>
            <w:r w:rsidRPr="005B5ACA">
              <w:rPr>
                <w:lang w:val="en-US"/>
              </w:rPr>
              <w:t>стремянка</w:t>
            </w:r>
            <w:proofErr w:type="spellEnd"/>
            <w:r w:rsidRPr="005B5ACA">
              <w:rPr>
                <w:lang w:val="en-US"/>
              </w:rPr>
              <w:t>)</w:t>
            </w:r>
          </w:p>
        </w:tc>
        <w:tc>
          <w:tcPr>
            <w:tcW w:w="4084" w:type="dxa"/>
            <w:gridSpan w:val="2"/>
          </w:tcPr>
          <w:p w:rsidR="00951927" w:rsidRPr="005B5ACA" w:rsidRDefault="00951927" w:rsidP="005D7447">
            <w:pPr>
              <w:jc w:val="center"/>
            </w:pPr>
            <w:r w:rsidRPr="005B5ACA">
              <w:t>Не более  1 единиц на учреждение</w:t>
            </w:r>
          </w:p>
        </w:tc>
        <w:tc>
          <w:tcPr>
            <w:tcW w:w="2830" w:type="dxa"/>
          </w:tcPr>
          <w:p w:rsidR="00951927" w:rsidRPr="005B5ACA" w:rsidRDefault="00951927" w:rsidP="00951927">
            <w:pPr>
              <w:jc w:val="center"/>
            </w:pPr>
            <w:r w:rsidRPr="005B5ACA">
              <w:t>Не более 3 800</w:t>
            </w:r>
          </w:p>
        </w:tc>
      </w:tr>
      <w:tr w:rsidR="00951927" w:rsidRPr="005B5ACA" w:rsidTr="006D4796">
        <w:tc>
          <w:tcPr>
            <w:tcW w:w="9560" w:type="dxa"/>
            <w:gridSpan w:val="4"/>
          </w:tcPr>
          <w:p w:rsidR="00951927" w:rsidRPr="005B5ACA" w:rsidRDefault="00951927" w:rsidP="0038360A">
            <w:pPr>
              <w:pStyle w:val="ConsPlusNormal"/>
              <w:ind w:hanging="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5AC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НОЛИНСКАЯ ДШИ ИМ. Н.П.ЖУЙКОВА</w:t>
            </w:r>
          </w:p>
        </w:tc>
      </w:tr>
      <w:tr w:rsidR="00951927" w:rsidRPr="007020D5" w:rsidTr="00951927">
        <w:tc>
          <w:tcPr>
            <w:tcW w:w="2660" w:type="dxa"/>
            <w:gridSpan w:val="2"/>
          </w:tcPr>
          <w:p w:rsidR="00951927" w:rsidRPr="005B5ACA" w:rsidRDefault="00951927" w:rsidP="00AB787F">
            <w:r w:rsidRPr="005B5ACA">
              <w:t xml:space="preserve">Лестница </w:t>
            </w:r>
          </w:p>
        </w:tc>
        <w:tc>
          <w:tcPr>
            <w:tcW w:w="4070" w:type="dxa"/>
          </w:tcPr>
          <w:p w:rsidR="00951927" w:rsidRPr="005B5ACA" w:rsidRDefault="00951927" w:rsidP="0038360A">
            <w:pPr>
              <w:jc w:val="center"/>
            </w:pPr>
            <w:r w:rsidRPr="005B5ACA">
              <w:t>Не более  1 единиц на учреждение</w:t>
            </w:r>
          </w:p>
        </w:tc>
        <w:tc>
          <w:tcPr>
            <w:tcW w:w="2830" w:type="dxa"/>
          </w:tcPr>
          <w:p w:rsidR="00951927" w:rsidRPr="007020D5" w:rsidRDefault="00951927" w:rsidP="0038360A">
            <w:pPr>
              <w:jc w:val="center"/>
            </w:pPr>
            <w:r w:rsidRPr="005B5ACA">
              <w:t>Не более 13 000</w:t>
            </w:r>
          </w:p>
        </w:tc>
      </w:tr>
    </w:tbl>
    <w:p w:rsidR="00767A43" w:rsidRDefault="00767A43" w:rsidP="00F62E9B">
      <w:pPr>
        <w:ind w:firstLine="708"/>
        <w:jc w:val="both"/>
        <w:rPr>
          <w:sz w:val="28"/>
          <w:szCs w:val="28"/>
        </w:rPr>
      </w:pPr>
    </w:p>
    <w:sectPr w:rsidR="00767A43" w:rsidSect="004B0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1DD"/>
    <w:multiLevelType w:val="hybridMultilevel"/>
    <w:tmpl w:val="0194F3A0"/>
    <w:lvl w:ilvl="0" w:tplc="7878F0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>
    <w:nsid w:val="04EE6037"/>
    <w:multiLevelType w:val="hybridMultilevel"/>
    <w:tmpl w:val="0194F3A0"/>
    <w:lvl w:ilvl="0" w:tplc="7878F0D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122B4B"/>
    <w:multiLevelType w:val="hybridMultilevel"/>
    <w:tmpl w:val="0194F3A0"/>
    <w:lvl w:ilvl="0" w:tplc="7878F0D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3149BB"/>
    <w:multiLevelType w:val="hybridMultilevel"/>
    <w:tmpl w:val="133EA64E"/>
    <w:lvl w:ilvl="0" w:tplc="0B82DB14">
      <w:start w:val="1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">
    <w:nsid w:val="0EAD2B68"/>
    <w:multiLevelType w:val="hybridMultilevel"/>
    <w:tmpl w:val="788AE5BC"/>
    <w:lvl w:ilvl="0" w:tplc="5C86D7A6">
      <w:start w:val="7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43A2F"/>
    <w:multiLevelType w:val="hybridMultilevel"/>
    <w:tmpl w:val="6BA86CE6"/>
    <w:lvl w:ilvl="0" w:tplc="5C34CC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BE70D4"/>
    <w:multiLevelType w:val="hybridMultilevel"/>
    <w:tmpl w:val="4CEEBD9A"/>
    <w:lvl w:ilvl="0" w:tplc="717E537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31A4A"/>
    <w:multiLevelType w:val="hybridMultilevel"/>
    <w:tmpl w:val="34CE236E"/>
    <w:lvl w:ilvl="0" w:tplc="36AE320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18553D8"/>
    <w:multiLevelType w:val="hybridMultilevel"/>
    <w:tmpl w:val="0BDE9F24"/>
    <w:lvl w:ilvl="0" w:tplc="B75CF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C73219"/>
    <w:multiLevelType w:val="hybridMultilevel"/>
    <w:tmpl w:val="CBAC1F26"/>
    <w:lvl w:ilvl="0" w:tplc="70B8DA1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8C3C54"/>
    <w:multiLevelType w:val="hybridMultilevel"/>
    <w:tmpl w:val="0194F3A0"/>
    <w:lvl w:ilvl="0" w:tplc="7878F0D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969766B"/>
    <w:multiLevelType w:val="hybridMultilevel"/>
    <w:tmpl w:val="0194F3A0"/>
    <w:lvl w:ilvl="0" w:tplc="7878F0D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37AD"/>
    <w:rsid w:val="000001CD"/>
    <w:rsid w:val="00001E7B"/>
    <w:rsid w:val="000024AA"/>
    <w:rsid w:val="000103CA"/>
    <w:rsid w:val="00010459"/>
    <w:rsid w:val="00010F49"/>
    <w:rsid w:val="00012619"/>
    <w:rsid w:val="00012CB9"/>
    <w:rsid w:val="00013F7D"/>
    <w:rsid w:val="00022CFE"/>
    <w:rsid w:val="00023445"/>
    <w:rsid w:val="000246ED"/>
    <w:rsid w:val="0002693C"/>
    <w:rsid w:val="0003099A"/>
    <w:rsid w:val="00035C4D"/>
    <w:rsid w:val="00036F4C"/>
    <w:rsid w:val="00040671"/>
    <w:rsid w:val="00044C47"/>
    <w:rsid w:val="00045A2B"/>
    <w:rsid w:val="0004616C"/>
    <w:rsid w:val="000478A2"/>
    <w:rsid w:val="0005088C"/>
    <w:rsid w:val="00054FC2"/>
    <w:rsid w:val="000571E2"/>
    <w:rsid w:val="00060B2C"/>
    <w:rsid w:val="00071C48"/>
    <w:rsid w:val="00073389"/>
    <w:rsid w:val="0008235C"/>
    <w:rsid w:val="00083052"/>
    <w:rsid w:val="00085EA7"/>
    <w:rsid w:val="000919BB"/>
    <w:rsid w:val="00095AFE"/>
    <w:rsid w:val="00096AFF"/>
    <w:rsid w:val="000A0448"/>
    <w:rsid w:val="000A4ECB"/>
    <w:rsid w:val="000B1F13"/>
    <w:rsid w:val="000C33ED"/>
    <w:rsid w:val="000C4B5B"/>
    <w:rsid w:val="000C538E"/>
    <w:rsid w:val="000D526A"/>
    <w:rsid w:val="000E5E74"/>
    <w:rsid w:val="000E5FD9"/>
    <w:rsid w:val="000F0EF2"/>
    <w:rsid w:val="000F281D"/>
    <w:rsid w:val="000F3D87"/>
    <w:rsid w:val="000F6708"/>
    <w:rsid w:val="0010090C"/>
    <w:rsid w:val="00100EB7"/>
    <w:rsid w:val="00101A68"/>
    <w:rsid w:val="0010376B"/>
    <w:rsid w:val="001209CE"/>
    <w:rsid w:val="00126CB4"/>
    <w:rsid w:val="00127A17"/>
    <w:rsid w:val="00127E79"/>
    <w:rsid w:val="00135780"/>
    <w:rsid w:val="00140340"/>
    <w:rsid w:val="001443D7"/>
    <w:rsid w:val="00150326"/>
    <w:rsid w:val="001526D9"/>
    <w:rsid w:val="00152E11"/>
    <w:rsid w:val="001555A7"/>
    <w:rsid w:val="00170479"/>
    <w:rsid w:val="00175D20"/>
    <w:rsid w:val="001805A3"/>
    <w:rsid w:val="00181369"/>
    <w:rsid w:val="00182B43"/>
    <w:rsid w:val="00184F0E"/>
    <w:rsid w:val="00186394"/>
    <w:rsid w:val="001869E8"/>
    <w:rsid w:val="00191287"/>
    <w:rsid w:val="00191940"/>
    <w:rsid w:val="00194751"/>
    <w:rsid w:val="001A04A7"/>
    <w:rsid w:val="001A0AEA"/>
    <w:rsid w:val="001A132C"/>
    <w:rsid w:val="001A159E"/>
    <w:rsid w:val="001A1D1E"/>
    <w:rsid w:val="001A5CC7"/>
    <w:rsid w:val="001B46A0"/>
    <w:rsid w:val="001B5394"/>
    <w:rsid w:val="001B618F"/>
    <w:rsid w:val="001C102F"/>
    <w:rsid w:val="001C1E28"/>
    <w:rsid w:val="001D1044"/>
    <w:rsid w:val="001D108C"/>
    <w:rsid w:val="001D4947"/>
    <w:rsid w:val="001E146A"/>
    <w:rsid w:val="001E39E5"/>
    <w:rsid w:val="001E44AA"/>
    <w:rsid w:val="001E6114"/>
    <w:rsid w:val="001E6FE8"/>
    <w:rsid w:val="001F589B"/>
    <w:rsid w:val="00201E7D"/>
    <w:rsid w:val="002049D9"/>
    <w:rsid w:val="00210D65"/>
    <w:rsid w:val="00212FBE"/>
    <w:rsid w:val="00222607"/>
    <w:rsid w:val="00225184"/>
    <w:rsid w:val="00225821"/>
    <w:rsid w:val="002309D2"/>
    <w:rsid w:val="002340DE"/>
    <w:rsid w:val="00234D05"/>
    <w:rsid w:val="00241D93"/>
    <w:rsid w:val="0024423A"/>
    <w:rsid w:val="00251552"/>
    <w:rsid w:val="0025330A"/>
    <w:rsid w:val="0025649C"/>
    <w:rsid w:val="002570F0"/>
    <w:rsid w:val="00260942"/>
    <w:rsid w:val="0026433A"/>
    <w:rsid w:val="00266E4D"/>
    <w:rsid w:val="002679A1"/>
    <w:rsid w:val="002713E1"/>
    <w:rsid w:val="00272436"/>
    <w:rsid w:val="00272CDE"/>
    <w:rsid w:val="002763D5"/>
    <w:rsid w:val="00281C1A"/>
    <w:rsid w:val="002839C6"/>
    <w:rsid w:val="002858A4"/>
    <w:rsid w:val="0029595A"/>
    <w:rsid w:val="002A385E"/>
    <w:rsid w:val="002A61A2"/>
    <w:rsid w:val="002B6303"/>
    <w:rsid w:val="002C0BFB"/>
    <w:rsid w:val="002C11CE"/>
    <w:rsid w:val="002C383C"/>
    <w:rsid w:val="002D1EC3"/>
    <w:rsid w:val="002D3494"/>
    <w:rsid w:val="002D52C1"/>
    <w:rsid w:val="002D5755"/>
    <w:rsid w:val="002D7C37"/>
    <w:rsid w:val="002E1609"/>
    <w:rsid w:val="002E1BF3"/>
    <w:rsid w:val="002E3629"/>
    <w:rsid w:val="002F2310"/>
    <w:rsid w:val="00305D83"/>
    <w:rsid w:val="00310179"/>
    <w:rsid w:val="00310253"/>
    <w:rsid w:val="003114F7"/>
    <w:rsid w:val="00312588"/>
    <w:rsid w:val="003142D8"/>
    <w:rsid w:val="00315376"/>
    <w:rsid w:val="003217D6"/>
    <w:rsid w:val="00323F3E"/>
    <w:rsid w:val="00337C34"/>
    <w:rsid w:val="00340C5B"/>
    <w:rsid w:val="0034691C"/>
    <w:rsid w:val="0034777A"/>
    <w:rsid w:val="00347792"/>
    <w:rsid w:val="0035102D"/>
    <w:rsid w:val="00352901"/>
    <w:rsid w:val="00353B31"/>
    <w:rsid w:val="003544CD"/>
    <w:rsid w:val="003576DB"/>
    <w:rsid w:val="00360711"/>
    <w:rsid w:val="00362E19"/>
    <w:rsid w:val="00363F49"/>
    <w:rsid w:val="00365FF9"/>
    <w:rsid w:val="003675A5"/>
    <w:rsid w:val="00367E89"/>
    <w:rsid w:val="0037143B"/>
    <w:rsid w:val="00371BE3"/>
    <w:rsid w:val="0037296E"/>
    <w:rsid w:val="00375642"/>
    <w:rsid w:val="0037743D"/>
    <w:rsid w:val="0037779A"/>
    <w:rsid w:val="00377E12"/>
    <w:rsid w:val="0038051E"/>
    <w:rsid w:val="00382268"/>
    <w:rsid w:val="0038360A"/>
    <w:rsid w:val="00393865"/>
    <w:rsid w:val="0039607E"/>
    <w:rsid w:val="00396897"/>
    <w:rsid w:val="003978B0"/>
    <w:rsid w:val="003A04C8"/>
    <w:rsid w:val="003A0918"/>
    <w:rsid w:val="003A2120"/>
    <w:rsid w:val="003B4881"/>
    <w:rsid w:val="003C05A3"/>
    <w:rsid w:val="003C1966"/>
    <w:rsid w:val="003C3E67"/>
    <w:rsid w:val="003C5EE1"/>
    <w:rsid w:val="003D56FD"/>
    <w:rsid w:val="003D672B"/>
    <w:rsid w:val="003D7573"/>
    <w:rsid w:val="003D782E"/>
    <w:rsid w:val="003D7908"/>
    <w:rsid w:val="003E4917"/>
    <w:rsid w:val="003E50B7"/>
    <w:rsid w:val="003E6813"/>
    <w:rsid w:val="003F1103"/>
    <w:rsid w:val="003F3BFE"/>
    <w:rsid w:val="003F4AE1"/>
    <w:rsid w:val="003F54CB"/>
    <w:rsid w:val="003F57EB"/>
    <w:rsid w:val="004052A0"/>
    <w:rsid w:val="00405ADE"/>
    <w:rsid w:val="0040690B"/>
    <w:rsid w:val="0040732A"/>
    <w:rsid w:val="0041374F"/>
    <w:rsid w:val="004142C9"/>
    <w:rsid w:val="0041500F"/>
    <w:rsid w:val="00416830"/>
    <w:rsid w:val="0042000D"/>
    <w:rsid w:val="004204AE"/>
    <w:rsid w:val="00424944"/>
    <w:rsid w:val="0043232F"/>
    <w:rsid w:val="004335AE"/>
    <w:rsid w:val="00434B80"/>
    <w:rsid w:val="00441C25"/>
    <w:rsid w:val="00441DED"/>
    <w:rsid w:val="00442F9D"/>
    <w:rsid w:val="00444A91"/>
    <w:rsid w:val="00446DFB"/>
    <w:rsid w:val="004526AE"/>
    <w:rsid w:val="00453675"/>
    <w:rsid w:val="004565B2"/>
    <w:rsid w:val="0046271F"/>
    <w:rsid w:val="00464914"/>
    <w:rsid w:val="0047331F"/>
    <w:rsid w:val="0047455C"/>
    <w:rsid w:val="00492C4B"/>
    <w:rsid w:val="004947B1"/>
    <w:rsid w:val="004A046F"/>
    <w:rsid w:val="004A0BF0"/>
    <w:rsid w:val="004B099D"/>
    <w:rsid w:val="004B335C"/>
    <w:rsid w:val="004B5573"/>
    <w:rsid w:val="004B783A"/>
    <w:rsid w:val="004C456C"/>
    <w:rsid w:val="004C48DA"/>
    <w:rsid w:val="004C7EA2"/>
    <w:rsid w:val="004D522E"/>
    <w:rsid w:val="004D7698"/>
    <w:rsid w:val="004D77A7"/>
    <w:rsid w:val="004E15CE"/>
    <w:rsid w:val="004F2429"/>
    <w:rsid w:val="004F2824"/>
    <w:rsid w:val="004F3885"/>
    <w:rsid w:val="004F6A8D"/>
    <w:rsid w:val="004F76FF"/>
    <w:rsid w:val="0050141A"/>
    <w:rsid w:val="005125A1"/>
    <w:rsid w:val="00520150"/>
    <w:rsid w:val="0052677C"/>
    <w:rsid w:val="005278C7"/>
    <w:rsid w:val="00533CD6"/>
    <w:rsid w:val="00535CA9"/>
    <w:rsid w:val="00544AA1"/>
    <w:rsid w:val="00544C7D"/>
    <w:rsid w:val="005450BA"/>
    <w:rsid w:val="00546869"/>
    <w:rsid w:val="00546F39"/>
    <w:rsid w:val="00551AEF"/>
    <w:rsid w:val="00565AF6"/>
    <w:rsid w:val="005668A0"/>
    <w:rsid w:val="0057204A"/>
    <w:rsid w:val="005837C5"/>
    <w:rsid w:val="00584800"/>
    <w:rsid w:val="005863C8"/>
    <w:rsid w:val="00586DEA"/>
    <w:rsid w:val="00593996"/>
    <w:rsid w:val="005963B4"/>
    <w:rsid w:val="005A21F1"/>
    <w:rsid w:val="005A5516"/>
    <w:rsid w:val="005A6BBF"/>
    <w:rsid w:val="005A7271"/>
    <w:rsid w:val="005B5ACA"/>
    <w:rsid w:val="005C0573"/>
    <w:rsid w:val="005D0E97"/>
    <w:rsid w:val="005D3277"/>
    <w:rsid w:val="005D4A23"/>
    <w:rsid w:val="005D553A"/>
    <w:rsid w:val="005D7D62"/>
    <w:rsid w:val="005E1E3A"/>
    <w:rsid w:val="005E3370"/>
    <w:rsid w:val="005E4F5C"/>
    <w:rsid w:val="005E6720"/>
    <w:rsid w:val="005F0114"/>
    <w:rsid w:val="005F2FD6"/>
    <w:rsid w:val="005F4CCB"/>
    <w:rsid w:val="005F553A"/>
    <w:rsid w:val="005F6818"/>
    <w:rsid w:val="00600806"/>
    <w:rsid w:val="006023C9"/>
    <w:rsid w:val="0060360B"/>
    <w:rsid w:val="00604029"/>
    <w:rsid w:val="00606EFE"/>
    <w:rsid w:val="00614312"/>
    <w:rsid w:val="00617930"/>
    <w:rsid w:val="00625D3D"/>
    <w:rsid w:val="00627BB9"/>
    <w:rsid w:val="006373B2"/>
    <w:rsid w:val="00641EC3"/>
    <w:rsid w:val="006424E6"/>
    <w:rsid w:val="00642A67"/>
    <w:rsid w:val="00646F5A"/>
    <w:rsid w:val="006478B9"/>
    <w:rsid w:val="00647A9F"/>
    <w:rsid w:val="00663705"/>
    <w:rsid w:val="00663A37"/>
    <w:rsid w:val="00663F31"/>
    <w:rsid w:val="00667791"/>
    <w:rsid w:val="006756C0"/>
    <w:rsid w:val="00683316"/>
    <w:rsid w:val="00685CA0"/>
    <w:rsid w:val="006928EC"/>
    <w:rsid w:val="00696948"/>
    <w:rsid w:val="006A12A9"/>
    <w:rsid w:val="006A232C"/>
    <w:rsid w:val="006A2820"/>
    <w:rsid w:val="006B0440"/>
    <w:rsid w:val="006B29AD"/>
    <w:rsid w:val="006C35A0"/>
    <w:rsid w:val="006C757B"/>
    <w:rsid w:val="006D1506"/>
    <w:rsid w:val="006D1635"/>
    <w:rsid w:val="006D29E4"/>
    <w:rsid w:val="006D4796"/>
    <w:rsid w:val="006D7491"/>
    <w:rsid w:val="006E1826"/>
    <w:rsid w:val="006E3831"/>
    <w:rsid w:val="006E5477"/>
    <w:rsid w:val="006E5561"/>
    <w:rsid w:val="006E5A3A"/>
    <w:rsid w:val="006E6BED"/>
    <w:rsid w:val="006F5553"/>
    <w:rsid w:val="00704CB9"/>
    <w:rsid w:val="007078C5"/>
    <w:rsid w:val="0071061E"/>
    <w:rsid w:val="00713043"/>
    <w:rsid w:val="007150B5"/>
    <w:rsid w:val="007208DC"/>
    <w:rsid w:val="00722376"/>
    <w:rsid w:val="00731347"/>
    <w:rsid w:val="00732E14"/>
    <w:rsid w:val="007356DC"/>
    <w:rsid w:val="007439A5"/>
    <w:rsid w:val="007464A5"/>
    <w:rsid w:val="00752DBB"/>
    <w:rsid w:val="007574D9"/>
    <w:rsid w:val="00762A98"/>
    <w:rsid w:val="00767A43"/>
    <w:rsid w:val="00772512"/>
    <w:rsid w:val="0078031D"/>
    <w:rsid w:val="00783F3D"/>
    <w:rsid w:val="007845C5"/>
    <w:rsid w:val="00791204"/>
    <w:rsid w:val="0079229B"/>
    <w:rsid w:val="00793192"/>
    <w:rsid w:val="00797491"/>
    <w:rsid w:val="00797797"/>
    <w:rsid w:val="007A5400"/>
    <w:rsid w:val="007B79D9"/>
    <w:rsid w:val="007B7BBD"/>
    <w:rsid w:val="007C1A36"/>
    <w:rsid w:val="007C5A74"/>
    <w:rsid w:val="007D0FA4"/>
    <w:rsid w:val="007D5448"/>
    <w:rsid w:val="007D6D8B"/>
    <w:rsid w:val="007D7064"/>
    <w:rsid w:val="007E05A8"/>
    <w:rsid w:val="007E2403"/>
    <w:rsid w:val="007F1154"/>
    <w:rsid w:val="007F31EC"/>
    <w:rsid w:val="007F47DA"/>
    <w:rsid w:val="007F61DC"/>
    <w:rsid w:val="00803210"/>
    <w:rsid w:val="00804081"/>
    <w:rsid w:val="008044D6"/>
    <w:rsid w:val="00810FAE"/>
    <w:rsid w:val="008151C4"/>
    <w:rsid w:val="00825004"/>
    <w:rsid w:val="00825114"/>
    <w:rsid w:val="008274A8"/>
    <w:rsid w:val="00830495"/>
    <w:rsid w:val="00831C35"/>
    <w:rsid w:val="00833986"/>
    <w:rsid w:val="00837E02"/>
    <w:rsid w:val="00841E47"/>
    <w:rsid w:val="00842E2C"/>
    <w:rsid w:val="00845547"/>
    <w:rsid w:val="00856D26"/>
    <w:rsid w:val="00857D32"/>
    <w:rsid w:val="008619C9"/>
    <w:rsid w:val="00863657"/>
    <w:rsid w:val="00864798"/>
    <w:rsid w:val="00865427"/>
    <w:rsid w:val="00865BDC"/>
    <w:rsid w:val="00867FEA"/>
    <w:rsid w:val="00870234"/>
    <w:rsid w:val="0087165E"/>
    <w:rsid w:val="00874778"/>
    <w:rsid w:val="00874F45"/>
    <w:rsid w:val="00876E60"/>
    <w:rsid w:val="00880E74"/>
    <w:rsid w:val="008905A5"/>
    <w:rsid w:val="00892C61"/>
    <w:rsid w:val="00895649"/>
    <w:rsid w:val="0089624C"/>
    <w:rsid w:val="00897A31"/>
    <w:rsid w:val="008A0D8E"/>
    <w:rsid w:val="008A13AD"/>
    <w:rsid w:val="008A36BB"/>
    <w:rsid w:val="008A36C0"/>
    <w:rsid w:val="008B37AD"/>
    <w:rsid w:val="008B5C38"/>
    <w:rsid w:val="008B7F28"/>
    <w:rsid w:val="008C10CC"/>
    <w:rsid w:val="008C3D27"/>
    <w:rsid w:val="008C5EBA"/>
    <w:rsid w:val="008C612C"/>
    <w:rsid w:val="008D10D7"/>
    <w:rsid w:val="008E066A"/>
    <w:rsid w:val="008E20EA"/>
    <w:rsid w:val="008E41A3"/>
    <w:rsid w:val="008E5024"/>
    <w:rsid w:val="008F7965"/>
    <w:rsid w:val="00900F54"/>
    <w:rsid w:val="0090281E"/>
    <w:rsid w:val="009029D8"/>
    <w:rsid w:val="0090458C"/>
    <w:rsid w:val="00914432"/>
    <w:rsid w:val="00914FFD"/>
    <w:rsid w:val="0091626A"/>
    <w:rsid w:val="0091647E"/>
    <w:rsid w:val="0092126D"/>
    <w:rsid w:val="009239B1"/>
    <w:rsid w:val="00930CCE"/>
    <w:rsid w:val="00931D26"/>
    <w:rsid w:val="009330D9"/>
    <w:rsid w:val="0093533C"/>
    <w:rsid w:val="00940FFE"/>
    <w:rsid w:val="00941DA8"/>
    <w:rsid w:val="00942CC6"/>
    <w:rsid w:val="00950847"/>
    <w:rsid w:val="009508A0"/>
    <w:rsid w:val="00950AAB"/>
    <w:rsid w:val="00951927"/>
    <w:rsid w:val="00951B6C"/>
    <w:rsid w:val="009531FD"/>
    <w:rsid w:val="00956508"/>
    <w:rsid w:val="0096022F"/>
    <w:rsid w:val="00964138"/>
    <w:rsid w:val="009727B3"/>
    <w:rsid w:val="00973612"/>
    <w:rsid w:val="009746A6"/>
    <w:rsid w:val="00982803"/>
    <w:rsid w:val="00983D63"/>
    <w:rsid w:val="00983E79"/>
    <w:rsid w:val="009854A7"/>
    <w:rsid w:val="009877A9"/>
    <w:rsid w:val="0098798C"/>
    <w:rsid w:val="00990B2C"/>
    <w:rsid w:val="009935F7"/>
    <w:rsid w:val="0099373D"/>
    <w:rsid w:val="00994D40"/>
    <w:rsid w:val="009A06E5"/>
    <w:rsid w:val="009A08F1"/>
    <w:rsid w:val="009A20F7"/>
    <w:rsid w:val="009A2BCB"/>
    <w:rsid w:val="009A4BB2"/>
    <w:rsid w:val="009B2093"/>
    <w:rsid w:val="009B3A74"/>
    <w:rsid w:val="009C188E"/>
    <w:rsid w:val="009C4039"/>
    <w:rsid w:val="009C59DA"/>
    <w:rsid w:val="009D1132"/>
    <w:rsid w:val="009D3C1F"/>
    <w:rsid w:val="009D5139"/>
    <w:rsid w:val="009D559D"/>
    <w:rsid w:val="009E21D4"/>
    <w:rsid w:val="009E4AE4"/>
    <w:rsid w:val="009E52EF"/>
    <w:rsid w:val="009E56D1"/>
    <w:rsid w:val="009E6B4E"/>
    <w:rsid w:val="009E7015"/>
    <w:rsid w:val="00A01B7E"/>
    <w:rsid w:val="00A01D0D"/>
    <w:rsid w:val="00A021DE"/>
    <w:rsid w:val="00A03D3B"/>
    <w:rsid w:val="00A10692"/>
    <w:rsid w:val="00A1069D"/>
    <w:rsid w:val="00A145A9"/>
    <w:rsid w:val="00A16F47"/>
    <w:rsid w:val="00A204B3"/>
    <w:rsid w:val="00A22C59"/>
    <w:rsid w:val="00A273BD"/>
    <w:rsid w:val="00A30301"/>
    <w:rsid w:val="00A32CCB"/>
    <w:rsid w:val="00A32F02"/>
    <w:rsid w:val="00A33A52"/>
    <w:rsid w:val="00A34D8D"/>
    <w:rsid w:val="00A3742C"/>
    <w:rsid w:val="00A40659"/>
    <w:rsid w:val="00A43774"/>
    <w:rsid w:val="00A51A31"/>
    <w:rsid w:val="00A554BC"/>
    <w:rsid w:val="00A62570"/>
    <w:rsid w:val="00A63BA6"/>
    <w:rsid w:val="00A64A3C"/>
    <w:rsid w:val="00A67C8A"/>
    <w:rsid w:val="00A71A77"/>
    <w:rsid w:val="00A72AF5"/>
    <w:rsid w:val="00A752DF"/>
    <w:rsid w:val="00A7535F"/>
    <w:rsid w:val="00A754D0"/>
    <w:rsid w:val="00A754D7"/>
    <w:rsid w:val="00A81B28"/>
    <w:rsid w:val="00A827B6"/>
    <w:rsid w:val="00A83011"/>
    <w:rsid w:val="00A83590"/>
    <w:rsid w:val="00A861BB"/>
    <w:rsid w:val="00AA0212"/>
    <w:rsid w:val="00AA26BC"/>
    <w:rsid w:val="00AA623A"/>
    <w:rsid w:val="00AB2A66"/>
    <w:rsid w:val="00AB4035"/>
    <w:rsid w:val="00AB5011"/>
    <w:rsid w:val="00AB787F"/>
    <w:rsid w:val="00AC0923"/>
    <w:rsid w:val="00AC1072"/>
    <w:rsid w:val="00AC15FA"/>
    <w:rsid w:val="00AC57CA"/>
    <w:rsid w:val="00AC73E3"/>
    <w:rsid w:val="00AD5E4A"/>
    <w:rsid w:val="00AD5F44"/>
    <w:rsid w:val="00AE2E48"/>
    <w:rsid w:val="00AE2FE5"/>
    <w:rsid w:val="00AE38D9"/>
    <w:rsid w:val="00AF2FAA"/>
    <w:rsid w:val="00AF3926"/>
    <w:rsid w:val="00AF686C"/>
    <w:rsid w:val="00AF6B9C"/>
    <w:rsid w:val="00AF7A99"/>
    <w:rsid w:val="00B02CDF"/>
    <w:rsid w:val="00B066E1"/>
    <w:rsid w:val="00B11B95"/>
    <w:rsid w:val="00B1246D"/>
    <w:rsid w:val="00B14A0D"/>
    <w:rsid w:val="00B1526A"/>
    <w:rsid w:val="00B15F87"/>
    <w:rsid w:val="00B20F03"/>
    <w:rsid w:val="00B21A2D"/>
    <w:rsid w:val="00B23657"/>
    <w:rsid w:val="00B24464"/>
    <w:rsid w:val="00B2466D"/>
    <w:rsid w:val="00B24D2C"/>
    <w:rsid w:val="00B24DF5"/>
    <w:rsid w:val="00B25839"/>
    <w:rsid w:val="00B25EB5"/>
    <w:rsid w:val="00B27B1E"/>
    <w:rsid w:val="00B33D87"/>
    <w:rsid w:val="00B36452"/>
    <w:rsid w:val="00B44B35"/>
    <w:rsid w:val="00B44C4C"/>
    <w:rsid w:val="00B54A3F"/>
    <w:rsid w:val="00B56271"/>
    <w:rsid w:val="00B57F26"/>
    <w:rsid w:val="00B60B5E"/>
    <w:rsid w:val="00B64912"/>
    <w:rsid w:val="00B74D6D"/>
    <w:rsid w:val="00B91DD4"/>
    <w:rsid w:val="00B91DF6"/>
    <w:rsid w:val="00B930E6"/>
    <w:rsid w:val="00B938E1"/>
    <w:rsid w:val="00B95287"/>
    <w:rsid w:val="00B95CBB"/>
    <w:rsid w:val="00B96644"/>
    <w:rsid w:val="00B972B7"/>
    <w:rsid w:val="00BA0980"/>
    <w:rsid w:val="00BA6091"/>
    <w:rsid w:val="00BA6F50"/>
    <w:rsid w:val="00BB1A68"/>
    <w:rsid w:val="00BB3FEF"/>
    <w:rsid w:val="00BB7168"/>
    <w:rsid w:val="00BC24DD"/>
    <w:rsid w:val="00BC61FA"/>
    <w:rsid w:val="00BD2CEC"/>
    <w:rsid w:val="00BD587A"/>
    <w:rsid w:val="00BD63DA"/>
    <w:rsid w:val="00BD6F10"/>
    <w:rsid w:val="00BE1C85"/>
    <w:rsid w:val="00BE2A0A"/>
    <w:rsid w:val="00BE2BB2"/>
    <w:rsid w:val="00BE34B8"/>
    <w:rsid w:val="00BE6223"/>
    <w:rsid w:val="00BF30D5"/>
    <w:rsid w:val="00BF523E"/>
    <w:rsid w:val="00BF6C13"/>
    <w:rsid w:val="00BF73E9"/>
    <w:rsid w:val="00C04FD2"/>
    <w:rsid w:val="00C160D4"/>
    <w:rsid w:val="00C161D2"/>
    <w:rsid w:val="00C216E0"/>
    <w:rsid w:val="00C26E6A"/>
    <w:rsid w:val="00C31B26"/>
    <w:rsid w:val="00C33960"/>
    <w:rsid w:val="00C34852"/>
    <w:rsid w:val="00C41137"/>
    <w:rsid w:val="00C42425"/>
    <w:rsid w:val="00C502F1"/>
    <w:rsid w:val="00C50749"/>
    <w:rsid w:val="00C52602"/>
    <w:rsid w:val="00C5407A"/>
    <w:rsid w:val="00C62E45"/>
    <w:rsid w:val="00C632E2"/>
    <w:rsid w:val="00C6522E"/>
    <w:rsid w:val="00C65F91"/>
    <w:rsid w:val="00C67820"/>
    <w:rsid w:val="00C82531"/>
    <w:rsid w:val="00C83524"/>
    <w:rsid w:val="00C85E40"/>
    <w:rsid w:val="00C85E9C"/>
    <w:rsid w:val="00C85F5F"/>
    <w:rsid w:val="00C911E6"/>
    <w:rsid w:val="00C92207"/>
    <w:rsid w:val="00C9783B"/>
    <w:rsid w:val="00CA104C"/>
    <w:rsid w:val="00CA4DE2"/>
    <w:rsid w:val="00CA6721"/>
    <w:rsid w:val="00CA6A43"/>
    <w:rsid w:val="00CB0074"/>
    <w:rsid w:val="00CB6813"/>
    <w:rsid w:val="00CB7748"/>
    <w:rsid w:val="00CC09A2"/>
    <w:rsid w:val="00CC186C"/>
    <w:rsid w:val="00CC339B"/>
    <w:rsid w:val="00CC5492"/>
    <w:rsid w:val="00CD190E"/>
    <w:rsid w:val="00CD24C7"/>
    <w:rsid w:val="00CD640A"/>
    <w:rsid w:val="00CD6AF2"/>
    <w:rsid w:val="00CD7244"/>
    <w:rsid w:val="00CD74EA"/>
    <w:rsid w:val="00CE2935"/>
    <w:rsid w:val="00CE5801"/>
    <w:rsid w:val="00CE5F46"/>
    <w:rsid w:val="00CE6545"/>
    <w:rsid w:val="00CF06CE"/>
    <w:rsid w:val="00CF3563"/>
    <w:rsid w:val="00CF4CF5"/>
    <w:rsid w:val="00CF59DA"/>
    <w:rsid w:val="00D00185"/>
    <w:rsid w:val="00D00668"/>
    <w:rsid w:val="00D01C71"/>
    <w:rsid w:val="00D04BDA"/>
    <w:rsid w:val="00D0720B"/>
    <w:rsid w:val="00D1448E"/>
    <w:rsid w:val="00D175E3"/>
    <w:rsid w:val="00D21BA7"/>
    <w:rsid w:val="00D25E84"/>
    <w:rsid w:val="00D26D7D"/>
    <w:rsid w:val="00D27455"/>
    <w:rsid w:val="00D32FF1"/>
    <w:rsid w:val="00D33AC2"/>
    <w:rsid w:val="00D3447D"/>
    <w:rsid w:val="00D42B32"/>
    <w:rsid w:val="00D42F38"/>
    <w:rsid w:val="00D47401"/>
    <w:rsid w:val="00D5057F"/>
    <w:rsid w:val="00D507DA"/>
    <w:rsid w:val="00D5356D"/>
    <w:rsid w:val="00D551FC"/>
    <w:rsid w:val="00D616DD"/>
    <w:rsid w:val="00D64645"/>
    <w:rsid w:val="00D67983"/>
    <w:rsid w:val="00D705E2"/>
    <w:rsid w:val="00D70A4A"/>
    <w:rsid w:val="00D72BD4"/>
    <w:rsid w:val="00D73FE9"/>
    <w:rsid w:val="00D839C8"/>
    <w:rsid w:val="00D842A6"/>
    <w:rsid w:val="00D86161"/>
    <w:rsid w:val="00D876DA"/>
    <w:rsid w:val="00D9200D"/>
    <w:rsid w:val="00D97B47"/>
    <w:rsid w:val="00DA7329"/>
    <w:rsid w:val="00DA7E02"/>
    <w:rsid w:val="00DB086B"/>
    <w:rsid w:val="00DB087F"/>
    <w:rsid w:val="00DB39B5"/>
    <w:rsid w:val="00DB4C07"/>
    <w:rsid w:val="00DB7939"/>
    <w:rsid w:val="00DC5753"/>
    <w:rsid w:val="00DC787B"/>
    <w:rsid w:val="00DD537D"/>
    <w:rsid w:val="00DD5BEB"/>
    <w:rsid w:val="00DE1E81"/>
    <w:rsid w:val="00DF238A"/>
    <w:rsid w:val="00DF4363"/>
    <w:rsid w:val="00DF7616"/>
    <w:rsid w:val="00E024E6"/>
    <w:rsid w:val="00E05B39"/>
    <w:rsid w:val="00E070F3"/>
    <w:rsid w:val="00E1479C"/>
    <w:rsid w:val="00E157F4"/>
    <w:rsid w:val="00E179B7"/>
    <w:rsid w:val="00E20E0B"/>
    <w:rsid w:val="00E241DF"/>
    <w:rsid w:val="00E31FDA"/>
    <w:rsid w:val="00E335D5"/>
    <w:rsid w:val="00E35558"/>
    <w:rsid w:val="00E37DBA"/>
    <w:rsid w:val="00E41D0C"/>
    <w:rsid w:val="00E43CA8"/>
    <w:rsid w:val="00E45408"/>
    <w:rsid w:val="00E45BCA"/>
    <w:rsid w:val="00E533C2"/>
    <w:rsid w:val="00E535D5"/>
    <w:rsid w:val="00E541B1"/>
    <w:rsid w:val="00E65732"/>
    <w:rsid w:val="00E66714"/>
    <w:rsid w:val="00E72EB3"/>
    <w:rsid w:val="00E72F1A"/>
    <w:rsid w:val="00E7456E"/>
    <w:rsid w:val="00E77327"/>
    <w:rsid w:val="00E80990"/>
    <w:rsid w:val="00E8220D"/>
    <w:rsid w:val="00E82293"/>
    <w:rsid w:val="00E861C6"/>
    <w:rsid w:val="00E86EF1"/>
    <w:rsid w:val="00E909DE"/>
    <w:rsid w:val="00E93D0E"/>
    <w:rsid w:val="00E957F6"/>
    <w:rsid w:val="00EA1E47"/>
    <w:rsid w:val="00EB36B0"/>
    <w:rsid w:val="00EB3C78"/>
    <w:rsid w:val="00EB6B93"/>
    <w:rsid w:val="00EC21E1"/>
    <w:rsid w:val="00ED0B9E"/>
    <w:rsid w:val="00ED211A"/>
    <w:rsid w:val="00EE21C0"/>
    <w:rsid w:val="00EE4FF8"/>
    <w:rsid w:val="00EE5F9C"/>
    <w:rsid w:val="00EE73DE"/>
    <w:rsid w:val="00EF356D"/>
    <w:rsid w:val="00F030A5"/>
    <w:rsid w:val="00F10C6F"/>
    <w:rsid w:val="00F149A1"/>
    <w:rsid w:val="00F21DA6"/>
    <w:rsid w:val="00F23049"/>
    <w:rsid w:val="00F2468E"/>
    <w:rsid w:val="00F24C72"/>
    <w:rsid w:val="00F25979"/>
    <w:rsid w:val="00F25DE8"/>
    <w:rsid w:val="00F311FE"/>
    <w:rsid w:val="00F3178F"/>
    <w:rsid w:val="00F334CF"/>
    <w:rsid w:val="00F33C67"/>
    <w:rsid w:val="00F45693"/>
    <w:rsid w:val="00F4677C"/>
    <w:rsid w:val="00F53B17"/>
    <w:rsid w:val="00F62E9B"/>
    <w:rsid w:val="00F63BBF"/>
    <w:rsid w:val="00F6436C"/>
    <w:rsid w:val="00F83F3F"/>
    <w:rsid w:val="00F85F71"/>
    <w:rsid w:val="00F865B8"/>
    <w:rsid w:val="00F8730F"/>
    <w:rsid w:val="00F87CDE"/>
    <w:rsid w:val="00F9185B"/>
    <w:rsid w:val="00F9285B"/>
    <w:rsid w:val="00F941B2"/>
    <w:rsid w:val="00F9772E"/>
    <w:rsid w:val="00FA1A4D"/>
    <w:rsid w:val="00FA2197"/>
    <w:rsid w:val="00FA2F3F"/>
    <w:rsid w:val="00FA3998"/>
    <w:rsid w:val="00FB03D7"/>
    <w:rsid w:val="00FB44AA"/>
    <w:rsid w:val="00FC1E15"/>
    <w:rsid w:val="00FC5EE2"/>
    <w:rsid w:val="00FE1B9D"/>
    <w:rsid w:val="00FE204F"/>
    <w:rsid w:val="00FE4EF4"/>
    <w:rsid w:val="00FE613A"/>
    <w:rsid w:val="00FE73A7"/>
    <w:rsid w:val="00FF4361"/>
    <w:rsid w:val="00FF61AF"/>
    <w:rsid w:val="00FF7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B37AD"/>
    <w:pPr>
      <w:ind w:left="720"/>
      <w:contextualSpacing/>
    </w:pPr>
  </w:style>
  <w:style w:type="character" w:customStyle="1" w:styleId="a6">
    <w:name w:val="Цветовое выделение для Нормальный"/>
    <w:uiPriority w:val="99"/>
    <w:rsid w:val="006D7491"/>
    <w:rPr>
      <w:sz w:val="20"/>
      <w:szCs w:val="20"/>
    </w:rPr>
  </w:style>
  <w:style w:type="paragraph" w:styleId="a7">
    <w:name w:val="No Spacing"/>
    <w:uiPriority w:val="1"/>
    <w:qFormat/>
    <w:rsid w:val="006D7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F61D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62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F873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A49A0-CF61-4E95-9841-E481643A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4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155</cp:revision>
  <dcterms:created xsi:type="dcterms:W3CDTF">2023-04-24T06:53:00Z</dcterms:created>
  <dcterms:modified xsi:type="dcterms:W3CDTF">2023-09-29T09:49:00Z</dcterms:modified>
</cp:coreProperties>
</file>